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B75235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46/538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Pr="001A694D">
        <w:rPr>
          <w:b w:val="0"/>
          <w:bCs/>
          <w:iCs/>
          <w:szCs w:val="28"/>
        </w:rPr>
        <w:t>Думы Ставропольского края шестого созыва по одномандатному избирательному округу №20</w:t>
      </w:r>
    </w:p>
    <w:p w:rsidR="001A694D" w:rsidRPr="001A694D" w:rsidRDefault="001A694D" w:rsidP="001A694D"/>
    <w:p w:rsidR="001A694D" w:rsidRPr="001A694D" w:rsidRDefault="001A694D" w:rsidP="001A694D">
      <w:pPr>
        <w:jc w:val="center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территориальной избирательной комиссии Промышленного района города Ставрополя</w:t>
      </w:r>
      <w:proofErr w:type="gramEnd"/>
      <w:r w:rsidRPr="001A694D">
        <w:rPr>
          <w:szCs w:val="28"/>
        </w:rPr>
        <w:t xml:space="preserve"> от 19 сентября 2016           №44/514 «О результатах выборов депутатов Думы Ставропольского края шестого созыва по одномандатному избирательному округу № 20», </w:t>
      </w: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A02C8A" w:rsidRDefault="001A694D" w:rsidP="001A694D">
      <w:pPr>
        <w:numPr>
          <w:ilvl w:val="0"/>
          <w:numId w:val="1"/>
        </w:numPr>
        <w:tabs>
          <w:tab w:val="clear" w:pos="1211"/>
          <w:tab w:val="num" w:pos="0"/>
          <w:tab w:val="left" w:pos="142"/>
        </w:tabs>
        <w:ind w:left="0" w:firstLine="709"/>
        <w:jc w:val="both"/>
        <w:rPr>
          <w:rFonts w:ascii="Times New Roman CYR" w:hAnsi="Times New Roman CYR"/>
          <w:b/>
          <w:szCs w:val="28"/>
        </w:rPr>
      </w:pPr>
      <w:r w:rsidRPr="00A02C8A">
        <w:rPr>
          <w:szCs w:val="28"/>
        </w:rPr>
        <w:t xml:space="preserve">Зарегистрировать </w:t>
      </w:r>
      <w:r>
        <w:rPr>
          <w:szCs w:val="28"/>
        </w:rPr>
        <w:t>Богданова Ивана Васильевича</w:t>
      </w:r>
      <w:r w:rsidRPr="00A02C8A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Pr="001A694D">
        <w:rPr>
          <w:iCs/>
          <w:szCs w:val="28"/>
        </w:rPr>
        <w:t>Думы Ставропольского края шестого созыва</w:t>
      </w:r>
      <w:r>
        <w:rPr>
          <w:iCs/>
          <w:szCs w:val="28"/>
        </w:rPr>
        <w:t xml:space="preserve"> по одномандатному избирательному округу № 20</w:t>
      </w:r>
    </w:p>
    <w:p w:rsidR="001A694D" w:rsidRPr="00A02C8A" w:rsidRDefault="001A694D" w:rsidP="001A694D">
      <w:pPr>
        <w:ind w:left="851" w:hanging="142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F06B2D" w:rsidRPr="00F06B2D">
        <w:rPr>
          <w:rFonts w:ascii="Times New Roman CYR" w:hAnsi="Times New Roman CYR"/>
          <w:szCs w:val="28"/>
        </w:rPr>
        <w:t>Богданову Ивану Васильевичу</w:t>
      </w:r>
      <w:r w:rsidR="00F06B2D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szCs w:val="28"/>
        </w:rPr>
      </w:pPr>
      <w:r w:rsidRPr="00A02C8A">
        <w:rPr>
          <w:szCs w:val="28"/>
        </w:rPr>
        <w:t xml:space="preserve">депутатом </w:t>
      </w:r>
      <w:r w:rsidR="00F06B2D" w:rsidRPr="00F06B2D">
        <w:rPr>
          <w:iCs/>
          <w:szCs w:val="28"/>
        </w:rPr>
        <w:t>Думы Ставропольского края шестого  созыва по одномандатному избирательному округу № 20</w:t>
      </w:r>
    </w:p>
    <w:p w:rsidR="00F06B2D" w:rsidRPr="00F06B2D" w:rsidRDefault="00F06B2D" w:rsidP="00F06B2D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F06B2D">
      <w:pPr>
        <w:overflowPunct/>
        <w:autoSpaceDE/>
        <w:autoSpaceDN/>
        <w:adjustRightInd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ab/>
        <w:t xml:space="preserve"> 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A694D"/>
    <w:rsid w:val="00585E6E"/>
    <w:rsid w:val="0063077E"/>
    <w:rsid w:val="00A06666"/>
    <w:rsid w:val="00B75235"/>
    <w:rsid w:val="00B82EF4"/>
    <w:rsid w:val="00BB1798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4</cp:revision>
  <dcterms:created xsi:type="dcterms:W3CDTF">2016-09-22T09:05:00Z</dcterms:created>
  <dcterms:modified xsi:type="dcterms:W3CDTF">2016-09-23T14:31:00Z</dcterms:modified>
</cp:coreProperties>
</file>