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F6A95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6953E3" w:rsidP="006953E3">
      <w:pPr>
        <w:rPr>
          <w:szCs w:val="28"/>
        </w:rPr>
      </w:pPr>
      <w:r w:rsidRPr="007F6A95">
        <w:rPr>
          <w:color w:val="000000"/>
          <w:szCs w:val="28"/>
        </w:rPr>
        <w:t xml:space="preserve">04 </w:t>
      </w:r>
      <w:r>
        <w:rPr>
          <w:color w:val="000000"/>
          <w:szCs w:val="28"/>
        </w:rPr>
        <w:t>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г. Ставрополь        </w:t>
      </w:r>
      <w:r w:rsidR="00BA1E89">
        <w:rPr>
          <w:szCs w:val="28"/>
        </w:rPr>
        <w:t xml:space="preserve">                             </w:t>
      </w:r>
      <w:r>
        <w:rPr>
          <w:szCs w:val="28"/>
        </w:rPr>
        <w:t xml:space="preserve">    </w:t>
      </w:r>
      <w:r w:rsidR="00BB7E14">
        <w:rPr>
          <w:szCs w:val="28"/>
        </w:rPr>
        <w:t xml:space="preserve">№ </w:t>
      </w:r>
      <w:r>
        <w:rPr>
          <w:szCs w:val="28"/>
        </w:rPr>
        <w:t>90/22</w:t>
      </w:r>
    </w:p>
    <w:p w:rsidR="00E92A1D" w:rsidRDefault="00E92A1D" w:rsidP="006953E3">
      <w:pPr>
        <w:rPr>
          <w:szCs w:val="28"/>
        </w:rPr>
      </w:pPr>
    </w:p>
    <w:p w:rsidR="00EA6915" w:rsidRDefault="00EA6915" w:rsidP="006953E3">
      <w:pPr>
        <w:widowControl w:val="0"/>
        <w:jc w:val="center"/>
        <w:rPr>
          <w:szCs w:val="28"/>
        </w:rPr>
      </w:pPr>
      <w:r w:rsidRPr="00EA6915">
        <w:rPr>
          <w:szCs w:val="28"/>
        </w:rPr>
        <w:t xml:space="preserve">Об </w:t>
      </w:r>
      <w:proofErr w:type="gramStart"/>
      <w:r w:rsidR="007F6A95" w:rsidRPr="00EA6915">
        <w:rPr>
          <w:szCs w:val="28"/>
        </w:rPr>
        <w:t>извещении</w:t>
      </w:r>
      <w:proofErr w:type="gramEnd"/>
      <w:r w:rsidRPr="00EA6915">
        <w:rPr>
          <w:szCs w:val="28"/>
        </w:rPr>
        <w:t xml:space="preserve"> о выявленных недостатках в документах, </w:t>
      </w:r>
      <w:r w:rsidR="007F6A95">
        <w:rPr>
          <w:szCs w:val="28"/>
        </w:rPr>
        <w:br/>
      </w:r>
      <w:r w:rsidRPr="00EA6915">
        <w:rPr>
          <w:szCs w:val="28"/>
        </w:rPr>
        <w:t xml:space="preserve">представленных в территориальную избирательную комиссию </w:t>
      </w:r>
      <w:r w:rsidR="007F6A95">
        <w:rPr>
          <w:szCs w:val="28"/>
        </w:rPr>
        <w:br/>
        <w:t>Октябрьского</w:t>
      </w:r>
      <w:r w:rsidRPr="00EA6915">
        <w:rPr>
          <w:szCs w:val="28"/>
        </w:rPr>
        <w:t xml:space="preserve"> района города Ставрополя </w:t>
      </w:r>
      <w:r w:rsidR="007F6A95">
        <w:rPr>
          <w:szCs w:val="28"/>
        </w:rPr>
        <w:br/>
      </w:r>
      <w:r w:rsidRPr="00EA6915">
        <w:rPr>
          <w:szCs w:val="28"/>
        </w:rPr>
        <w:t>для уведомления о выдвижении и регистрации, кандидатом в депутаты</w:t>
      </w:r>
      <w:r>
        <w:rPr>
          <w:szCs w:val="28"/>
        </w:rPr>
        <w:t xml:space="preserve"> </w:t>
      </w:r>
      <w:r w:rsidR="007F6A95">
        <w:rPr>
          <w:szCs w:val="28"/>
        </w:rPr>
        <w:br/>
      </w:r>
      <w:r>
        <w:rPr>
          <w:szCs w:val="28"/>
        </w:rPr>
        <w:t>Ставропольской городской Думы девятого</w:t>
      </w:r>
      <w:r w:rsidRPr="00EA6915">
        <w:rPr>
          <w:szCs w:val="28"/>
        </w:rPr>
        <w:t xml:space="preserve"> созыва </w:t>
      </w:r>
      <w:r w:rsidR="007F6A95">
        <w:rPr>
          <w:szCs w:val="28"/>
        </w:rPr>
        <w:br/>
      </w:r>
      <w:r w:rsidRPr="00EA6915">
        <w:rPr>
          <w:szCs w:val="28"/>
        </w:rPr>
        <w:t>по одномандатному избирательному округу №</w:t>
      </w:r>
      <w:r w:rsidR="003D1625">
        <w:rPr>
          <w:szCs w:val="28"/>
        </w:rPr>
        <w:t xml:space="preserve"> </w:t>
      </w:r>
      <w:r w:rsidR="007F6A95">
        <w:rPr>
          <w:szCs w:val="28"/>
        </w:rPr>
        <w:t xml:space="preserve">8 </w:t>
      </w:r>
      <w:r w:rsidR="007F6A95">
        <w:rPr>
          <w:szCs w:val="28"/>
        </w:rPr>
        <w:br/>
      </w:r>
      <w:proofErr w:type="spellStart"/>
      <w:r w:rsidR="007F6A95">
        <w:rPr>
          <w:szCs w:val="28"/>
        </w:rPr>
        <w:t>Хабибулиным</w:t>
      </w:r>
      <w:proofErr w:type="spellEnd"/>
      <w:r w:rsidR="007F6A95">
        <w:rPr>
          <w:szCs w:val="28"/>
        </w:rPr>
        <w:t xml:space="preserve"> Виталием Михайловичем</w:t>
      </w:r>
      <w:r w:rsidRPr="00EA6915">
        <w:rPr>
          <w:szCs w:val="28"/>
        </w:rPr>
        <w:t xml:space="preserve">, выдвинутым </w:t>
      </w:r>
      <w:r w:rsidR="007F6A95">
        <w:rPr>
          <w:szCs w:val="28"/>
        </w:rPr>
        <w:br/>
      </w:r>
      <w:r w:rsidRPr="00EA6915">
        <w:rPr>
          <w:szCs w:val="28"/>
        </w:rPr>
        <w:t xml:space="preserve">избирательным объединением </w:t>
      </w:r>
      <w:r w:rsidR="007F6A95">
        <w:rPr>
          <w:szCs w:val="28"/>
        </w:rPr>
        <w:t xml:space="preserve">«Ставропольское </w:t>
      </w:r>
      <w:r w:rsidR="00BA1E89" w:rsidRPr="00BA1E89">
        <w:rPr>
          <w:bCs/>
          <w:szCs w:val="28"/>
        </w:rPr>
        <w:t xml:space="preserve">Региональное отделение </w:t>
      </w:r>
      <w:r w:rsidR="007F6A95">
        <w:rPr>
          <w:bCs/>
          <w:szCs w:val="28"/>
        </w:rPr>
        <w:t>П</w:t>
      </w:r>
      <w:r w:rsidR="00BA1E89" w:rsidRPr="00BA1E89">
        <w:rPr>
          <w:bCs/>
          <w:szCs w:val="28"/>
        </w:rPr>
        <w:t xml:space="preserve">олитической партии </w:t>
      </w:r>
      <w:proofErr w:type="spellStart"/>
      <w:r w:rsidR="007F6A95">
        <w:rPr>
          <w:bCs/>
          <w:szCs w:val="28"/>
        </w:rPr>
        <w:t>ЛДПР-Либерально-демократическая</w:t>
      </w:r>
      <w:proofErr w:type="spellEnd"/>
      <w:r w:rsidR="007F6A95">
        <w:rPr>
          <w:bCs/>
          <w:szCs w:val="28"/>
        </w:rPr>
        <w:t xml:space="preserve"> партия России»</w:t>
      </w:r>
    </w:p>
    <w:p w:rsidR="00E92A1D" w:rsidRDefault="00E92A1D" w:rsidP="006953E3">
      <w:pPr>
        <w:widowControl w:val="0"/>
        <w:jc w:val="center"/>
        <w:rPr>
          <w:szCs w:val="28"/>
        </w:rPr>
      </w:pPr>
    </w:p>
    <w:p w:rsidR="00E92A1D" w:rsidRDefault="00EA6915" w:rsidP="006953E3">
      <w:pPr>
        <w:widowControl w:val="0"/>
        <w:ind w:firstLine="708"/>
        <w:jc w:val="both"/>
        <w:rPr>
          <w:szCs w:val="28"/>
        </w:rPr>
      </w:pPr>
      <w:proofErr w:type="gramStart"/>
      <w:r w:rsidRPr="00EA6915">
        <w:rPr>
          <w:rFonts w:eastAsia="Calibri"/>
          <w:szCs w:val="28"/>
          <w:lang w:eastAsia="en-US"/>
        </w:rPr>
        <w:t xml:space="preserve">Рассмотрев документы, представленные в территориальную избирательную комиссию </w:t>
      </w:r>
      <w:r w:rsidR="007F6A95">
        <w:rPr>
          <w:rFonts w:eastAsia="Calibri"/>
          <w:szCs w:val="28"/>
          <w:lang w:eastAsia="en-US"/>
        </w:rPr>
        <w:t>Октябрьского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 кандидатом в депутаты Ставропольской городской Думы </w:t>
      </w:r>
      <w:r>
        <w:rPr>
          <w:rFonts w:eastAsia="Calibri"/>
          <w:szCs w:val="28"/>
          <w:lang w:eastAsia="en-US"/>
        </w:rPr>
        <w:t>девятого</w:t>
      </w:r>
      <w:r w:rsidRPr="00EA6915">
        <w:rPr>
          <w:rFonts w:eastAsia="Calibri"/>
          <w:szCs w:val="28"/>
          <w:lang w:eastAsia="en-US"/>
        </w:rPr>
        <w:t xml:space="preserve"> созыва по одноманд</w:t>
      </w:r>
      <w:r w:rsidR="003D1625">
        <w:rPr>
          <w:rFonts w:eastAsia="Calibri"/>
          <w:szCs w:val="28"/>
          <w:lang w:eastAsia="en-US"/>
        </w:rPr>
        <w:t xml:space="preserve">атному избирательному округу № </w:t>
      </w:r>
      <w:r w:rsidR="002E3FA0">
        <w:rPr>
          <w:rFonts w:eastAsia="Calibri"/>
          <w:szCs w:val="28"/>
          <w:lang w:eastAsia="en-US"/>
        </w:rPr>
        <w:t>8</w:t>
      </w:r>
      <w:r w:rsidRPr="00EA6915">
        <w:rPr>
          <w:rFonts w:eastAsia="Calibri"/>
          <w:szCs w:val="28"/>
          <w:lang w:eastAsia="en-US"/>
        </w:rPr>
        <w:t xml:space="preserve"> для уведомления о выдвижении и регистрации, в соответствии </w:t>
      </w:r>
      <w:r w:rsidR="0031283E" w:rsidRPr="0031283E">
        <w:rPr>
          <w:rFonts w:eastAsia="Calibri"/>
          <w:szCs w:val="28"/>
          <w:lang w:eastAsia="en-US"/>
        </w:rPr>
        <w:t>с пунктом 1</w:t>
      </w:r>
      <w:r w:rsidR="0031283E" w:rsidRPr="0031283E">
        <w:rPr>
          <w:rFonts w:eastAsia="Calibri"/>
          <w:szCs w:val="28"/>
          <w:vertAlign w:val="superscript"/>
          <w:lang w:eastAsia="en-US"/>
        </w:rPr>
        <w:t>1</w:t>
      </w:r>
      <w:r w:rsidR="0031283E" w:rsidRPr="0031283E">
        <w:rPr>
          <w:rFonts w:eastAsia="Calibri"/>
          <w:szCs w:val="28"/>
          <w:lang w:eastAsia="en-US"/>
        </w:rPr>
        <w:t xml:space="preserve"> статьи 38 Федерального закона </w:t>
      </w:r>
      <w:r w:rsidR="002E3FA0">
        <w:rPr>
          <w:rFonts w:eastAsia="Calibri"/>
          <w:szCs w:val="28"/>
          <w:lang w:eastAsia="en-US"/>
        </w:rPr>
        <w:br/>
      </w:r>
      <w:r w:rsidR="0031283E" w:rsidRPr="0031283E">
        <w:rPr>
          <w:rFonts w:eastAsia="Calibri"/>
          <w:szCs w:val="28"/>
          <w:lang w:eastAsia="en-US"/>
        </w:rPr>
        <w:t xml:space="preserve">от 12.06.2002 № 67-ФЗ «Об основных гарантиях избирательных прав и права на участие в референдуме граждан Российской Федерации», </w:t>
      </w:r>
      <w:r w:rsidRPr="00EA6915">
        <w:rPr>
          <w:rFonts w:eastAsia="Calibri"/>
          <w:szCs w:val="28"/>
          <w:lang w:eastAsia="en-US"/>
        </w:rPr>
        <w:t>с пунктом 6 статьи</w:t>
      </w:r>
      <w:proofErr w:type="gramEnd"/>
      <w:r w:rsidR="002E3FA0">
        <w:rPr>
          <w:rFonts w:eastAsia="Calibri"/>
          <w:szCs w:val="28"/>
          <w:lang w:eastAsia="en-US"/>
        </w:rPr>
        <w:t xml:space="preserve"> </w:t>
      </w:r>
      <w:proofErr w:type="gramStart"/>
      <w:r w:rsidRPr="00EA6915">
        <w:rPr>
          <w:rFonts w:eastAsia="Calibri"/>
          <w:szCs w:val="28"/>
          <w:lang w:eastAsia="en-US"/>
        </w:rPr>
        <w:t xml:space="preserve">29 </w:t>
      </w:r>
      <w:hyperlink r:id="rId4" w:history="1">
        <w:r w:rsidRPr="00EA6915">
          <w:rPr>
            <w:rFonts w:eastAsia="Calibri"/>
            <w:szCs w:val="28"/>
            <w:lang w:eastAsia="en-US"/>
          </w:rPr>
          <w:t xml:space="preserve">Закона Ставропольского края </w:t>
        </w:r>
        <w:r w:rsidR="00BA1E89" w:rsidRPr="00BA1E89">
          <w:rPr>
            <w:rFonts w:eastAsia="Calibri"/>
            <w:szCs w:val="28"/>
            <w:lang w:eastAsia="en-US"/>
          </w:rPr>
          <w:t xml:space="preserve">от 12.05.2017 </w:t>
        </w:r>
        <w:r w:rsidRPr="00EA6915">
          <w:rPr>
            <w:rFonts w:eastAsia="Calibri"/>
            <w:szCs w:val="28"/>
            <w:lang w:eastAsia="en-US"/>
          </w:rPr>
          <w:t xml:space="preserve">№ 50-кз «О выборах </w:t>
        </w:r>
        <w:r w:rsidR="002E3FA0">
          <w:rPr>
            <w:rFonts w:eastAsia="Calibri"/>
            <w:szCs w:val="28"/>
            <w:lang w:eastAsia="en-US"/>
          </w:rPr>
          <w:br/>
        </w:r>
        <w:r w:rsidRPr="00EA6915">
          <w:rPr>
            <w:rFonts w:eastAsia="Calibri"/>
            <w:szCs w:val="28"/>
            <w:lang w:eastAsia="en-US"/>
          </w:rPr>
          <w:t>в органы местного самоуправления муниципальных образований Ставропольского края</w:t>
        </w:r>
      </w:hyperlink>
      <w:r w:rsidRPr="00EA6915">
        <w:rPr>
          <w:rFonts w:eastAsia="Calibri"/>
          <w:szCs w:val="28"/>
          <w:lang w:eastAsia="en-US"/>
        </w:rPr>
        <w:t xml:space="preserve">», </w:t>
      </w:r>
      <w:r w:rsidR="00BA1E89" w:rsidRPr="00BA1E89">
        <w:rPr>
          <w:rFonts w:eastAsia="Calibri"/>
          <w:szCs w:val="28"/>
          <w:lang w:eastAsia="en-US"/>
        </w:rPr>
        <w:t xml:space="preserve">постановлением территориальной избирательной комиссии Промышленного района города Ставрополя от 02 июля 2025 г. </w:t>
      </w:r>
      <w:r w:rsidR="00AA1F59">
        <w:rPr>
          <w:rFonts w:eastAsia="Calibri"/>
          <w:szCs w:val="28"/>
          <w:lang w:eastAsia="en-US"/>
        </w:rPr>
        <w:br/>
      </w:r>
      <w:r w:rsidR="00BA1E89" w:rsidRPr="00BA1E89">
        <w:rPr>
          <w:rFonts w:eastAsia="Calibri"/>
          <w:szCs w:val="28"/>
          <w:lang w:eastAsia="en-US"/>
        </w:rPr>
        <w:t>№ 126/841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</w:t>
      </w:r>
      <w:r>
        <w:rPr>
          <w:rFonts w:eastAsia="Calibri"/>
          <w:szCs w:val="28"/>
          <w:lang w:eastAsia="en-US"/>
        </w:rPr>
        <w:t xml:space="preserve">, территориальная </w:t>
      </w:r>
      <w:r w:rsidRPr="00EA6915">
        <w:rPr>
          <w:rFonts w:eastAsia="Calibri"/>
          <w:szCs w:val="28"/>
          <w:lang w:eastAsia="en-US"/>
        </w:rPr>
        <w:t xml:space="preserve">избирательная комиссия </w:t>
      </w:r>
      <w:r w:rsidR="002E3FA0">
        <w:rPr>
          <w:rFonts w:eastAsia="Calibri"/>
          <w:szCs w:val="28"/>
          <w:lang w:eastAsia="en-US"/>
        </w:rPr>
        <w:t>Октябрьского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</w:t>
      </w:r>
      <w:proofErr w:type="gramEnd"/>
    </w:p>
    <w:p w:rsidR="00E92A1D" w:rsidRDefault="00E92A1D" w:rsidP="006953E3">
      <w:pPr>
        <w:widowControl w:val="0"/>
        <w:jc w:val="both"/>
        <w:rPr>
          <w:szCs w:val="28"/>
        </w:rPr>
      </w:pPr>
    </w:p>
    <w:p w:rsidR="00E92A1D" w:rsidRDefault="00BB7E14" w:rsidP="006953E3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1D0316" w:rsidRDefault="001D0316" w:rsidP="006953E3">
      <w:pPr>
        <w:widowControl w:val="0"/>
        <w:jc w:val="both"/>
        <w:rPr>
          <w:szCs w:val="28"/>
        </w:rPr>
      </w:pPr>
      <w:bookmarkStart w:id="0" w:name="_GoBack"/>
      <w:bookmarkEnd w:id="0"/>
    </w:p>
    <w:p w:rsidR="0031283E" w:rsidRPr="0031283E" w:rsidRDefault="0031283E" w:rsidP="006953E3">
      <w:pPr>
        <w:widowControl w:val="0"/>
        <w:ind w:firstLine="709"/>
        <w:jc w:val="both"/>
        <w:rPr>
          <w:szCs w:val="28"/>
        </w:rPr>
      </w:pPr>
      <w:r w:rsidRPr="0031283E">
        <w:rPr>
          <w:szCs w:val="28"/>
        </w:rPr>
        <w:t>1. </w:t>
      </w:r>
      <w:proofErr w:type="gramStart"/>
      <w:r w:rsidRPr="0031283E">
        <w:rPr>
          <w:szCs w:val="28"/>
        </w:rPr>
        <w:t xml:space="preserve">Известить </w:t>
      </w:r>
      <w:proofErr w:type="spellStart"/>
      <w:r w:rsidR="002E3FA0">
        <w:rPr>
          <w:szCs w:val="28"/>
        </w:rPr>
        <w:t>Хабибулина</w:t>
      </w:r>
      <w:proofErr w:type="spellEnd"/>
      <w:r w:rsidR="002E3FA0">
        <w:rPr>
          <w:szCs w:val="28"/>
        </w:rPr>
        <w:t xml:space="preserve"> Виталия Михайловича</w:t>
      </w:r>
      <w:r>
        <w:rPr>
          <w:szCs w:val="28"/>
        </w:rPr>
        <w:t>, кандидата</w:t>
      </w:r>
      <w:r w:rsidRPr="0031283E">
        <w:rPr>
          <w:szCs w:val="28"/>
        </w:rPr>
        <w:t xml:space="preserve"> в депутаты Ставропольской городской Думы девятого созыва по одномандатному избирательному округу № </w:t>
      </w:r>
      <w:r w:rsidR="002E3FA0">
        <w:rPr>
          <w:szCs w:val="28"/>
        </w:rPr>
        <w:t>8</w:t>
      </w:r>
      <w:r w:rsidR="00C15A92">
        <w:rPr>
          <w:szCs w:val="28"/>
        </w:rPr>
        <w:t>,</w:t>
      </w:r>
      <w:r w:rsidRPr="0031283E">
        <w:rPr>
          <w:szCs w:val="28"/>
        </w:rPr>
        <w:t xml:space="preserve"> выдвинут</w:t>
      </w:r>
      <w:r w:rsidR="00C15A92">
        <w:rPr>
          <w:szCs w:val="28"/>
        </w:rPr>
        <w:t>ого</w:t>
      </w:r>
      <w:r w:rsidRPr="0031283E">
        <w:rPr>
          <w:szCs w:val="28"/>
        </w:rPr>
        <w:t xml:space="preserve"> избирательным объединением </w:t>
      </w:r>
      <w:r w:rsidR="009D0673">
        <w:rPr>
          <w:szCs w:val="28"/>
        </w:rPr>
        <w:t xml:space="preserve">«Ставропольское </w:t>
      </w:r>
      <w:r w:rsidR="009D0673" w:rsidRPr="00BA1E89">
        <w:rPr>
          <w:bCs/>
          <w:szCs w:val="28"/>
        </w:rPr>
        <w:t xml:space="preserve">Региональное отделение </w:t>
      </w:r>
      <w:r w:rsidR="009D0673">
        <w:rPr>
          <w:bCs/>
          <w:szCs w:val="28"/>
        </w:rPr>
        <w:t>П</w:t>
      </w:r>
      <w:r w:rsidR="009D0673" w:rsidRPr="00BA1E89">
        <w:rPr>
          <w:bCs/>
          <w:szCs w:val="28"/>
        </w:rPr>
        <w:t xml:space="preserve">олитической партии </w:t>
      </w:r>
      <w:proofErr w:type="spellStart"/>
      <w:r w:rsidR="009D0673">
        <w:rPr>
          <w:bCs/>
          <w:szCs w:val="28"/>
        </w:rPr>
        <w:t>ЛДПР-Либерально-демократическая</w:t>
      </w:r>
      <w:proofErr w:type="spellEnd"/>
      <w:r w:rsidR="009D0673">
        <w:rPr>
          <w:bCs/>
          <w:szCs w:val="28"/>
        </w:rPr>
        <w:t xml:space="preserve"> партия России» </w:t>
      </w:r>
      <w:r w:rsidRPr="0031283E">
        <w:rPr>
          <w:szCs w:val="28"/>
        </w:rPr>
        <w:t xml:space="preserve">о выявлении неполноты сведений о кандидате, представленных им в территориальную избирательную комиссию </w:t>
      </w:r>
      <w:r w:rsidR="009D0673">
        <w:rPr>
          <w:szCs w:val="28"/>
        </w:rPr>
        <w:t>Октябрьского</w:t>
      </w:r>
      <w:r w:rsidRPr="0031283E">
        <w:rPr>
          <w:szCs w:val="28"/>
        </w:rPr>
        <w:t xml:space="preserve"> района города Ставрополя, </w:t>
      </w:r>
      <w:r w:rsidR="009D0673">
        <w:rPr>
          <w:szCs w:val="28"/>
        </w:rPr>
        <w:br/>
      </w:r>
      <w:r w:rsidRPr="0031283E">
        <w:rPr>
          <w:szCs w:val="28"/>
        </w:rPr>
        <w:t>для уведомления о выдвижении и регистрации (прилагается).</w:t>
      </w:r>
      <w:proofErr w:type="gramEnd"/>
    </w:p>
    <w:p w:rsidR="00AA1F59" w:rsidRDefault="00AA1F59" w:rsidP="006953E3">
      <w:pPr>
        <w:widowControl w:val="0"/>
        <w:ind w:firstLine="709"/>
        <w:jc w:val="both"/>
        <w:rPr>
          <w:szCs w:val="28"/>
        </w:rPr>
      </w:pPr>
    </w:p>
    <w:p w:rsidR="00AA1F59" w:rsidRDefault="00AA1F59" w:rsidP="006953E3">
      <w:pPr>
        <w:widowControl w:val="0"/>
        <w:ind w:firstLine="709"/>
        <w:jc w:val="both"/>
        <w:rPr>
          <w:szCs w:val="28"/>
        </w:rPr>
      </w:pPr>
    </w:p>
    <w:p w:rsidR="0031283E" w:rsidRPr="0031283E" w:rsidRDefault="0031283E" w:rsidP="006953E3">
      <w:pPr>
        <w:widowControl w:val="0"/>
        <w:ind w:firstLine="709"/>
        <w:jc w:val="both"/>
        <w:rPr>
          <w:szCs w:val="28"/>
        </w:rPr>
      </w:pPr>
      <w:r w:rsidRPr="0031283E">
        <w:rPr>
          <w:szCs w:val="28"/>
        </w:rPr>
        <w:lastRenderedPageBreak/>
        <w:t>2. </w:t>
      </w:r>
      <w:proofErr w:type="gramStart"/>
      <w:r w:rsidRPr="0031283E">
        <w:rPr>
          <w:szCs w:val="28"/>
        </w:rPr>
        <w:t xml:space="preserve">Уведомить </w:t>
      </w:r>
      <w:proofErr w:type="spellStart"/>
      <w:r w:rsidR="009D0673">
        <w:rPr>
          <w:szCs w:val="28"/>
        </w:rPr>
        <w:t>Хабибулина</w:t>
      </w:r>
      <w:proofErr w:type="spellEnd"/>
      <w:r w:rsidR="009D0673">
        <w:rPr>
          <w:szCs w:val="28"/>
        </w:rPr>
        <w:t xml:space="preserve"> Виталия Михайловича</w:t>
      </w:r>
      <w:r w:rsidRPr="0031283E">
        <w:rPr>
          <w:szCs w:val="28"/>
        </w:rPr>
        <w:t>, кандидата в депутаты Ставропольской городской Думы девятого созыва по</w:t>
      </w:r>
      <w:r w:rsidR="009D0673">
        <w:rPr>
          <w:szCs w:val="28"/>
        </w:rPr>
        <w:t xml:space="preserve"> </w:t>
      </w:r>
      <w:r w:rsidRPr="0031283E">
        <w:rPr>
          <w:szCs w:val="28"/>
        </w:rPr>
        <w:t xml:space="preserve">одномандатному избирательному округу № </w:t>
      </w:r>
      <w:r w:rsidR="009D0673">
        <w:rPr>
          <w:szCs w:val="28"/>
        </w:rPr>
        <w:t>8</w:t>
      </w:r>
      <w:r w:rsidR="00C15A92">
        <w:rPr>
          <w:szCs w:val="28"/>
        </w:rPr>
        <w:t>,</w:t>
      </w:r>
      <w:r w:rsidRPr="0031283E">
        <w:rPr>
          <w:szCs w:val="28"/>
        </w:rPr>
        <w:t xml:space="preserve"> выдвинут</w:t>
      </w:r>
      <w:r w:rsidR="00C15A92">
        <w:rPr>
          <w:szCs w:val="28"/>
        </w:rPr>
        <w:t>ого</w:t>
      </w:r>
      <w:r w:rsidRPr="0031283E">
        <w:rPr>
          <w:szCs w:val="28"/>
        </w:rPr>
        <w:t xml:space="preserve"> избирательным объединением </w:t>
      </w:r>
      <w:r w:rsidR="009D0673">
        <w:rPr>
          <w:szCs w:val="28"/>
        </w:rPr>
        <w:t xml:space="preserve">«Ставропольское </w:t>
      </w:r>
      <w:r w:rsidR="009D0673" w:rsidRPr="00BA1E89">
        <w:rPr>
          <w:bCs/>
          <w:szCs w:val="28"/>
        </w:rPr>
        <w:t xml:space="preserve">Региональное отделение </w:t>
      </w:r>
      <w:r w:rsidR="009D0673">
        <w:rPr>
          <w:bCs/>
          <w:szCs w:val="28"/>
        </w:rPr>
        <w:t>П</w:t>
      </w:r>
      <w:r w:rsidR="009D0673" w:rsidRPr="00BA1E89">
        <w:rPr>
          <w:bCs/>
          <w:szCs w:val="28"/>
        </w:rPr>
        <w:t xml:space="preserve">олитической партии </w:t>
      </w:r>
      <w:proofErr w:type="spellStart"/>
      <w:r w:rsidR="009D0673">
        <w:rPr>
          <w:bCs/>
          <w:szCs w:val="28"/>
        </w:rPr>
        <w:t>ЛДПР-Либерально-демократическая</w:t>
      </w:r>
      <w:proofErr w:type="spellEnd"/>
      <w:r w:rsidR="009D0673">
        <w:rPr>
          <w:bCs/>
          <w:szCs w:val="28"/>
        </w:rPr>
        <w:t xml:space="preserve"> партия России»</w:t>
      </w:r>
      <w:r w:rsidRPr="0031283E">
        <w:rPr>
          <w:szCs w:val="28"/>
        </w:rPr>
        <w:t xml:space="preserve"> о том, что рассмотрение вопроса о регистрации либо об отказе в регистрации </w:t>
      </w:r>
      <w:r>
        <w:rPr>
          <w:szCs w:val="28"/>
        </w:rPr>
        <w:t xml:space="preserve">его как </w:t>
      </w:r>
      <w:r w:rsidRPr="0031283E">
        <w:rPr>
          <w:szCs w:val="28"/>
        </w:rPr>
        <w:t>кандидат</w:t>
      </w:r>
      <w:r>
        <w:rPr>
          <w:szCs w:val="28"/>
        </w:rPr>
        <w:t>а</w:t>
      </w:r>
      <w:r w:rsidRPr="0031283E">
        <w:rPr>
          <w:bCs/>
          <w:szCs w:val="28"/>
        </w:rPr>
        <w:t>в депутаты Ставропольской городской Думы девятого созыва</w:t>
      </w:r>
      <w:r w:rsidRPr="0031283E">
        <w:rPr>
          <w:szCs w:val="28"/>
        </w:rPr>
        <w:t xml:space="preserve">, выдвинутого избирательным объединением </w:t>
      </w:r>
      <w:r w:rsidR="009D0673">
        <w:rPr>
          <w:szCs w:val="28"/>
        </w:rPr>
        <w:t xml:space="preserve">«Ставропольское </w:t>
      </w:r>
      <w:r w:rsidR="009D0673" w:rsidRPr="00BA1E89">
        <w:rPr>
          <w:bCs/>
          <w:szCs w:val="28"/>
        </w:rPr>
        <w:t xml:space="preserve">Региональное отделение </w:t>
      </w:r>
      <w:r w:rsidR="009D0673">
        <w:rPr>
          <w:bCs/>
          <w:szCs w:val="28"/>
        </w:rPr>
        <w:t>П</w:t>
      </w:r>
      <w:r w:rsidR="009D0673" w:rsidRPr="00BA1E89">
        <w:rPr>
          <w:bCs/>
          <w:szCs w:val="28"/>
        </w:rPr>
        <w:t xml:space="preserve">олитической партии </w:t>
      </w:r>
      <w:proofErr w:type="spellStart"/>
      <w:r w:rsidR="009D0673">
        <w:rPr>
          <w:bCs/>
          <w:szCs w:val="28"/>
        </w:rPr>
        <w:t>ЛДПР-Либерально-демократическая</w:t>
      </w:r>
      <w:proofErr w:type="spellEnd"/>
      <w:r w:rsidR="009D0673">
        <w:rPr>
          <w:bCs/>
          <w:szCs w:val="28"/>
        </w:rPr>
        <w:t xml:space="preserve"> партия России</w:t>
      </w:r>
      <w:proofErr w:type="gramEnd"/>
      <w:r w:rsidR="009D0673">
        <w:rPr>
          <w:bCs/>
          <w:szCs w:val="28"/>
        </w:rPr>
        <w:t>»</w:t>
      </w:r>
      <w:r w:rsidRPr="0031283E">
        <w:rPr>
          <w:szCs w:val="28"/>
        </w:rPr>
        <w:t xml:space="preserve"> на заседании территориальной избирательной комиссии </w:t>
      </w:r>
      <w:r w:rsidR="009D0673">
        <w:rPr>
          <w:szCs w:val="28"/>
        </w:rPr>
        <w:t xml:space="preserve">Октябрьского </w:t>
      </w:r>
      <w:r w:rsidRPr="0031283E">
        <w:rPr>
          <w:szCs w:val="28"/>
        </w:rPr>
        <w:t>района города Ставрополя планируется 0</w:t>
      </w:r>
      <w:r w:rsidR="009D0673">
        <w:rPr>
          <w:szCs w:val="28"/>
        </w:rPr>
        <w:t>7</w:t>
      </w:r>
      <w:r w:rsidRPr="0031283E">
        <w:rPr>
          <w:szCs w:val="28"/>
        </w:rPr>
        <w:t xml:space="preserve"> августа 2025 года.</w:t>
      </w:r>
    </w:p>
    <w:p w:rsidR="00E92A1D" w:rsidRPr="008046F8" w:rsidRDefault="0031283E" w:rsidP="006953E3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BA1E89" w:rsidRPr="00BA1E89">
        <w:rPr>
          <w:szCs w:val="28"/>
        </w:rPr>
        <w:t>Разместить</w:t>
      </w:r>
      <w:proofErr w:type="gramEnd"/>
      <w:r w:rsidR="00BA1E89" w:rsidRPr="00BA1E89">
        <w:rPr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</w:t>
      </w:r>
      <w:r w:rsidR="009D0673">
        <w:rPr>
          <w:szCs w:val="28"/>
        </w:rPr>
        <w:t xml:space="preserve">Октябрьского </w:t>
      </w:r>
      <w:r w:rsidR="00BA1E89" w:rsidRPr="00BA1E89">
        <w:rPr>
          <w:szCs w:val="28"/>
        </w:rPr>
        <w:t xml:space="preserve">района города Ставрополя </w:t>
      </w:r>
      <w:r w:rsidR="00BA1E89" w:rsidRPr="00BA1E89">
        <w:rPr>
          <w:bCs/>
          <w:szCs w:val="28"/>
        </w:rPr>
        <w:t>в информационно - телек</w:t>
      </w:r>
      <w:r w:rsidR="00BA1E89">
        <w:rPr>
          <w:bCs/>
          <w:szCs w:val="28"/>
        </w:rPr>
        <w:t>оммуникационной сети «Интернет»</w:t>
      </w:r>
      <w:r w:rsidR="002600A6" w:rsidRPr="008046F8">
        <w:rPr>
          <w:bCs/>
          <w:szCs w:val="28"/>
        </w:rPr>
        <w:t>.</w:t>
      </w:r>
    </w:p>
    <w:p w:rsidR="00E92A1D" w:rsidRDefault="00E92A1D" w:rsidP="006953E3">
      <w:pPr>
        <w:widowControl w:val="0"/>
        <w:jc w:val="both"/>
        <w:rPr>
          <w:szCs w:val="28"/>
        </w:rPr>
      </w:pPr>
    </w:p>
    <w:p w:rsidR="005B3AA3" w:rsidRDefault="005B3AA3" w:rsidP="006953E3">
      <w:pPr>
        <w:widowControl w:val="0"/>
        <w:jc w:val="both"/>
        <w:rPr>
          <w:szCs w:val="28"/>
        </w:rPr>
      </w:pPr>
    </w:p>
    <w:p w:rsidR="009D0673" w:rsidRPr="00E42FEB" w:rsidRDefault="009D0673" w:rsidP="009D067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9D0673" w:rsidRPr="00E42FEB" w:rsidRDefault="009D0673" w:rsidP="009D067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9D0673" w:rsidRPr="00E42FEB" w:rsidRDefault="009D0673" w:rsidP="009D067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9D0673" w:rsidRPr="00E42FEB" w:rsidRDefault="009D0673" w:rsidP="009D0673">
      <w:pPr>
        <w:shd w:val="clear" w:color="auto" w:fill="FFFFFF"/>
        <w:ind w:left="38"/>
        <w:rPr>
          <w:spacing w:val="-5"/>
          <w:szCs w:val="28"/>
        </w:rPr>
      </w:pPr>
    </w:p>
    <w:p w:rsidR="009D0673" w:rsidRPr="00E42FEB" w:rsidRDefault="009D0673" w:rsidP="009D067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9D0673" w:rsidRPr="00E42FEB" w:rsidRDefault="009D0673" w:rsidP="009D067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9D0673" w:rsidRPr="00E42FEB" w:rsidRDefault="009D0673" w:rsidP="009D067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9D0673" w:rsidRDefault="009D0673" w:rsidP="009D0673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31283E" w:rsidRDefault="0031283E" w:rsidP="006953E3">
      <w:pPr>
        <w:suppressAutoHyphens w:val="0"/>
        <w:ind w:left="5529"/>
        <w:jc w:val="center"/>
        <w:rPr>
          <w:sz w:val="20"/>
        </w:rPr>
      </w:pPr>
    </w:p>
    <w:p w:rsidR="0031283E" w:rsidRDefault="0031283E" w:rsidP="006953E3">
      <w:pPr>
        <w:suppressAutoHyphens w:val="0"/>
        <w:ind w:left="5529"/>
        <w:jc w:val="center"/>
        <w:rPr>
          <w:sz w:val="20"/>
        </w:rPr>
      </w:pPr>
    </w:p>
    <w:p w:rsidR="0031283E" w:rsidRDefault="0031283E" w:rsidP="006953E3">
      <w:pPr>
        <w:suppressAutoHyphens w:val="0"/>
        <w:ind w:left="5529"/>
        <w:jc w:val="center"/>
        <w:rPr>
          <w:sz w:val="20"/>
        </w:rPr>
      </w:pPr>
    </w:p>
    <w:p w:rsidR="0031283E" w:rsidRDefault="0031283E" w:rsidP="006953E3">
      <w:pPr>
        <w:suppressAutoHyphens w:val="0"/>
        <w:ind w:left="5529"/>
        <w:jc w:val="center"/>
        <w:rPr>
          <w:sz w:val="20"/>
        </w:rPr>
      </w:pPr>
    </w:p>
    <w:p w:rsidR="0031283E" w:rsidRDefault="0031283E" w:rsidP="006953E3">
      <w:pPr>
        <w:suppressAutoHyphens w:val="0"/>
        <w:ind w:left="5529"/>
        <w:jc w:val="center"/>
        <w:rPr>
          <w:sz w:val="20"/>
        </w:rPr>
      </w:pPr>
    </w:p>
    <w:p w:rsidR="0031283E" w:rsidRDefault="0031283E" w:rsidP="006953E3">
      <w:pPr>
        <w:suppressAutoHyphens w:val="0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31283E" w:rsidRDefault="0031283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B97824" w:rsidRDefault="00B97824" w:rsidP="00B97824">
      <w:pPr>
        <w:suppressAutoHyphens w:val="0"/>
        <w:spacing w:line="240" w:lineRule="exact"/>
        <w:ind w:left="5529"/>
        <w:jc w:val="center"/>
        <w:rPr>
          <w:rFonts w:eastAsia="Calibri"/>
          <w:szCs w:val="28"/>
          <w:lang w:eastAsia="en-US"/>
        </w:rPr>
      </w:pPr>
      <w:r w:rsidRPr="00271977">
        <w:rPr>
          <w:sz w:val="20"/>
        </w:rPr>
        <w:lastRenderedPageBreak/>
        <w:t>Приложение к постановлению</w:t>
      </w:r>
      <w:r>
        <w:rPr>
          <w:sz w:val="20"/>
        </w:rPr>
        <w:br/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="009D0673">
        <w:rPr>
          <w:sz w:val="20"/>
        </w:rPr>
        <w:t>Октябрьского</w:t>
      </w:r>
      <w:r w:rsidRPr="00271977">
        <w:rPr>
          <w:sz w:val="20"/>
        </w:rPr>
        <w:t xml:space="preserve"> района</w:t>
      </w:r>
      <w:r w:rsidR="009D0673"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</w:t>
      </w:r>
      <w:r w:rsidR="009D0673">
        <w:rPr>
          <w:sz w:val="20"/>
        </w:rPr>
        <w:br/>
      </w:r>
      <w:r w:rsidRPr="00271977">
        <w:rPr>
          <w:sz w:val="20"/>
        </w:rPr>
        <w:t xml:space="preserve">от </w:t>
      </w:r>
      <w:r w:rsidR="009D0673">
        <w:rPr>
          <w:sz w:val="20"/>
        </w:rPr>
        <w:t>04.08</w:t>
      </w:r>
      <w:r w:rsidRPr="00271977">
        <w:rPr>
          <w:sz w:val="20"/>
        </w:rPr>
        <w:t>.202</w:t>
      </w:r>
      <w:r>
        <w:rPr>
          <w:sz w:val="20"/>
        </w:rPr>
        <w:t>5</w:t>
      </w:r>
      <w:r w:rsidRPr="00BA1E89">
        <w:rPr>
          <w:color w:val="000000" w:themeColor="text1"/>
          <w:sz w:val="20"/>
        </w:rPr>
        <w:t xml:space="preserve">№ </w:t>
      </w:r>
      <w:r w:rsidR="009D0673">
        <w:rPr>
          <w:color w:val="000000" w:themeColor="text1"/>
          <w:sz w:val="20"/>
        </w:rPr>
        <w:t>90/22</w:t>
      </w:r>
    </w:p>
    <w:p w:rsid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9D0673" w:rsidRDefault="009D0673" w:rsidP="009D0673">
      <w:pPr>
        <w:widowControl w:val="0"/>
        <w:jc w:val="center"/>
        <w:rPr>
          <w:szCs w:val="28"/>
        </w:rPr>
      </w:pPr>
      <w:r w:rsidRPr="00EA6915">
        <w:rPr>
          <w:szCs w:val="28"/>
        </w:rPr>
        <w:t xml:space="preserve">Об </w:t>
      </w:r>
      <w:proofErr w:type="gramStart"/>
      <w:r w:rsidRPr="00EA6915">
        <w:rPr>
          <w:szCs w:val="28"/>
        </w:rPr>
        <w:t>извещении</w:t>
      </w:r>
      <w:proofErr w:type="gramEnd"/>
      <w:r w:rsidRPr="00EA6915">
        <w:rPr>
          <w:szCs w:val="28"/>
        </w:rPr>
        <w:t xml:space="preserve"> о выявленных недостатках в документах, </w:t>
      </w:r>
      <w:r>
        <w:rPr>
          <w:szCs w:val="28"/>
        </w:rPr>
        <w:br/>
      </w:r>
      <w:r w:rsidRPr="00EA6915">
        <w:rPr>
          <w:szCs w:val="28"/>
        </w:rPr>
        <w:t xml:space="preserve">представленных в территориальную избирательную комиссию </w:t>
      </w:r>
      <w:r>
        <w:rPr>
          <w:szCs w:val="28"/>
        </w:rPr>
        <w:br/>
        <w:t>Октябрьского</w:t>
      </w:r>
      <w:r w:rsidRPr="00EA6915">
        <w:rPr>
          <w:szCs w:val="28"/>
        </w:rPr>
        <w:t xml:space="preserve"> района города Ставрополя </w:t>
      </w:r>
      <w:r>
        <w:rPr>
          <w:szCs w:val="28"/>
        </w:rPr>
        <w:br/>
      </w:r>
      <w:r w:rsidRPr="00EA6915">
        <w:rPr>
          <w:szCs w:val="28"/>
        </w:rPr>
        <w:t>для уведомления о выдвижении и регистрации, кандидатом в депутаты</w:t>
      </w:r>
      <w:r>
        <w:rPr>
          <w:szCs w:val="28"/>
        </w:rPr>
        <w:t xml:space="preserve"> </w:t>
      </w:r>
      <w:r>
        <w:rPr>
          <w:szCs w:val="28"/>
        </w:rPr>
        <w:br/>
        <w:t>Ставропольской городской Думы девятого</w:t>
      </w:r>
      <w:r w:rsidRPr="00EA6915">
        <w:rPr>
          <w:szCs w:val="28"/>
        </w:rPr>
        <w:t xml:space="preserve"> созыва </w:t>
      </w:r>
      <w:r>
        <w:rPr>
          <w:szCs w:val="28"/>
        </w:rPr>
        <w:br/>
      </w:r>
      <w:r w:rsidRPr="00EA6915">
        <w:rPr>
          <w:szCs w:val="28"/>
        </w:rPr>
        <w:t>по одномандатному избирательному округу №</w:t>
      </w:r>
      <w:r>
        <w:rPr>
          <w:szCs w:val="28"/>
        </w:rPr>
        <w:t xml:space="preserve"> 8 </w:t>
      </w:r>
      <w:r>
        <w:rPr>
          <w:szCs w:val="28"/>
        </w:rPr>
        <w:br/>
      </w:r>
      <w:proofErr w:type="spellStart"/>
      <w:r>
        <w:rPr>
          <w:szCs w:val="28"/>
        </w:rPr>
        <w:t>Хабибулиным</w:t>
      </w:r>
      <w:proofErr w:type="spellEnd"/>
      <w:r>
        <w:rPr>
          <w:szCs w:val="28"/>
        </w:rPr>
        <w:t xml:space="preserve"> Виталием Михайловичем</w:t>
      </w:r>
      <w:r w:rsidRPr="00EA6915">
        <w:rPr>
          <w:szCs w:val="28"/>
        </w:rPr>
        <w:t xml:space="preserve">, выдвинутым </w:t>
      </w:r>
      <w:r>
        <w:rPr>
          <w:szCs w:val="28"/>
        </w:rPr>
        <w:br/>
      </w:r>
      <w:r w:rsidRPr="00EA6915">
        <w:rPr>
          <w:szCs w:val="28"/>
        </w:rPr>
        <w:t xml:space="preserve">избирательным объединением </w:t>
      </w:r>
      <w:r>
        <w:rPr>
          <w:szCs w:val="28"/>
        </w:rPr>
        <w:t xml:space="preserve">«Ставропольское </w:t>
      </w:r>
      <w:r w:rsidRPr="00BA1E89">
        <w:rPr>
          <w:bCs/>
          <w:szCs w:val="28"/>
        </w:rPr>
        <w:t xml:space="preserve">Региональное отделение </w:t>
      </w:r>
      <w:r>
        <w:rPr>
          <w:bCs/>
          <w:szCs w:val="28"/>
        </w:rPr>
        <w:t>П</w:t>
      </w:r>
      <w:r w:rsidRPr="00BA1E89">
        <w:rPr>
          <w:bCs/>
          <w:szCs w:val="28"/>
        </w:rPr>
        <w:t xml:space="preserve">олитической партии </w:t>
      </w:r>
      <w:proofErr w:type="spellStart"/>
      <w:r>
        <w:rPr>
          <w:bCs/>
          <w:szCs w:val="28"/>
        </w:rPr>
        <w:t>ЛДПР-Либерально-демократическая</w:t>
      </w:r>
      <w:proofErr w:type="spellEnd"/>
      <w:r>
        <w:rPr>
          <w:bCs/>
          <w:szCs w:val="28"/>
        </w:rPr>
        <w:t xml:space="preserve"> партия России»</w:t>
      </w:r>
    </w:p>
    <w:p w:rsidR="00BA1E89" w:rsidRDefault="00BA1E89" w:rsidP="00BA1E8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9D0673" w:rsidRPr="00BA1E89" w:rsidRDefault="009D0673" w:rsidP="00BA1E8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BA1E89" w:rsidRPr="00BA1E89" w:rsidRDefault="00BA1E89" w:rsidP="00BA1E8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BA1E89">
        <w:rPr>
          <w:rFonts w:eastAsia="Calibri"/>
          <w:szCs w:val="28"/>
          <w:lang w:eastAsia="en-US"/>
        </w:rPr>
        <w:t>В соответствии с пунктом 1</w:t>
      </w:r>
      <w:r w:rsidRPr="00BA1E89">
        <w:rPr>
          <w:rFonts w:eastAsia="Calibri"/>
          <w:szCs w:val="28"/>
          <w:vertAlign w:val="superscript"/>
          <w:lang w:eastAsia="en-US"/>
        </w:rPr>
        <w:t>1</w:t>
      </w:r>
      <w:r w:rsidRPr="00BA1E89">
        <w:rPr>
          <w:rFonts w:eastAsia="Calibri"/>
          <w:szCs w:val="28"/>
          <w:lang w:eastAsia="en-US"/>
        </w:rPr>
        <w:t xml:space="preserve"> статьи 38 Федерального закона </w:t>
      </w:r>
      <w:r w:rsidRPr="00BA1E89">
        <w:rPr>
          <w:rFonts w:eastAsia="Calibri"/>
          <w:szCs w:val="28"/>
          <w:lang w:eastAsia="en-US"/>
        </w:rPr>
        <w:br/>
        <w:t xml:space="preserve">от 12.06.2002 № 67-ФЗ «Об основных гарантиях избирательных прав и права на участие в референдуме граждан Российской Федерации», частью 6 статьи 29 Закона Ставропольского края от 12.05.2017 № 50-кз «О выборах в органы местного самоуправления муниципальных образований Ставропольского края» и письмом </w:t>
      </w:r>
      <w:r w:rsidR="009D0673">
        <w:rPr>
          <w:rFonts w:eastAsia="Calibri"/>
          <w:szCs w:val="28"/>
          <w:lang w:eastAsia="en-US"/>
        </w:rPr>
        <w:t>Филиала публично-правовой компании «</w:t>
      </w:r>
      <w:proofErr w:type="spellStart"/>
      <w:r w:rsidR="009D0673">
        <w:rPr>
          <w:rFonts w:eastAsia="Calibri"/>
          <w:szCs w:val="28"/>
          <w:lang w:eastAsia="en-US"/>
        </w:rPr>
        <w:t>Роскадастр</w:t>
      </w:r>
      <w:proofErr w:type="spellEnd"/>
      <w:r w:rsidR="009D0673">
        <w:rPr>
          <w:rFonts w:eastAsia="Calibri"/>
          <w:szCs w:val="28"/>
          <w:lang w:eastAsia="en-US"/>
        </w:rPr>
        <w:t xml:space="preserve">» </w:t>
      </w:r>
      <w:r w:rsidR="009D0673">
        <w:rPr>
          <w:rFonts w:eastAsia="Calibri"/>
          <w:szCs w:val="28"/>
          <w:lang w:eastAsia="en-US"/>
        </w:rPr>
        <w:br/>
        <w:t>по Ставропольскому краю</w:t>
      </w:r>
      <w:r w:rsidRPr="00BA1E89">
        <w:rPr>
          <w:rFonts w:eastAsia="Calibri"/>
          <w:szCs w:val="28"/>
          <w:lang w:eastAsia="en-US"/>
        </w:rPr>
        <w:t xml:space="preserve"> от </w:t>
      </w:r>
      <w:r w:rsidR="009D0673">
        <w:rPr>
          <w:rFonts w:eastAsia="Calibri"/>
          <w:szCs w:val="28"/>
          <w:lang w:eastAsia="en-US"/>
        </w:rPr>
        <w:t>31</w:t>
      </w:r>
      <w:r w:rsidRPr="00BA1E89">
        <w:rPr>
          <w:rFonts w:eastAsia="Calibri"/>
          <w:szCs w:val="28"/>
          <w:lang w:eastAsia="en-US"/>
        </w:rPr>
        <w:t xml:space="preserve">.07.2025 № </w:t>
      </w:r>
      <w:proofErr w:type="spellStart"/>
      <w:proofErr w:type="gramStart"/>
      <w:r w:rsidR="009D0673">
        <w:rPr>
          <w:rFonts w:eastAsia="Calibri"/>
          <w:szCs w:val="28"/>
          <w:lang w:eastAsia="en-US"/>
        </w:rPr>
        <w:t>исх</w:t>
      </w:r>
      <w:proofErr w:type="spellEnd"/>
      <w:proofErr w:type="gramEnd"/>
      <w:r w:rsidR="009D0673">
        <w:rPr>
          <w:rFonts w:eastAsia="Calibri"/>
          <w:szCs w:val="28"/>
          <w:lang w:eastAsia="en-US"/>
        </w:rPr>
        <w:t>/13271/25</w:t>
      </w:r>
      <w:r w:rsidRPr="00BA1E89">
        <w:rPr>
          <w:rFonts w:eastAsia="Calibri"/>
          <w:szCs w:val="28"/>
          <w:lang w:eastAsia="en-US"/>
        </w:rPr>
        <w:t xml:space="preserve"> «</w:t>
      </w:r>
      <w:proofErr w:type="gramStart"/>
      <w:r w:rsidR="009D0673">
        <w:rPr>
          <w:rFonts w:eastAsia="Calibri"/>
          <w:szCs w:val="28"/>
          <w:lang w:eastAsia="en-US"/>
        </w:rPr>
        <w:t>О результатах проверки</w:t>
      </w:r>
      <w:r w:rsidRPr="00BA1E89">
        <w:rPr>
          <w:rFonts w:eastAsia="Calibri"/>
          <w:szCs w:val="28"/>
          <w:lang w:eastAsia="en-US"/>
        </w:rPr>
        <w:t xml:space="preserve">» территориальная избирательная комиссия </w:t>
      </w:r>
      <w:r w:rsidR="009D0673">
        <w:rPr>
          <w:rFonts w:eastAsia="Calibri"/>
          <w:szCs w:val="28"/>
          <w:lang w:eastAsia="en-US"/>
        </w:rPr>
        <w:t>Октябрьского</w:t>
      </w:r>
      <w:r w:rsidRPr="00BA1E89">
        <w:rPr>
          <w:rFonts w:eastAsia="Calibri"/>
          <w:szCs w:val="28"/>
          <w:lang w:eastAsia="en-US"/>
        </w:rPr>
        <w:t xml:space="preserve"> района города Ставрополя извещает </w:t>
      </w:r>
      <w:proofErr w:type="spellStart"/>
      <w:r w:rsidR="009D0673">
        <w:rPr>
          <w:szCs w:val="28"/>
        </w:rPr>
        <w:t>Хабибулина</w:t>
      </w:r>
      <w:proofErr w:type="spellEnd"/>
      <w:r w:rsidR="009D0673">
        <w:rPr>
          <w:szCs w:val="28"/>
        </w:rPr>
        <w:t xml:space="preserve"> Виталия Михайловича</w:t>
      </w:r>
      <w:r w:rsidR="00D2325A" w:rsidRPr="00D2325A">
        <w:rPr>
          <w:rFonts w:eastAsia="Calibri"/>
          <w:szCs w:val="28"/>
          <w:lang w:eastAsia="en-US"/>
        </w:rPr>
        <w:t xml:space="preserve">, кандидата </w:t>
      </w:r>
      <w:r w:rsidR="009D0673">
        <w:rPr>
          <w:rFonts w:eastAsia="Calibri"/>
          <w:szCs w:val="28"/>
          <w:lang w:eastAsia="en-US"/>
        </w:rPr>
        <w:br/>
      </w:r>
      <w:r w:rsidR="00D2325A" w:rsidRPr="00D2325A">
        <w:rPr>
          <w:rFonts w:eastAsia="Calibri"/>
          <w:szCs w:val="28"/>
          <w:lang w:eastAsia="en-US"/>
        </w:rPr>
        <w:t xml:space="preserve">в депутаты Ставропольской городской Думы девятого созыва </w:t>
      </w:r>
      <w:r w:rsidR="009D0673">
        <w:rPr>
          <w:rFonts w:eastAsia="Calibri"/>
          <w:szCs w:val="28"/>
          <w:lang w:eastAsia="en-US"/>
        </w:rPr>
        <w:br/>
      </w:r>
      <w:r w:rsidR="00D2325A" w:rsidRPr="00D2325A">
        <w:rPr>
          <w:rFonts w:eastAsia="Calibri"/>
          <w:szCs w:val="28"/>
          <w:lang w:eastAsia="en-US"/>
        </w:rPr>
        <w:t xml:space="preserve">по одномандатному избирательному округу № </w:t>
      </w:r>
      <w:r w:rsidR="009D0673">
        <w:rPr>
          <w:rFonts w:eastAsia="Calibri"/>
          <w:szCs w:val="28"/>
          <w:lang w:eastAsia="en-US"/>
        </w:rPr>
        <w:t>8</w:t>
      </w:r>
      <w:r w:rsidR="00D2325A" w:rsidRPr="00D2325A">
        <w:rPr>
          <w:rFonts w:eastAsia="Calibri"/>
          <w:szCs w:val="28"/>
          <w:lang w:eastAsia="en-US"/>
        </w:rPr>
        <w:t xml:space="preserve">, выдвинутого избирательным объединением </w:t>
      </w:r>
      <w:r w:rsidR="009D0673">
        <w:rPr>
          <w:szCs w:val="28"/>
        </w:rPr>
        <w:t xml:space="preserve">«Ставропольское </w:t>
      </w:r>
      <w:r w:rsidR="009D0673" w:rsidRPr="00BA1E89">
        <w:rPr>
          <w:bCs/>
          <w:szCs w:val="28"/>
        </w:rPr>
        <w:t xml:space="preserve">Региональное отделение </w:t>
      </w:r>
      <w:r w:rsidR="009D0673">
        <w:rPr>
          <w:bCs/>
          <w:szCs w:val="28"/>
        </w:rPr>
        <w:t>П</w:t>
      </w:r>
      <w:r w:rsidR="009D0673" w:rsidRPr="00BA1E89">
        <w:rPr>
          <w:bCs/>
          <w:szCs w:val="28"/>
        </w:rPr>
        <w:t xml:space="preserve">олитической партии </w:t>
      </w:r>
      <w:proofErr w:type="spellStart"/>
      <w:r w:rsidR="009D0673">
        <w:rPr>
          <w:bCs/>
          <w:szCs w:val="28"/>
        </w:rPr>
        <w:t>ЛДПР-Либерально-демократическая</w:t>
      </w:r>
      <w:proofErr w:type="spellEnd"/>
      <w:r w:rsidR="009D0673">
        <w:rPr>
          <w:bCs/>
          <w:szCs w:val="28"/>
        </w:rPr>
        <w:t xml:space="preserve"> партия России» </w:t>
      </w:r>
      <w:r w:rsidR="009D0673">
        <w:rPr>
          <w:bCs/>
          <w:szCs w:val="28"/>
        </w:rPr>
        <w:br/>
      </w:r>
      <w:r w:rsidR="00D2325A" w:rsidRPr="00D2325A">
        <w:rPr>
          <w:rFonts w:eastAsia="Calibri"/>
          <w:szCs w:val="28"/>
          <w:lang w:eastAsia="en-US"/>
        </w:rPr>
        <w:t xml:space="preserve">о выявлении неполноты сведений о кандидате, представленных им </w:t>
      </w:r>
      <w:r w:rsidR="009D0673">
        <w:rPr>
          <w:rFonts w:eastAsia="Calibri"/>
          <w:szCs w:val="28"/>
          <w:lang w:eastAsia="en-US"/>
        </w:rPr>
        <w:br/>
      </w:r>
      <w:r w:rsidR="00D2325A" w:rsidRPr="00D2325A">
        <w:rPr>
          <w:rFonts w:eastAsia="Calibri"/>
          <w:szCs w:val="28"/>
          <w:lang w:eastAsia="en-US"/>
        </w:rPr>
        <w:t xml:space="preserve">в территориальную избирательную комиссию </w:t>
      </w:r>
      <w:r w:rsidR="009D0673">
        <w:rPr>
          <w:rFonts w:eastAsia="Calibri"/>
          <w:szCs w:val="28"/>
          <w:lang w:eastAsia="en-US"/>
        </w:rPr>
        <w:t>Октябрьского</w:t>
      </w:r>
      <w:r w:rsidR="00D2325A" w:rsidRPr="00D2325A">
        <w:rPr>
          <w:rFonts w:eastAsia="Calibri"/>
          <w:szCs w:val="28"/>
          <w:lang w:eastAsia="en-US"/>
        </w:rPr>
        <w:t xml:space="preserve"> района </w:t>
      </w:r>
      <w:r w:rsidR="009D0673">
        <w:rPr>
          <w:rFonts w:eastAsia="Calibri"/>
          <w:szCs w:val="28"/>
          <w:lang w:eastAsia="en-US"/>
        </w:rPr>
        <w:br/>
      </w:r>
      <w:r w:rsidR="00D2325A" w:rsidRPr="00D2325A">
        <w:rPr>
          <w:rFonts w:eastAsia="Calibri"/>
          <w:szCs w:val="28"/>
          <w:lang w:eastAsia="en-US"/>
        </w:rPr>
        <w:t>города Ставрополя, для уведомления о выдвижении и регистрации</w:t>
      </w:r>
      <w:r w:rsidRPr="00BA1E89">
        <w:rPr>
          <w:rFonts w:eastAsia="Calibri"/>
          <w:szCs w:val="28"/>
          <w:lang w:eastAsia="en-US"/>
        </w:rPr>
        <w:t xml:space="preserve">: </w:t>
      </w:r>
      <w:proofErr w:type="gramEnd"/>
    </w:p>
    <w:p w:rsidR="00BA1E89" w:rsidRPr="00BA1E89" w:rsidRDefault="009D0673" w:rsidP="00BA1E8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 О</w:t>
      </w:r>
      <w:r w:rsidR="00BA1E89" w:rsidRPr="00BA1E89">
        <w:rPr>
          <w:rFonts w:eastAsia="Calibri"/>
          <w:szCs w:val="28"/>
          <w:lang w:eastAsia="en-US"/>
        </w:rPr>
        <w:t>тсутствие сведений о том</w:t>
      </w:r>
      <w:r>
        <w:rPr>
          <w:rFonts w:eastAsia="Calibri"/>
          <w:szCs w:val="28"/>
          <w:lang w:eastAsia="en-US"/>
        </w:rPr>
        <w:t>,</w:t>
      </w:r>
      <w:r w:rsidR="00BA1E89" w:rsidRPr="00BA1E89">
        <w:rPr>
          <w:rFonts w:eastAsia="Calibri"/>
          <w:szCs w:val="28"/>
          <w:lang w:eastAsia="en-US"/>
        </w:rPr>
        <w:t xml:space="preserve"> что у кандидата </w:t>
      </w:r>
      <w:r>
        <w:rPr>
          <w:rFonts w:eastAsia="Calibri"/>
          <w:szCs w:val="28"/>
          <w:lang w:eastAsia="en-US"/>
        </w:rPr>
        <w:t xml:space="preserve">имеется жилой дом площадью 119,5 кв.м., расположенный по адресу: г. Ставрополь, </w:t>
      </w:r>
      <w:r>
        <w:rPr>
          <w:rFonts w:eastAsia="Calibri"/>
          <w:szCs w:val="28"/>
          <w:lang w:eastAsia="en-US"/>
        </w:rPr>
        <w:br/>
        <w:t xml:space="preserve">ул. </w:t>
      </w:r>
      <w:proofErr w:type="gramStart"/>
      <w:r>
        <w:rPr>
          <w:rFonts w:eastAsia="Calibri"/>
          <w:szCs w:val="28"/>
          <w:lang w:eastAsia="en-US"/>
        </w:rPr>
        <w:t>Комсомольская</w:t>
      </w:r>
      <w:proofErr w:type="gramEnd"/>
      <w:r>
        <w:rPr>
          <w:rFonts w:eastAsia="Calibri"/>
          <w:szCs w:val="28"/>
          <w:lang w:eastAsia="en-US"/>
        </w:rPr>
        <w:t>, д. 29</w:t>
      </w:r>
      <w:r w:rsidR="00BA1E89" w:rsidRPr="00BA1E89">
        <w:rPr>
          <w:rFonts w:eastAsia="Calibri"/>
          <w:szCs w:val="28"/>
          <w:lang w:eastAsia="en-US"/>
        </w:rPr>
        <w:t>.</w:t>
      </w:r>
    </w:p>
    <w:sectPr w:rsidR="00BA1E89" w:rsidRPr="00BA1E89" w:rsidSect="006953E3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E331C"/>
    <w:rsid w:val="001D0316"/>
    <w:rsid w:val="002157A1"/>
    <w:rsid w:val="002600A6"/>
    <w:rsid w:val="0027145E"/>
    <w:rsid w:val="002D0CEA"/>
    <w:rsid w:val="002E3FA0"/>
    <w:rsid w:val="0031256B"/>
    <w:rsid w:val="0031283E"/>
    <w:rsid w:val="003D1625"/>
    <w:rsid w:val="003F6BA0"/>
    <w:rsid w:val="00447BD6"/>
    <w:rsid w:val="00503150"/>
    <w:rsid w:val="00525EF4"/>
    <w:rsid w:val="005B3AA3"/>
    <w:rsid w:val="00625856"/>
    <w:rsid w:val="006953E3"/>
    <w:rsid w:val="006F57E8"/>
    <w:rsid w:val="007F6A95"/>
    <w:rsid w:val="008046F8"/>
    <w:rsid w:val="00865341"/>
    <w:rsid w:val="008C3D30"/>
    <w:rsid w:val="00924D53"/>
    <w:rsid w:val="0093450C"/>
    <w:rsid w:val="009C54E3"/>
    <w:rsid w:val="009D0673"/>
    <w:rsid w:val="00A178D8"/>
    <w:rsid w:val="00AA0678"/>
    <w:rsid w:val="00AA1F59"/>
    <w:rsid w:val="00B76435"/>
    <w:rsid w:val="00B97824"/>
    <w:rsid w:val="00BA1E89"/>
    <w:rsid w:val="00BB7E14"/>
    <w:rsid w:val="00C15A92"/>
    <w:rsid w:val="00C874EE"/>
    <w:rsid w:val="00C87BCF"/>
    <w:rsid w:val="00CD472C"/>
    <w:rsid w:val="00D115B0"/>
    <w:rsid w:val="00D2325A"/>
    <w:rsid w:val="00D62EC0"/>
    <w:rsid w:val="00D9749F"/>
    <w:rsid w:val="00E158AC"/>
    <w:rsid w:val="00E258A8"/>
    <w:rsid w:val="00E92A1D"/>
    <w:rsid w:val="00EA6915"/>
    <w:rsid w:val="00ED5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CF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87BC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87BC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87BC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87BC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87BCF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87BC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87B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87BC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87B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87B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87BC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87B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87BC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87BC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87BC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87B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87BC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87B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87BCF"/>
    <w:rPr>
      <w:sz w:val="48"/>
      <w:szCs w:val="48"/>
    </w:rPr>
  </w:style>
  <w:style w:type="character" w:customStyle="1" w:styleId="SubtitleChar">
    <w:name w:val="Subtitle Char"/>
    <w:uiPriority w:val="11"/>
    <w:qFormat/>
    <w:rsid w:val="00C87BCF"/>
    <w:rPr>
      <w:sz w:val="24"/>
      <w:szCs w:val="24"/>
    </w:rPr>
  </w:style>
  <w:style w:type="character" w:customStyle="1" w:styleId="QuoteChar">
    <w:name w:val="Quote Char"/>
    <w:uiPriority w:val="29"/>
    <w:qFormat/>
    <w:rsid w:val="00C87BCF"/>
    <w:rPr>
      <w:i/>
    </w:rPr>
  </w:style>
  <w:style w:type="character" w:customStyle="1" w:styleId="IntenseQuoteChar">
    <w:name w:val="Intense Quote Char"/>
    <w:uiPriority w:val="30"/>
    <w:qFormat/>
    <w:rsid w:val="00C87BCF"/>
    <w:rPr>
      <w:i/>
    </w:rPr>
  </w:style>
  <w:style w:type="character" w:customStyle="1" w:styleId="HeaderChar">
    <w:name w:val="Header Char"/>
    <w:uiPriority w:val="99"/>
    <w:qFormat/>
    <w:rsid w:val="00C87BCF"/>
  </w:style>
  <w:style w:type="character" w:customStyle="1" w:styleId="FooterChar">
    <w:name w:val="Footer Char"/>
    <w:uiPriority w:val="99"/>
    <w:qFormat/>
    <w:rsid w:val="00C87BCF"/>
  </w:style>
  <w:style w:type="character" w:customStyle="1" w:styleId="CaptionChar">
    <w:name w:val="Caption Char"/>
    <w:uiPriority w:val="99"/>
    <w:qFormat/>
    <w:rsid w:val="00C87BCF"/>
  </w:style>
  <w:style w:type="character" w:styleId="a3">
    <w:name w:val="Hyperlink"/>
    <w:uiPriority w:val="99"/>
    <w:unhideWhenUsed/>
    <w:rsid w:val="00C87BCF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87BCF"/>
    <w:rPr>
      <w:sz w:val="18"/>
    </w:rPr>
  </w:style>
  <w:style w:type="character" w:customStyle="1" w:styleId="a4">
    <w:name w:val="Символ сноски"/>
    <w:uiPriority w:val="99"/>
    <w:unhideWhenUsed/>
    <w:qFormat/>
    <w:rsid w:val="00C87BCF"/>
    <w:rPr>
      <w:vertAlign w:val="superscript"/>
    </w:rPr>
  </w:style>
  <w:style w:type="character" w:styleId="a5">
    <w:name w:val="footnote reference"/>
    <w:rsid w:val="00C87BCF"/>
    <w:rPr>
      <w:vertAlign w:val="superscript"/>
    </w:rPr>
  </w:style>
  <w:style w:type="character" w:customStyle="1" w:styleId="EndnoteTextChar">
    <w:name w:val="Endnote Text Char"/>
    <w:uiPriority w:val="99"/>
    <w:qFormat/>
    <w:rsid w:val="00C87BCF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87BCF"/>
    <w:rPr>
      <w:vertAlign w:val="superscript"/>
    </w:rPr>
  </w:style>
  <w:style w:type="character" w:styleId="a7">
    <w:name w:val="endnote reference"/>
    <w:rsid w:val="00C87BCF"/>
    <w:rPr>
      <w:vertAlign w:val="superscript"/>
    </w:rPr>
  </w:style>
  <w:style w:type="paragraph" w:customStyle="1" w:styleId="a8">
    <w:name w:val="Заголовок"/>
    <w:basedOn w:val="a"/>
    <w:next w:val="a9"/>
    <w:qFormat/>
    <w:rsid w:val="00C87BCF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87BCF"/>
    <w:pPr>
      <w:jc w:val="both"/>
    </w:pPr>
    <w:rPr>
      <w:sz w:val="26"/>
    </w:rPr>
  </w:style>
  <w:style w:type="paragraph" w:styleId="aa">
    <w:name w:val="List"/>
    <w:basedOn w:val="a9"/>
    <w:rsid w:val="00C87BCF"/>
    <w:rPr>
      <w:rFonts w:cs="Droid Sans"/>
    </w:rPr>
  </w:style>
  <w:style w:type="paragraph" w:styleId="ab">
    <w:name w:val="caption"/>
    <w:basedOn w:val="a"/>
    <w:qFormat/>
    <w:rsid w:val="00C87BCF"/>
    <w:pPr>
      <w:jc w:val="center"/>
    </w:pPr>
    <w:rPr>
      <w:b/>
      <w:sz w:val="24"/>
    </w:rPr>
  </w:style>
  <w:style w:type="paragraph" w:styleId="ac">
    <w:name w:val="index heading"/>
    <w:basedOn w:val="a8"/>
    <w:rsid w:val="00C87BCF"/>
  </w:style>
  <w:style w:type="paragraph" w:styleId="ad">
    <w:name w:val="No Spacing"/>
    <w:uiPriority w:val="1"/>
    <w:qFormat/>
    <w:rsid w:val="00C87BCF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87BCF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87BCF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87BCF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87B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87BCF"/>
  </w:style>
  <w:style w:type="paragraph" w:styleId="af1">
    <w:name w:val="header"/>
    <w:basedOn w:val="a"/>
    <w:uiPriority w:val="99"/>
    <w:unhideWhenUsed/>
    <w:rsid w:val="00C87BCF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87BCF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87BCF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87BCF"/>
    <w:rPr>
      <w:sz w:val="20"/>
    </w:rPr>
  </w:style>
  <w:style w:type="paragraph" w:styleId="10">
    <w:name w:val="toc 1"/>
    <w:basedOn w:val="a"/>
    <w:uiPriority w:val="39"/>
    <w:unhideWhenUsed/>
    <w:rsid w:val="00C87BCF"/>
    <w:pPr>
      <w:spacing w:after="57"/>
    </w:pPr>
  </w:style>
  <w:style w:type="paragraph" w:styleId="21">
    <w:name w:val="toc 2"/>
    <w:basedOn w:val="a"/>
    <w:uiPriority w:val="39"/>
    <w:unhideWhenUsed/>
    <w:rsid w:val="00C87BCF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87BCF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87BCF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87BCF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87BCF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87BCF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87BCF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87BCF"/>
    <w:pPr>
      <w:spacing w:after="57"/>
      <w:ind w:left="2268"/>
    </w:pPr>
  </w:style>
  <w:style w:type="paragraph" w:styleId="af5">
    <w:name w:val="TOC Heading"/>
    <w:uiPriority w:val="39"/>
    <w:unhideWhenUsed/>
    <w:qFormat/>
    <w:rsid w:val="00C87BCF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87BCF"/>
  </w:style>
  <w:style w:type="paragraph" w:styleId="af7">
    <w:name w:val="Balloon Text"/>
    <w:basedOn w:val="a"/>
    <w:semiHidden/>
    <w:qFormat/>
    <w:rsid w:val="00C87BCF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87BCF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87BCF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87BCF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87BCF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87BCF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87BCF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87BCF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87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8B44390FD1D80F69A5BE0891501805C64B29D889D087C23096C2BD60EECDB00FD4944BC029C0073FDA03D795AAD9103D2436B8CDE0A85D98D3F413uEh1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2025-07-29T16:36:00Z</cp:lastPrinted>
  <dcterms:created xsi:type="dcterms:W3CDTF">2025-08-05T05:53:00Z</dcterms:created>
  <dcterms:modified xsi:type="dcterms:W3CDTF">2025-08-05T06:12:00Z</dcterms:modified>
  <dc:language>ru-RU</dc:language>
  <cp:version>917504</cp:version>
</cp:coreProperties>
</file>