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25412">
        <w:rPr>
          <w:rFonts w:ascii="Times New Roman" w:hAnsi="Times New Roman"/>
          <w:b w:val="0"/>
          <w:szCs w:val="28"/>
        </w:rPr>
        <w:t>25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D25412">
        <w:rPr>
          <w:rFonts w:ascii="Times New Roman" w:hAnsi="Times New Roman"/>
          <w:b w:val="0"/>
          <w:szCs w:val="28"/>
        </w:rPr>
        <w:t>январь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25412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</w:t>
      </w:r>
      <w:r w:rsidR="00D25412">
        <w:rPr>
          <w:rFonts w:ascii="Times New Roman" w:hAnsi="Times New Roman"/>
          <w:b w:val="0"/>
          <w:szCs w:val="28"/>
        </w:rPr>
        <w:t>9</w:t>
      </w:r>
      <w:r w:rsidR="000C7940">
        <w:rPr>
          <w:rFonts w:ascii="Times New Roman" w:hAnsi="Times New Roman"/>
          <w:b w:val="0"/>
          <w:szCs w:val="28"/>
        </w:rPr>
        <w:t>/</w:t>
      </w:r>
      <w:r w:rsidR="006F7E12">
        <w:rPr>
          <w:rFonts w:ascii="Times New Roman" w:hAnsi="Times New Roman"/>
          <w:b w:val="0"/>
          <w:szCs w:val="28"/>
        </w:rPr>
        <w:t>565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 xml:space="preserve">Освободить от обязанностей членов участковых </w:t>
      </w:r>
      <w:r w:rsidR="00DB7B1A">
        <w:rPr>
          <w:szCs w:val="28"/>
        </w:rPr>
        <w:t xml:space="preserve">избирательных </w:t>
      </w:r>
      <w:r w:rsidR="004901A6">
        <w:rPr>
          <w:szCs w:val="28"/>
        </w:rPr>
        <w:t xml:space="preserve">комиссий </w:t>
      </w:r>
      <w:r w:rsidR="006F7E12">
        <w:rPr>
          <w:szCs w:val="28"/>
        </w:rPr>
        <w:t xml:space="preserve">№ 37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6F7E12">
        <w:rPr>
          <w:szCs w:val="28"/>
        </w:rPr>
        <w:t>37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D25412">
        <w:t>5</w:t>
      </w:r>
      <w:r w:rsidR="00866417">
        <w:t>.</w:t>
      </w:r>
      <w:r w:rsidR="00D25412">
        <w:t>01.2024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D25412">
        <w:t>9</w:t>
      </w:r>
      <w:r w:rsidR="00866417">
        <w:t>/</w:t>
      </w:r>
      <w:r w:rsidR="001C69E9">
        <w:t>565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852C78" w:rsidTr="00F94653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п/п</w:t>
            </w:r>
          </w:p>
        </w:tc>
        <w:tc>
          <w:tcPr>
            <w:tcW w:w="2278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5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Кем предложен</w:t>
            </w:r>
          </w:p>
        </w:tc>
        <w:tc>
          <w:tcPr>
            <w:tcW w:w="1949" w:type="dxa"/>
          </w:tcPr>
          <w:p w:rsidR="008205E8" w:rsidRPr="00852C78" w:rsidRDefault="008205E8" w:rsidP="000F6042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8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Калюжная А.Г.</w:t>
            </w:r>
          </w:p>
        </w:tc>
        <w:tc>
          <w:tcPr>
            <w:tcW w:w="4536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  <w:tc>
          <w:tcPr>
            <w:tcW w:w="1949" w:type="dxa"/>
          </w:tcPr>
          <w:p w:rsidR="00D25412" w:rsidRPr="00EF2022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8" w:type="dxa"/>
          </w:tcPr>
          <w:p w:rsidR="00D25412" w:rsidRPr="00EF2022" w:rsidRDefault="001C69E9" w:rsidP="001C69E9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Калюжная И</w:t>
            </w:r>
            <w:r>
              <w:rPr>
                <w:sz w:val="24"/>
              </w:rPr>
              <w:t>.</w:t>
            </w:r>
            <w:r w:rsidRPr="001C69E9">
              <w:rPr>
                <w:sz w:val="24"/>
              </w:rPr>
              <w:t xml:space="preserve"> Н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  <w:tc>
          <w:tcPr>
            <w:tcW w:w="1949" w:type="dxa"/>
          </w:tcPr>
          <w:p w:rsidR="00D25412" w:rsidRPr="00EF2022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8" w:type="dxa"/>
          </w:tcPr>
          <w:p w:rsidR="00D25412" w:rsidRPr="00EF2022" w:rsidRDefault="001C69E9" w:rsidP="001C69E9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Калюжный Е</w:t>
            </w:r>
            <w:r>
              <w:rPr>
                <w:sz w:val="24"/>
              </w:rPr>
              <w:t>.</w:t>
            </w:r>
            <w:r w:rsidRPr="001C69E9">
              <w:rPr>
                <w:sz w:val="24"/>
              </w:rPr>
              <w:t xml:space="preserve"> В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  <w:tc>
          <w:tcPr>
            <w:tcW w:w="1949" w:type="dxa"/>
          </w:tcPr>
          <w:p w:rsidR="00D25412" w:rsidRPr="00EF2022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8" w:type="dxa"/>
          </w:tcPr>
          <w:p w:rsidR="00D25412" w:rsidRPr="00EF2022" w:rsidRDefault="001C69E9" w:rsidP="001C69E9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Куликова А</w:t>
            </w:r>
            <w:r>
              <w:rPr>
                <w:sz w:val="24"/>
              </w:rPr>
              <w:t>.</w:t>
            </w:r>
            <w:r w:rsidRPr="001C69E9">
              <w:rPr>
                <w:sz w:val="24"/>
              </w:rPr>
              <w:t xml:space="preserve"> В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  <w:tc>
          <w:tcPr>
            <w:tcW w:w="1949" w:type="dxa"/>
          </w:tcPr>
          <w:p w:rsidR="00D25412" w:rsidRPr="00EF2022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25412" w:rsidRPr="00852C78" w:rsidTr="00F94653">
        <w:tc>
          <w:tcPr>
            <w:tcW w:w="807" w:type="dxa"/>
          </w:tcPr>
          <w:p w:rsidR="00D25412" w:rsidRPr="00852C78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78" w:type="dxa"/>
          </w:tcPr>
          <w:p w:rsidR="00D25412" w:rsidRPr="00EF2022" w:rsidRDefault="001C69E9" w:rsidP="001C69E9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Куликова Е</w:t>
            </w:r>
            <w:r>
              <w:rPr>
                <w:sz w:val="24"/>
              </w:rPr>
              <w:t>.</w:t>
            </w:r>
            <w:r w:rsidRPr="001C69E9">
              <w:rPr>
                <w:sz w:val="24"/>
              </w:rPr>
              <w:t xml:space="preserve"> Д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D25412" w:rsidRPr="00EF2022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  <w:tc>
          <w:tcPr>
            <w:tcW w:w="1949" w:type="dxa"/>
          </w:tcPr>
          <w:p w:rsidR="00D25412" w:rsidRPr="00EF2022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C69E9" w:rsidRPr="00852C78" w:rsidTr="00F94653">
        <w:tc>
          <w:tcPr>
            <w:tcW w:w="807" w:type="dxa"/>
          </w:tcPr>
          <w:p w:rsidR="001C69E9" w:rsidRDefault="001C69E9" w:rsidP="002F43D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8" w:type="dxa"/>
          </w:tcPr>
          <w:p w:rsidR="001C69E9" w:rsidRPr="001C69E9" w:rsidRDefault="001C69E9" w:rsidP="001C69E9">
            <w:pPr>
              <w:pStyle w:val="a3"/>
              <w:jc w:val="left"/>
              <w:rPr>
                <w:sz w:val="24"/>
              </w:rPr>
            </w:pPr>
            <w:proofErr w:type="spellStart"/>
            <w:r w:rsidRPr="001C69E9">
              <w:rPr>
                <w:sz w:val="24"/>
              </w:rPr>
              <w:t>Кулькина</w:t>
            </w:r>
            <w:proofErr w:type="spellEnd"/>
            <w:r w:rsidRPr="001C69E9">
              <w:rPr>
                <w:sz w:val="24"/>
              </w:rPr>
              <w:t xml:space="preserve"> Н</w:t>
            </w:r>
            <w:r>
              <w:rPr>
                <w:sz w:val="24"/>
              </w:rPr>
              <w:t>.</w:t>
            </w:r>
            <w:r w:rsidRPr="001C69E9">
              <w:rPr>
                <w:sz w:val="24"/>
              </w:rPr>
              <w:t xml:space="preserve"> В</w:t>
            </w:r>
            <w:r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1C69E9" w:rsidRPr="001C69E9" w:rsidRDefault="001C69E9" w:rsidP="00EF2022">
            <w:pPr>
              <w:pStyle w:val="a3"/>
              <w:jc w:val="left"/>
              <w:rPr>
                <w:sz w:val="24"/>
              </w:rPr>
            </w:pPr>
            <w:r w:rsidRPr="001C69E9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1C69E9" w:rsidRDefault="001C69E9" w:rsidP="000F60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20" w:rsidRDefault="00303220" w:rsidP="00112F96">
      <w:r>
        <w:separator/>
      </w:r>
    </w:p>
  </w:endnote>
  <w:endnote w:type="continuationSeparator" w:id="0">
    <w:p w:rsidR="00303220" w:rsidRDefault="00303220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20" w:rsidRDefault="00303220" w:rsidP="00112F96">
      <w:r>
        <w:separator/>
      </w:r>
    </w:p>
  </w:footnote>
  <w:footnote w:type="continuationSeparator" w:id="0">
    <w:p w:rsidR="00303220" w:rsidRDefault="00303220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C69E9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3220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4DDC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6F7E12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41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022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0A07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D669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F4C7A-261F-42BC-BB2A-8136F86F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2024-01-28T15:27:00Z</cp:lastPrinted>
  <dcterms:created xsi:type="dcterms:W3CDTF">2023-03-16T11:29:00Z</dcterms:created>
  <dcterms:modified xsi:type="dcterms:W3CDTF">2024-01-28T15:27:00Z</dcterms:modified>
</cp:coreProperties>
</file>