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252"/>
      </w:tblGrid>
      <w:tr w:rsidR="00B836F7"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6F7" w:rsidRDefault="00B836F7">
            <w:pPr>
              <w:widowControl w:val="0"/>
              <w:spacing w:line="240" w:lineRule="exact"/>
              <w:jc w:val="right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E32" w:rsidRDefault="00967E32" w:rsidP="00967E32">
            <w:pPr>
              <w:widowControl w:val="0"/>
              <w:jc w:val="center"/>
              <w:rPr>
                <w:sz w:val="28"/>
              </w:rPr>
            </w:pPr>
            <w:r w:rsidRPr="000D6264">
              <w:rPr>
                <w:sz w:val="28"/>
              </w:rPr>
              <w:t>П</w:t>
            </w:r>
            <w:r>
              <w:rPr>
                <w:sz w:val="28"/>
              </w:rPr>
              <w:t>РИЛОЖЕНИЕ</w:t>
            </w:r>
          </w:p>
          <w:p w:rsidR="00967E32" w:rsidRPr="000D6264" w:rsidRDefault="00967E32" w:rsidP="00967E32">
            <w:pPr>
              <w:widowControl w:val="0"/>
              <w:jc w:val="center"/>
              <w:rPr>
                <w:sz w:val="28"/>
              </w:rPr>
            </w:pPr>
          </w:p>
          <w:p w:rsidR="00967E32" w:rsidRPr="000D6264" w:rsidRDefault="00967E32" w:rsidP="00967E32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0D6264">
              <w:rPr>
                <w:sz w:val="28"/>
              </w:rPr>
              <w:t>к решению</w:t>
            </w:r>
          </w:p>
          <w:p w:rsidR="00967E32" w:rsidRPr="000D6264" w:rsidRDefault="00967E32" w:rsidP="00967E32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0D6264">
              <w:rPr>
                <w:sz w:val="28"/>
              </w:rPr>
              <w:t>Ставропольской городской Думы</w:t>
            </w:r>
          </w:p>
          <w:p w:rsidR="00B836F7" w:rsidRDefault="00967E32" w:rsidP="00967E32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0D6264">
              <w:rPr>
                <w:sz w:val="28"/>
              </w:rPr>
              <w:t xml:space="preserve">от </w:t>
            </w:r>
            <w:r w:rsidR="00513868">
              <w:rPr>
                <w:sz w:val="28"/>
              </w:rPr>
              <w:t>25</w:t>
            </w:r>
            <w:r>
              <w:rPr>
                <w:sz w:val="28"/>
              </w:rPr>
              <w:t xml:space="preserve"> сентября 2024 </w:t>
            </w:r>
            <w:r w:rsidRPr="000D6264">
              <w:rPr>
                <w:sz w:val="28"/>
              </w:rPr>
              <w:t xml:space="preserve">г. </w:t>
            </w:r>
            <w:r>
              <w:rPr>
                <w:sz w:val="28"/>
              </w:rPr>
              <w:t xml:space="preserve">№ </w:t>
            </w:r>
            <w:r w:rsidR="00862E07">
              <w:rPr>
                <w:sz w:val="28"/>
              </w:rPr>
              <w:t>341</w:t>
            </w:r>
            <w:bookmarkStart w:id="0" w:name="_GoBack"/>
            <w:bookmarkEnd w:id="0"/>
          </w:p>
          <w:p w:rsidR="00967E32" w:rsidRDefault="00967E32">
            <w:pPr>
              <w:widowControl w:val="0"/>
              <w:rPr>
                <w:sz w:val="28"/>
              </w:rPr>
            </w:pPr>
          </w:p>
          <w:p w:rsidR="00B836F7" w:rsidRDefault="006B01CC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  <w:p w:rsidR="00B836F7" w:rsidRDefault="006B01CC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  <w:p w:rsidR="00B836F7" w:rsidRDefault="00B836F7">
            <w:pPr>
              <w:widowControl w:val="0"/>
              <w:spacing w:line="240" w:lineRule="exact"/>
              <w:jc w:val="right"/>
              <w:rPr>
                <w:sz w:val="28"/>
              </w:rPr>
            </w:pPr>
          </w:p>
        </w:tc>
      </w:tr>
    </w:tbl>
    <w:p w:rsidR="00967E32" w:rsidRDefault="00967E32" w:rsidP="00967E32">
      <w:pPr>
        <w:jc w:val="center"/>
        <w:rPr>
          <w:b/>
          <w:sz w:val="28"/>
        </w:rPr>
      </w:pPr>
      <w:r>
        <w:rPr>
          <w:b/>
          <w:sz w:val="28"/>
        </w:rPr>
        <w:t>ЗАКОН</w:t>
      </w:r>
    </w:p>
    <w:p w:rsidR="00967E32" w:rsidRDefault="00967E32" w:rsidP="00967E32">
      <w:pPr>
        <w:jc w:val="center"/>
        <w:rPr>
          <w:b/>
          <w:sz w:val="28"/>
        </w:rPr>
      </w:pPr>
      <w:r>
        <w:rPr>
          <w:b/>
          <w:sz w:val="28"/>
        </w:rPr>
        <w:t>СТАВРОПОЛЬСКОГО КРАЯ</w:t>
      </w:r>
    </w:p>
    <w:p w:rsidR="008673BF" w:rsidRDefault="008673BF" w:rsidP="00967E32">
      <w:pPr>
        <w:jc w:val="center"/>
        <w:rPr>
          <w:sz w:val="28"/>
        </w:rPr>
      </w:pPr>
    </w:p>
    <w:p w:rsidR="008673BF" w:rsidRPr="008673BF" w:rsidRDefault="008673BF" w:rsidP="00513868">
      <w:pPr>
        <w:ind w:firstLine="709"/>
        <w:jc w:val="center"/>
        <w:rPr>
          <w:b/>
          <w:sz w:val="28"/>
        </w:rPr>
      </w:pPr>
      <w:r w:rsidRPr="008673BF">
        <w:rPr>
          <w:b/>
          <w:sz w:val="28"/>
        </w:rPr>
        <w:t>О внесении изменений в Закон Ставропольского края</w:t>
      </w:r>
    </w:p>
    <w:p w:rsidR="008673BF" w:rsidRPr="00605350" w:rsidRDefault="008673BF" w:rsidP="00513868">
      <w:pPr>
        <w:ind w:firstLine="709"/>
        <w:jc w:val="center"/>
        <w:rPr>
          <w:b/>
          <w:spacing w:val="-4"/>
          <w:sz w:val="28"/>
        </w:rPr>
      </w:pPr>
      <w:r w:rsidRPr="00605350">
        <w:rPr>
          <w:b/>
          <w:spacing w:val="-4"/>
          <w:sz w:val="28"/>
        </w:rPr>
        <w:t>«Об административных правонарушениях в Ставропольском крае»</w:t>
      </w:r>
    </w:p>
    <w:p w:rsidR="008673BF" w:rsidRDefault="008673BF" w:rsidP="007F2F7B">
      <w:pPr>
        <w:ind w:firstLine="709"/>
        <w:jc w:val="both"/>
        <w:rPr>
          <w:b/>
          <w:sz w:val="28"/>
        </w:rPr>
      </w:pPr>
    </w:p>
    <w:p w:rsidR="00967E32" w:rsidRDefault="00967E32" w:rsidP="007F2F7B">
      <w:pPr>
        <w:ind w:firstLine="709"/>
        <w:jc w:val="both"/>
        <w:rPr>
          <w:b/>
          <w:sz w:val="28"/>
        </w:rPr>
      </w:pPr>
      <w:r w:rsidRPr="00BD3874">
        <w:rPr>
          <w:b/>
          <w:sz w:val="28"/>
        </w:rPr>
        <w:t xml:space="preserve">Статья 1 </w:t>
      </w:r>
    </w:p>
    <w:p w:rsidR="00967E32" w:rsidRDefault="008673BF" w:rsidP="007F2F7B">
      <w:pPr>
        <w:ind w:firstLine="709"/>
        <w:jc w:val="both"/>
      </w:pPr>
      <w:r>
        <w:rPr>
          <w:sz w:val="28"/>
        </w:rPr>
        <w:t>В</w:t>
      </w:r>
      <w:r w:rsidR="00967E32">
        <w:rPr>
          <w:sz w:val="28"/>
        </w:rPr>
        <w:t xml:space="preserve">нести в Закон Ставропольского края от 10 апреля 2008 г. № 20-кз                 </w:t>
      </w:r>
      <w:proofErr w:type="gramStart"/>
      <w:r w:rsidR="00967E32">
        <w:rPr>
          <w:sz w:val="28"/>
        </w:rPr>
        <w:t xml:space="preserve">   «</w:t>
      </w:r>
      <w:proofErr w:type="gramEnd"/>
      <w:r w:rsidR="00967E32">
        <w:rPr>
          <w:sz w:val="28"/>
        </w:rPr>
        <w:t>Об административных правонарушениях в Ставропольском крае» следующие изменения:</w:t>
      </w:r>
    </w:p>
    <w:p w:rsidR="00967E32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t>1)</w:t>
      </w:r>
      <w:r w:rsidR="007F2F7B">
        <w:rPr>
          <w:sz w:val="28"/>
        </w:rPr>
        <w:t> </w:t>
      </w:r>
      <w:r>
        <w:rPr>
          <w:sz w:val="28"/>
        </w:rPr>
        <w:t>главу 2 дополнить статьей 2.11 следующего содержания:</w:t>
      </w:r>
    </w:p>
    <w:p w:rsidR="00967E32" w:rsidRDefault="00967E32" w:rsidP="007F2F7B">
      <w:pPr>
        <w:ind w:firstLine="709"/>
        <w:jc w:val="both"/>
        <w:rPr>
          <w:b/>
          <w:sz w:val="28"/>
        </w:rPr>
      </w:pPr>
      <w:r w:rsidRPr="00D66EA6">
        <w:rPr>
          <w:sz w:val="28"/>
        </w:rPr>
        <w:t>«Статья 2.11.</w:t>
      </w:r>
      <w:r w:rsidRPr="00BD3874">
        <w:rPr>
          <w:b/>
          <w:sz w:val="28"/>
        </w:rPr>
        <w:t xml:space="preserve"> Нарушение требований размещения стоянок или временных сооружений и (или) временных конструкций, предназначенных для организации стоянок и (или) хранения (нахождения) велосипедов, средств индивидуальной мобильности, а также сезонных аттракционов, батутов и другого спортивного инвентаря</w:t>
      </w:r>
    </w:p>
    <w:p w:rsidR="00D66EA6" w:rsidRDefault="00D66EA6" w:rsidP="007F2F7B">
      <w:pPr>
        <w:ind w:firstLine="709"/>
        <w:jc w:val="both"/>
        <w:rPr>
          <w:sz w:val="28"/>
        </w:rPr>
      </w:pPr>
    </w:p>
    <w:p w:rsidR="00967E32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t>1. Размещение на территориях общего пользования муниципального образования стоянок или временных сооружений и (или) временных конструкций, предназначенных для организации стоянок и (или) хранения (нахождения) велосипедов, средств индивидуальной мобильности, а также сезонных аттракционов, батутов и другого спортивного инвентаря, без согласования уполномоченного на распоряжение находящимися в муниципальной собственности землями или земельными участками органа местного самоуправления </w:t>
      </w:r>
      <w:r w:rsidR="00D66EA6">
        <w:rPr>
          <w:sz w:val="28"/>
        </w:rPr>
        <w:t>‒</w:t>
      </w:r>
      <w:r>
        <w:rPr>
          <w:sz w:val="28"/>
        </w:rPr>
        <w:t> </w:t>
      </w:r>
    </w:p>
    <w:p w:rsidR="00967E32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t>влечет наложение административного штрафа на граждан в размере             от одной тысячи до трех тысяч рублей; на должностных лиц – от трех тысяч до пятнадцати тысяч рублей; на юридических лиц – от пятнадцати тысяч до тридцати тысяч рублей.</w:t>
      </w:r>
    </w:p>
    <w:p w:rsidR="00967E32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t>2. Повторное совершение административного правонарушения, предусмотренного частью 1 настоящей статьи,</w:t>
      </w:r>
      <w:r w:rsidR="00D66EA6">
        <w:rPr>
          <w:sz w:val="28"/>
        </w:rPr>
        <w:t xml:space="preserve"> ‒</w:t>
      </w:r>
      <w:r>
        <w:rPr>
          <w:sz w:val="28"/>
        </w:rPr>
        <w:t xml:space="preserve"> </w:t>
      </w:r>
    </w:p>
    <w:p w:rsidR="00967E32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t>влечет наложение административного штрафа на граждан в размере              от трех тысяч до пяти тысяч рублей; на должностных лиц – от пяти тысяч до двадцати тысяч рублей; на юридических лиц – от двадцати тысяч до пятидесяти тысяч рублей.</w:t>
      </w:r>
    </w:p>
    <w:p w:rsidR="00967E32" w:rsidRDefault="00967E32" w:rsidP="007F2F7B">
      <w:pPr>
        <w:ind w:firstLine="480"/>
        <w:jc w:val="both"/>
        <w:rPr>
          <w:sz w:val="28"/>
        </w:rPr>
      </w:pPr>
    </w:p>
    <w:p w:rsidR="00967E32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 Размещение на территориях общего пользования муниципального образования стоянок или временных сооружений и (или) временных конструкций, предназначенных для организации стоянок и (или) хранения (нахождения) велосипедов, средств индивидуальной мобильности, а также сезонных аттракционов, батутов и другого спортивного инвентаря вне места</w:t>
      </w:r>
      <w:r w:rsidR="00D66EA6">
        <w:rPr>
          <w:sz w:val="28"/>
        </w:rPr>
        <w:t>,</w:t>
      </w:r>
      <w:r>
        <w:rPr>
          <w:sz w:val="28"/>
        </w:rPr>
        <w:t xml:space="preserve"> определенного схемой границ земель или части земельного участка на кадастровом плане территории, согласованного уполномоченным на распоряжение находящимися в муниципальной собственности землями или земельными участками органом местного самоуправления</w:t>
      </w:r>
      <w:r w:rsidR="00D66EA6">
        <w:rPr>
          <w:sz w:val="28"/>
        </w:rPr>
        <w:t>,</w:t>
      </w:r>
      <w:r>
        <w:rPr>
          <w:sz w:val="28"/>
        </w:rPr>
        <w:t> </w:t>
      </w:r>
      <w:r w:rsidR="00D66EA6">
        <w:rPr>
          <w:sz w:val="28"/>
        </w:rPr>
        <w:t>‒</w:t>
      </w:r>
      <w:r>
        <w:rPr>
          <w:sz w:val="28"/>
        </w:rPr>
        <w:t> </w:t>
      </w:r>
    </w:p>
    <w:p w:rsidR="00967E32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t>влечет наложение административного штрафа на граждан в размере             от одной тысячи до двух тысяч рублей; на должностных лиц – от двух тысяч до пяти тысяч рублей; на юридических лиц – от пяти тысяч до десяти тысяч рублей.</w:t>
      </w:r>
    </w:p>
    <w:p w:rsidR="00967E32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t>4. Повторное совершение административного правонарушения, предусмотренного частью 3 настоящей статьи,</w:t>
      </w:r>
      <w:r w:rsidR="00D66EA6">
        <w:rPr>
          <w:sz w:val="28"/>
        </w:rPr>
        <w:t xml:space="preserve"> ‒</w:t>
      </w:r>
      <w:r>
        <w:rPr>
          <w:sz w:val="28"/>
        </w:rPr>
        <w:t xml:space="preserve"> </w:t>
      </w:r>
    </w:p>
    <w:p w:rsidR="00967E32" w:rsidRPr="00DD12CD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t>влечет наложение административного штрафа на граждан в размере              от двух тысяч до трех тысяч рублей; на должностных лиц – от трех тысяч до семи тысяч рублей; на юридических лиц – от семи тысяч до пятнадцати тысяч рублей.</w:t>
      </w:r>
    </w:p>
    <w:p w:rsidR="00967E32" w:rsidRPr="006C7D9A" w:rsidRDefault="00967E32" w:rsidP="007F2F7B">
      <w:pPr>
        <w:pStyle w:val="ac"/>
        <w:spacing w:before="0" w:after="0"/>
        <w:ind w:firstLine="709"/>
        <w:jc w:val="both"/>
        <w:rPr>
          <w:sz w:val="28"/>
          <w:szCs w:val="28"/>
        </w:rPr>
      </w:pPr>
      <w:r w:rsidRPr="006C7D9A">
        <w:rPr>
          <w:sz w:val="28"/>
          <w:szCs w:val="28"/>
        </w:rPr>
        <w:t xml:space="preserve">Примечание. Для целей применения настоящей </w:t>
      </w:r>
      <w:r>
        <w:rPr>
          <w:sz w:val="28"/>
          <w:szCs w:val="28"/>
        </w:rPr>
        <w:t>статьи</w:t>
      </w:r>
      <w:r w:rsidRPr="006C7D9A">
        <w:rPr>
          <w:sz w:val="28"/>
          <w:szCs w:val="28"/>
        </w:rPr>
        <w:t xml:space="preserve"> понятие </w:t>
      </w:r>
      <w:r>
        <w:rPr>
          <w:sz w:val="28"/>
          <w:szCs w:val="28"/>
        </w:rPr>
        <w:t>«</w:t>
      </w:r>
      <w:r w:rsidRPr="006C7D9A">
        <w:rPr>
          <w:sz w:val="28"/>
          <w:szCs w:val="28"/>
        </w:rPr>
        <w:t>территории общего пользования</w:t>
      </w:r>
      <w:r>
        <w:rPr>
          <w:sz w:val="28"/>
          <w:szCs w:val="28"/>
        </w:rPr>
        <w:t>»</w:t>
      </w:r>
      <w:r w:rsidRPr="006C7D9A">
        <w:rPr>
          <w:sz w:val="28"/>
          <w:szCs w:val="28"/>
        </w:rPr>
        <w:t xml:space="preserve"> используется в том же значении, что и в пункте 12 статьи 1 Градостроительного кодекса Российской Федерации</w:t>
      </w:r>
      <w:r>
        <w:rPr>
          <w:sz w:val="28"/>
          <w:szCs w:val="28"/>
        </w:rPr>
        <w:t>.</w:t>
      </w:r>
      <w:r w:rsidRPr="006C7D9A">
        <w:rPr>
          <w:sz w:val="28"/>
          <w:szCs w:val="28"/>
        </w:rPr>
        <w:t>»;</w:t>
      </w:r>
    </w:p>
    <w:p w:rsidR="00967E32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t>2)</w:t>
      </w:r>
      <w:r w:rsidR="007F2F7B">
        <w:rPr>
          <w:sz w:val="28"/>
        </w:rPr>
        <w:t> </w:t>
      </w:r>
      <w:r>
        <w:rPr>
          <w:sz w:val="28"/>
        </w:rPr>
        <w:t>в статье 11.4 цифры «2.5</w:t>
      </w:r>
      <w:r w:rsidR="00010C20">
        <w:rPr>
          <w:sz w:val="28"/>
        </w:rPr>
        <w:t>‒</w:t>
      </w:r>
      <w:r>
        <w:rPr>
          <w:sz w:val="28"/>
        </w:rPr>
        <w:t>2.10» заменить цифрами «2.5</w:t>
      </w:r>
      <w:r w:rsidR="00010C20">
        <w:rPr>
          <w:sz w:val="28"/>
        </w:rPr>
        <w:t>‒</w:t>
      </w:r>
      <w:r>
        <w:rPr>
          <w:sz w:val="28"/>
        </w:rPr>
        <w:t>2.11»;</w:t>
      </w:r>
    </w:p>
    <w:p w:rsidR="00967E32" w:rsidRDefault="00967E32" w:rsidP="007F2F7B">
      <w:pPr>
        <w:ind w:firstLine="709"/>
        <w:jc w:val="both"/>
        <w:rPr>
          <w:sz w:val="28"/>
        </w:rPr>
      </w:pPr>
      <w:r>
        <w:rPr>
          <w:sz w:val="28"/>
        </w:rPr>
        <w:t>3) в пункте 2 части 6 статьи 12.2 после цифр «2.10,» дополнить цифрами «2.11,».</w:t>
      </w:r>
    </w:p>
    <w:p w:rsidR="00967E32" w:rsidRDefault="00967E32" w:rsidP="007F2F7B">
      <w:pPr>
        <w:ind w:firstLine="480"/>
        <w:jc w:val="both"/>
        <w:rPr>
          <w:sz w:val="28"/>
        </w:rPr>
      </w:pPr>
    </w:p>
    <w:p w:rsidR="00967E32" w:rsidRDefault="00967E32" w:rsidP="007F2F7B">
      <w:pPr>
        <w:ind w:firstLine="709"/>
        <w:jc w:val="both"/>
        <w:rPr>
          <w:b/>
          <w:sz w:val="28"/>
        </w:rPr>
      </w:pPr>
      <w:r w:rsidRPr="00BD3874">
        <w:rPr>
          <w:b/>
          <w:sz w:val="28"/>
        </w:rPr>
        <w:t>Статья 2</w:t>
      </w:r>
    </w:p>
    <w:p w:rsidR="00967E32" w:rsidRDefault="00967E32" w:rsidP="007F2F7B">
      <w:pPr>
        <w:ind w:firstLine="709"/>
        <w:jc w:val="both"/>
        <w:outlineLvl w:val="0"/>
        <w:rPr>
          <w:sz w:val="28"/>
        </w:rPr>
      </w:pPr>
      <w:r>
        <w:rPr>
          <w:sz w:val="28"/>
        </w:rPr>
        <w:t>Настоящий Закон вступает в силу на следующий день после дня его официального опубликования.</w:t>
      </w:r>
    </w:p>
    <w:p w:rsidR="00967E32" w:rsidRDefault="00967E32" w:rsidP="004B4B38">
      <w:pPr>
        <w:spacing w:line="235" w:lineRule="auto"/>
        <w:jc w:val="both"/>
        <w:outlineLvl w:val="0"/>
        <w:rPr>
          <w:sz w:val="28"/>
        </w:rPr>
      </w:pPr>
    </w:p>
    <w:p w:rsidR="00967E32" w:rsidRDefault="00967E32" w:rsidP="00967E32">
      <w:pPr>
        <w:jc w:val="both"/>
        <w:outlineLvl w:val="0"/>
        <w:rPr>
          <w:sz w:val="28"/>
        </w:rPr>
      </w:pPr>
    </w:p>
    <w:p w:rsidR="00967E32" w:rsidRDefault="00967E32" w:rsidP="00967E32">
      <w:pPr>
        <w:jc w:val="both"/>
        <w:outlineLvl w:val="0"/>
        <w:rPr>
          <w:sz w:val="28"/>
        </w:rPr>
      </w:pPr>
    </w:p>
    <w:p w:rsidR="00967E32" w:rsidRDefault="00967E32" w:rsidP="00967E32">
      <w:pPr>
        <w:spacing w:line="240" w:lineRule="exact"/>
        <w:jc w:val="both"/>
        <w:outlineLvl w:val="0"/>
        <w:rPr>
          <w:sz w:val="28"/>
        </w:rPr>
      </w:pPr>
      <w:r>
        <w:rPr>
          <w:sz w:val="28"/>
        </w:rPr>
        <w:t>Губернатор</w:t>
      </w:r>
    </w:p>
    <w:p w:rsidR="00967E32" w:rsidRDefault="00967E32" w:rsidP="00967E32">
      <w:pPr>
        <w:spacing w:line="240" w:lineRule="exact"/>
        <w:jc w:val="both"/>
        <w:outlineLvl w:val="0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 </w:t>
      </w:r>
      <w:proofErr w:type="spellStart"/>
      <w:r>
        <w:rPr>
          <w:sz w:val="28"/>
        </w:rPr>
        <w:t>В.В.Владимиров</w:t>
      </w:r>
      <w:proofErr w:type="spellEnd"/>
    </w:p>
    <w:p w:rsidR="00967E32" w:rsidRDefault="00967E32" w:rsidP="00D44130">
      <w:pPr>
        <w:jc w:val="both"/>
        <w:outlineLvl w:val="0"/>
        <w:rPr>
          <w:sz w:val="28"/>
          <w:szCs w:val="28"/>
        </w:rPr>
      </w:pPr>
    </w:p>
    <w:p w:rsidR="00967E32" w:rsidRDefault="00967E32" w:rsidP="00D44130">
      <w:pPr>
        <w:jc w:val="both"/>
        <w:outlineLvl w:val="0"/>
        <w:rPr>
          <w:sz w:val="28"/>
          <w:szCs w:val="28"/>
        </w:rPr>
      </w:pPr>
    </w:p>
    <w:p w:rsidR="00D44130" w:rsidRDefault="00D44130" w:rsidP="00D44130">
      <w:pPr>
        <w:jc w:val="both"/>
        <w:outlineLvl w:val="0"/>
        <w:rPr>
          <w:sz w:val="28"/>
          <w:szCs w:val="28"/>
        </w:rPr>
      </w:pPr>
    </w:p>
    <w:p w:rsidR="007F2F7B" w:rsidRDefault="00967E32" w:rsidP="00967E32">
      <w:pPr>
        <w:widowControl w:val="0"/>
        <w:spacing w:line="240" w:lineRule="exact"/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 w:rsidR="00967E32" w:rsidRDefault="00967E32" w:rsidP="00967E32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>Ставропольской</w:t>
      </w:r>
      <w:r w:rsidR="007F2F7B">
        <w:rPr>
          <w:sz w:val="28"/>
        </w:rPr>
        <w:t xml:space="preserve"> </w:t>
      </w:r>
      <w:r>
        <w:rPr>
          <w:sz w:val="28"/>
        </w:rPr>
        <w:t xml:space="preserve">городской Думы  </w:t>
      </w:r>
      <w:r w:rsidR="007F2F7B"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</w:t>
      </w:r>
      <w:r w:rsidR="007F2F7B">
        <w:rPr>
          <w:sz w:val="28"/>
        </w:rPr>
        <w:t xml:space="preserve">    </w:t>
      </w:r>
      <w:r>
        <w:rPr>
          <w:sz w:val="28"/>
        </w:rPr>
        <w:t xml:space="preserve">         </w:t>
      </w:r>
      <w:proofErr w:type="spellStart"/>
      <w:r>
        <w:rPr>
          <w:sz w:val="28"/>
        </w:rPr>
        <w:t>Г.С.Колягин</w:t>
      </w:r>
      <w:proofErr w:type="spellEnd"/>
    </w:p>
    <w:sectPr w:rsidR="00967E32" w:rsidSect="00FF61A4">
      <w:headerReference w:type="default" r:id="rId7"/>
      <w:headerReference w:type="first" r:id="rId8"/>
      <w:pgSz w:w="11906" w:h="16838"/>
      <w:pgMar w:top="1418" w:right="567" w:bottom="1134" w:left="1985" w:header="45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0E6" w:rsidRDefault="008F70E6">
      <w:r>
        <w:separator/>
      </w:r>
    </w:p>
  </w:endnote>
  <w:endnote w:type="continuationSeparator" w:id="0">
    <w:p w:rsidR="008F70E6" w:rsidRDefault="008F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0E6" w:rsidRDefault="008F70E6">
      <w:r>
        <w:separator/>
      </w:r>
    </w:p>
  </w:footnote>
  <w:footnote w:type="continuationSeparator" w:id="0">
    <w:p w:rsidR="008F70E6" w:rsidRDefault="008F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43484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97F41" w:rsidRPr="00197F41" w:rsidRDefault="00197F41">
        <w:pPr>
          <w:pStyle w:val="aa"/>
          <w:jc w:val="right"/>
          <w:rPr>
            <w:sz w:val="28"/>
            <w:szCs w:val="28"/>
          </w:rPr>
        </w:pPr>
        <w:r w:rsidRPr="00197F41">
          <w:rPr>
            <w:sz w:val="28"/>
            <w:szCs w:val="28"/>
          </w:rPr>
          <w:fldChar w:fldCharType="begin"/>
        </w:r>
        <w:r w:rsidRPr="00197F41">
          <w:rPr>
            <w:sz w:val="28"/>
            <w:szCs w:val="28"/>
          </w:rPr>
          <w:instrText>PAGE   \* MERGEFORMAT</w:instrText>
        </w:r>
        <w:r w:rsidRPr="00197F41">
          <w:rPr>
            <w:sz w:val="28"/>
            <w:szCs w:val="28"/>
          </w:rPr>
          <w:fldChar w:fldCharType="separate"/>
        </w:r>
        <w:r w:rsidRPr="00197F41">
          <w:rPr>
            <w:sz w:val="28"/>
            <w:szCs w:val="28"/>
          </w:rPr>
          <w:t>2</w:t>
        </w:r>
        <w:r w:rsidRPr="00197F41">
          <w:rPr>
            <w:sz w:val="28"/>
            <w:szCs w:val="28"/>
          </w:rPr>
          <w:fldChar w:fldCharType="end"/>
        </w:r>
      </w:p>
    </w:sdtContent>
  </w:sdt>
  <w:p w:rsidR="00B836F7" w:rsidRDefault="00B836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307578"/>
      <w:docPartObj>
        <w:docPartGallery w:val="Page Numbers (Top of Page)"/>
        <w:docPartUnique/>
      </w:docPartObj>
    </w:sdtPr>
    <w:sdtEndPr/>
    <w:sdtContent>
      <w:p w:rsidR="00197F41" w:rsidRDefault="008F70E6">
        <w:pPr>
          <w:pStyle w:val="aa"/>
          <w:jc w:val="right"/>
        </w:pPr>
      </w:p>
    </w:sdtContent>
  </w:sdt>
  <w:p w:rsidR="00B836F7" w:rsidRDefault="00B836F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81D"/>
    <w:multiLevelType w:val="multilevel"/>
    <w:tmpl w:val="A3BC050A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F7"/>
    <w:rsid w:val="00010C20"/>
    <w:rsid w:val="00020816"/>
    <w:rsid w:val="001131E4"/>
    <w:rsid w:val="00183C73"/>
    <w:rsid w:val="00197F41"/>
    <w:rsid w:val="002820A0"/>
    <w:rsid w:val="004B4B38"/>
    <w:rsid w:val="00513868"/>
    <w:rsid w:val="005C3056"/>
    <w:rsid w:val="00605350"/>
    <w:rsid w:val="00680831"/>
    <w:rsid w:val="006B01CC"/>
    <w:rsid w:val="006D333D"/>
    <w:rsid w:val="007F2F7B"/>
    <w:rsid w:val="00802381"/>
    <w:rsid w:val="00862E07"/>
    <w:rsid w:val="008673BF"/>
    <w:rsid w:val="008F70E6"/>
    <w:rsid w:val="00967E32"/>
    <w:rsid w:val="00A32C35"/>
    <w:rsid w:val="00B836F7"/>
    <w:rsid w:val="00B853DF"/>
    <w:rsid w:val="00D44130"/>
    <w:rsid w:val="00D66EA6"/>
    <w:rsid w:val="00E62318"/>
    <w:rsid w:val="00F5730E"/>
    <w:rsid w:val="00FD0347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6FA7"/>
  <w15:docId w15:val="{702BEC69-DEBE-4B6A-ABFF-C2AD74C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2160"/>
        <w:tab w:val="center" w:pos="5349"/>
      </w:tabs>
      <w:jc w:val="center"/>
      <w:outlineLvl w:val="1"/>
    </w:pPr>
    <w:rPr>
      <w:b/>
    </w:rPr>
  </w:style>
  <w:style w:type="paragraph" w:styleId="3">
    <w:name w:val="heading 3"/>
    <w:link w:val="30"/>
    <w:uiPriority w:val="9"/>
    <w:qFormat/>
    <w:pPr>
      <w:outlineLvl w:val="2"/>
    </w:pPr>
    <w:rPr>
      <w:b/>
    </w:rPr>
  </w:style>
  <w:style w:type="paragraph" w:styleId="4">
    <w:name w:val="heading 4"/>
    <w:link w:val="40"/>
    <w:uiPriority w:val="9"/>
    <w:qFormat/>
    <w:p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ind w:right="-108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link w:val="70"/>
    <w:pPr>
      <w:outlineLvl w:val="6"/>
    </w:pPr>
    <w:rPr>
      <w:sz w:val="24"/>
    </w:rPr>
  </w:style>
  <w:style w:type="paragraph" w:styleId="8">
    <w:name w:val="heading 8"/>
    <w:link w:val="80"/>
    <w:uiPriority w:val="9"/>
    <w:qFormat/>
    <w:pPr>
      <w:outlineLvl w:val="7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link w:val="a4"/>
  </w:style>
  <w:style w:type="character" w:customStyle="1" w:styleId="12">
    <w:name w:val="Нижний колонтитул1"/>
    <w:basedOn w:val="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5">
    <w:name w:val="Title"/>
    <w:next w:val="a6"/>
    <w:link w:val="a7"/>
    <w:uiPriority w:val="10"/>
    <w:qFormat/>
    <w:rPr>
      <w:rFonts w:ascii="XO Thames" w:hAnsi="XO Thames"/>
      <w:b/>
      <w:caps/>
      <w:sz w:val="40"/>
    </w:rPr>
  </w:style>
  <w:style w:type="character" w:customStyle="1" w:styleId="13">
    <w:name w:val="Заголовок1"/>
    <w:basedOn w:val="1"/>
    <w:rPr>
      <w:rFonts w:ascii="Liberation Sans" w:hAnsi="Liberation Sans"/>
      <w:sz w:val="2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1">
    <w:name w:val="Заголовок 71"/>
    <w:basedOn w:val="1"/>
    <w:rPr>
      <w:sz w:val="24"/>
    </w:rPr>
  </w:style>
  <w:style w:type="paragraph" w:customStyle="1" w:styleId="WW8Num5z4">
    <w:name w:val="WW8Num5z4"/>
    <w:link w:val="WW8Num5z40"/>
    <w:rPr>
      <w:rFonts w:ascii="Courier New" w:hAnsi="Courier New"/>
    </w:rPr>
  </w:style>
  <w:style w:type="character" w:customStyle="1" w:styleId="WW8Num5z40">
    <w:name w:val="WW8Num5z4"/>
    <w:link w:val="WW8Num5z4"/>
    <w:rPr>
      <w:rFonts w:ascii="Courier New" w:hAnsi="Courier New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  <w:rPr>
      <w:rFonts w:ascii="Times New Roman" w:hAnsi="Times New Roman"/>
      <w:color w:val="000000"/>
      <w:spacing w:val="0"/>
      <w:sz w:val="20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2">
    <w:name w:val="toc 7"/>
    <w:next w:val="a"/>
    <w:link w:val="73"/>
    <w:uiPriority w:val="3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link w:val="72"/>
    <w:rPr>
      <w:rFonts w:ascii="XO Thames" w:hAnsi="XO Thames"/>
      <w:sz w:val="28"/>
    </w:rPr>
  </w:style>
  <w:style w:type="paragraph" w:customStyle="1" w:styleId="a8">
    <w:name w:val="Колонтитул"/>
    <w:basedOn w:val="a"/>
    <w:link w:val="a9"/>
    <w:pPr>
      <w:tabs>
        <w:tab w:val="center" w:pos="4819"/>
        <w:tab w:val="right" w:pos="9638"/>
      </w:tabs>
    </w:pPr>
  </w:style>
  <w:style w:type="character" w:customStyle="1" w:styleId="a9">
    <w:name w:val="Колонтитул"/>
    <w:basedOn w:val="1"/>
    <w:link w:val="a8"/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b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a4">
    <w:name w:val="Нижний колонтитул Знак"/>
    <w:link w:val="a3"/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18">
    <w:name w:val="Подзаголовок1"/>
    <w:link w:val="19"/>
    <w:rPr>
      <w:rFonts w:ascii="XO Thames" w:hAnsi="XO Thames"/>
      <w:i/>
      <w:sz w:val="24"/>
    </w:rPr>
  </w:style>
  <w:style w:type="character" w:customStyle="1" w:styleId="19">
    <w:name w:val="Подзаголовок1"/>
    <w:link w:val="18"/>
    <w:rPr>
      <w:rFonts w:ascii="XO Thames" w:hAnsi="XO Thames"/>
      <w:i/>
      <w:color w:val="000000"/>
      <w:spacing w:val="0"/>
      <w:sz w:val="24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31">
    <w:name w:val="Основной текст с отступом 31"/>
    <w:basedOn w:val="a"/>
    <w:link w:val="310"/>
    <w:pPr>
      <w:ind w:left="2127" w:hanging="1418"/>
    </w:pPr>
    <w:rPr>
      <w:sz w:val="24"/>
    </w:rPr>
  </w:style>
  <w:style w:type="character" w:customStyle="1" w:styleId="310">
    <w:name w:val="Основной текст с отступом 31"/>
    <w:basedOn w:val="1"/>
    <w:link w:val="31"/>
    <w:rPr>
      <w:sz w:val="24"/>
    </w:rPr>
  </w:style>
  <w:style w:type="paragraph" w:styleId="aa">
    <w:name w:val="header"/>
    <w:link w:val="ab"/>
    <w:uiPriority w:val="99"/>
    <w:rPr>
      <w:sz w:val="24"/>
    </w:rPr>
  </w:style>
  <w:style w:type="character" w:customStyle="1" w:styleId="1a">
    <w:name w:val="Верхний колонтитул1"/>
    <w:basedOn w:val="1"/>
    <w:rPr>
      <w:sz w:val="24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styleId="ac">
    <w:name w:val="Normal (Web)"/>
    <w:basedOn w:val="a"/>
    <w:link w:val="ad"/>
    <w:uiPriority w:val="99"/>
    <w:pPr>
      <w:spacing w:before="100" w:after="100"/>
    </w:pPr>
    <w:rPr>
      <w:sz w:val="24"/>
    </w:rPr>
  </w:style>
  <w:style w:type="character" w:customStyle="1" w:styleId="ad">
    <w:name w:val="Обычный (веб) Знак"/>
    <w:basedOn w:val="1"/>
    <w:link w:val="ac"/>
    <w:uiPriority w:val="99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"/>
    <w:link w:val="210"/>
    <w:rPr>
      <w:b/>
      <w:sz w:val="28"/>
    </w:rPr>
  </w:style>
  <w:style w:type="paragraph" w:customStyle="1" w:styleId="1d">
    <w:name w:val="Список1"/>
    <w:basedOn w:val="a6"/>
    <w:link w:val="1e"/>
  </w:style>
  <w:style w:type="character" w:customStyle="1" w:styleId="1e">
    <w:name w:val="Список1"/>
    <w:basedOn w:val="ae"/>
    <w:link w:val="1d"/>
    <w:rPr>
      <w:sz w:val="24"/>
    </w:rPr>
  </w:style>
  <w:style w:type="paragraph" w:customStyle="1" w:styleId="311">
    <w:name w:val="Основной текст 31"/>
    <w:basedOn w:val="a"/>
    <w:link w:val="312"/>
    <w:pPr>
      <w:spacing w:after="120"/>
    </w:pPr>
    <w:rPr>
      <w:sz w:val="16"/>
    </w:rPr>
  </w:style>
  <w:style w:type="character" w:customStyle="1" w:styleId="312">
    <w:name w:val="Основной текст 31"/>
    <w:basedOn w:val="1"/>
    <w:link w:val="311"/>
    <w:rPr>
      <w:sz w:val="16"/>
    </w:rPr>
  </w:style>
  <w:style w:type="character" w:customStyle="1" w:styleId="70">
    <w:name w:val="Заголовок 7 Знак"/>
    <w:link w:val="7"/>
    <w:rPr>
      <w:sz w:val="24"/>
    </w:rPr>
  </w:style>
  <w:style w:type="paragraph" w:customStyle="1" w:styleId="Textbody">
    <w:name w:val="Text body"/>
    <w:link w:val="Textbody0"/>
    <w:rPr>
      <w:sz w:val="24"/>
    </w:rPr>
  </w:style>
  <w:style w:type="character" w:customStyle="1" w:styleId="Textbody0">
    <w:name w:val="Text body"/>
    <w:link w:val="Textbody"/>
    <w:rPr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f">
    <w:name w:val="Содержимое врезки"/>
    <w:basedOn w:val="a"/>
    <w:link w:val="af0"/>
  </w:style>
  <w:style w:type="character" w:customStyle="1" w:styleId="af0">
    <w:name w:val="Содержимое врезки"/>
    <w:basedOn w:val="1"/>
    <w:link w:val="af"/>
  </w:style>
  <w:style w:type="paragraph" w:customStyle="1" w:styleId="1f">
    <w:name w:val="Заголовок1"/>
    <w:basedOn w:val="a"/>
    <w:next w:val="a6"/>
    <w:link w:val="1f0"/>
    <w:pPr>
      <w:jc w:val="center"/>
    </w:pPr>
    <w:rPr>
      <w:b/>
      <w:sz w:val="24"/>
    </w:rPr>
  </w:style>
  <w:style w:type="character" w:customStyle="1" w:styleId="1f0">
    <w:name w:val="Заголовок1"/>
    <w:basedOn w:val="1"/>
    <w:link w:val="1f"/>
    <w:rPr>
      <w:b/>
      <w:sz w:val="24"/>
    </w:rPr>
  </w:style>
  <w:style w:type="paragraph" w:customStyle="1" w:styleId="610">
    <w:name w:val="Заголовок 61"/>
    <w:link w:val="611"/>
    <w:rPr>
      <w:sz w:val="24"/>
    </w:rPr>
  </w:style>
  <w:style w:type="character" w:customStyle="1" w:styleId="611">
    <w:name w:val="Заголовок 61"/>
    <w:link w:val="610"/>
    <w:rPr>
      <w:sz w:val="24"/>
    </w:rPr>
  </w:style>
  <w:style w:type="paragraph" w:customStyle="1" w:styleId="212">
    <w:name w:val="Заголовок 21"/>
    <w:link w:val="213"/>
    <w:rPr>
      <w:b/>
    </w:rPr>
  </w:style>
  <w:style w:type="character" w:customStyle="1" w:styleId="213">
    <w:name w:val="Заголовок 21"/>
    <w:link w:val="212"/>
    <w:rPr>
      <w:b/>
      <w:color w:val="000000"/>
    </w:rPr>
  </w:style>
  <w:style w:type="paragraph" w:customStyle="1" w:styleId="1f1">
    <w:name w:val="Номер страницы1"/>
    <w:basedOn w:val="1f2"/>
    <w:link w:val="1f3"/>
  </w:style>
  <w:style w:type="character" w:customStyle="1" w:styleId="1f3">
    <w:name w:val="Номер страницы1"/>
    <w:basedOn w:val="1f4"/>
    <w:link w:val="1f1"/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313">
    <w:name w:val="Заголовок 31"/>
    <w:basedOn w:val="14"/>
    <w:link w:val="314"/>
    <w:rPr>
      <w:b/>
    </w:rPr>
  </w:style>
  <w:style w:type="character" w:customStyle="1" w:styleId="314">
    <w:name w:val="Заголовок 31"/>
    <w:basedOn w:val="15"/>
    <w:link w:val="313"/>
    <w:rPr>
      <w:rFonts w:ascii="Times New Roman" w:hAnsi="Times New Roman"/>
      <w:b/>
      <w:color w:val="000000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1">
    <w:name w:val="caption"/>
    <w:basedOn w:val="a"/>
    <w:link w:val="af2"/>
    <w:pPr>
      <w:spacing w:before="120" w:after="120"/>
    </w:pPr>
    <w:rPr>
      <w:i/>
      <w:sz w:val="24"/>
    </w:rPr>
  </w:style>
  <w:style w:type="character" w:customStyle="1" w:styleId="1f5">
    <w:name w:val="Название объекта1"/>
    <w:basedOn w:val="1"/>
    <w:rPr>
      <w:i/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ConsNonformat">
    <w:name w:val="ConsNonformat"/>
    <w:link w:val="ConsNonformat0"/>
    <w:pPr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formattext">
    <w:name w:val="formattext"/>
    <w:basedOn w:val="a"/>
    <w:link w:val="formattext0"/>
    <w:pPr>
      <w:spacing w:before="100" w:after="100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styleId="af3">
    <w:name w:val="Body Text Indent"/>
    <w:basedOn w:val="a"/>
    <w:link w:val="af4"/>
    <w:pPr>
      <w:ind w:firstLine="540"/>
    </w:pPr>
    <w:rPr>
      <w:sz w:val="24"/>
    </w:rPr>
  </w:style>
  <w:style w:type="character" w:customStyle="1" w:styleId="af4">
    <w:name w:val="Основной текст с отступом Знак"/>
    <w:basedOn w:val="1"/>
    <w:link w:val="af3"/>
    <w:rPr>
      <w:sz w:val="24"/>
    </w:rPr>
  </w:style>
  <w:style w:type="paragraph" w:customStyle="1" w:styleId="1f2">
    <w:name w:val="Основной шрифт абзаца1"/>
    <w:link w:val="1f4"/>
  </w:style>
  <w:style w:type="character" w:customStyle="1" w:styleId="1f4">
    <w:name w:val="Основной шрифт абзаца1"/>
    <w:link w:val="1f2"/>
  </w:style>
  <w:style w:type="paragraph" w:customStyle="1" w:styleId="ConsTitle">
    <w:name w:val="ConsTitle"/>
    <w:link w:val="ConsTitle0"/>
    <w:pPr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character" w:customStyle="1" w:styleId="50">
    <w:name w:val="Заголовок 5 Знак"/>
    <w:basedOn w:val="1"/>
    <w:link w:val="5"/>
    <w:rPr>
      <w:sz w:val="24"/>
    </w:rPr>
  </w:style>
  <w:style w:type="paragraph" w:styleId="af5">
    <w:name w:val="List"/>
    <w:basedOn w:val="a6"/>
    <w:link w:val="af6"/>
  </w:style>
  <w:style w:type="character" w:customStyle="1" w:styleId="af6">
    <w:name w:val="Список Знак"/>
    <w:basedOn w:val="ae"/>
    <w:link w:val="af5"/>
    <w:rPr>
      <w:sz w:val="24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sz w:val="24"/>
    </w:rPr>
  </w:style>
  <w:style w:type="character" w:customStyle="1" w:styleId="215">
    <w:name w:val="Основной текст с отступом 21"/>
    <w:basedOn w:val="1"/>
    <w:link w:val="214"/>
    <w:rPr>
      <w:sz w:val="24"/>
    </w:rPr>
  </w:style>
  <w:style w:type="character" w:customStyle="1" w:styleId="11">
    <w:name w:val="Заголовок 1 Знак"/>
    <w:link w:val="10"/>
    <w:rPr>
      <w:b/>
      <w:sz w:val="24"/>
    </w:rPr>
  </w:style>
  <w:style w:type="paragraph" w:customStyle="1" w:styleId="LO-Normal">
    <w:name w:val="LO-Normal"/>
    <w:link w:val="LO-Normal0"/>
    <w:pPr>
      <w:widowControl w:val="0"/>
      <w:ind w:left="520"/>
      <w:jc w:val="both"/>
    </w:pPr>
    <w:rPr>
      <w:sz w:val="24"/>
    </w:rPr>
  </w:style>
  <w:style w:type="character" w:customStyle="1" w:styleId="LO-Normal0">
    <w:name w:val="LO-Normal"/>
    <w:link w:val="LO-Normal"/>
    <w:rPr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23">
    <w:name w:val="Гиперссылка2"/>
    <w:link w:val="af7"/>
    <w:rPr>
      <w:color w:val="0000FF"/>
      <w:u w:val="single"/>
    </w:rPr>
  </w:style>
  <w:style w:type="character" w:styleId="af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link w:val="8"/>
    <w:rPr>
      <w:caps/>
      <w:sz w:val="28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character" w:customStyle="1" w:styleId="ab">
    <w:name w:val="Верхний колонтитул Знак"/>
    <w:link w:val="aa"/>
    <w:uiPriority w:val="99"/>
    <w:rPr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character" w:customStyle="1" w:styleId="af2">
    <w:name w:val="Название объекта Знак"/>
    <w:basedOn w:val="1"/>
    <w:link w:val="af1"/>
    <w:rPr>
      <w:i/>
      <w:sz w:val="24"/>
    </w:rPr>
  </w:style>
  <w:style w:type="paragraph" w:customStyle="1" w:styleId="110">
    <w:name w:val="Заголовок 11"/>
    <w:basedOn w:val="14"/>
    <w:link w:val="111"/>
    <w:rPr>
      <w:b/>
      <w:sz w:val="24"/>
    </w:rPr>
  </w:style>
  <w:style w:type="character" w:customStyle="1" w:styleId="111">
    <w:name w:val="Заголовок 11"/>
    <w:basedOn w:val="15"/>
    <w:link w:val="110"/>
    <w:rPr>
      <w:rFonts w:ascii="Times New Roman" w:hAnsi="Times New Roman"/>
      <w:b/>
      <w:color w:val="000000"/>
      <w:spacing w:val="0"/>
      <w:sz w:val="24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410">
    <w:name w:val="Заголовок 41"/>
    <w:basedOn w:val="14"/>
    <w:link w:val="411"/>
    <w:rPr>
      <w:sz w:val="24"/>
    </w:rPr>
  </w:style>
  <w:style w:type="character" w:customStyle="1" w:styleId="411">
    <w:name w:val="Заголовок 41"/>
    <w:basedOn w:val="15"/>
    <w:link w:val="410"/>
    <w:rPr>
      <w:rFonts w:ascii="Times New Roman" w:hAnsi="Times New Roman"/>
      <w:color w:val="000000"/>
      <w:spacing w:val="0"/>
      <w:sz w:val="24"/>
    </w:rPr>
  </w:style>
  <w:style w:type="paragraph" w:styleId="af8">
    <w:name w:val="index heading"/>
    <w:basedOn w:val="a"/>
    <w:link w:val="af9"/>
  </w:style>
  <w:style w:type="character" w:customStyle="1" w:styleId="af9">
    <w:name w:val="Указатель Знак"/>
    <w:basedOn w:val="1"/>
    <w:link w:val="af8"/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51">
    <w:name w:val="Заголовок 51"/>
    <w:link w:val="510"/>
    <w:rPr>
      <w:sz w:val="24"/>
    </w:rPr>
  </w:style>
  <w:style w:type="character" w:customStyle="1" w:styleId="510">
    <w:name w:val="Заголовок 51"/>
    <w:link w:val="51"/>
    <w:rPr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1fa">
    <w:name w:val="Текст1"/>
    <w:basedOn w:val="a"/>
    <w:link w:val="1fb"/>
    <w:rPr>
      <w:rFonts w:ascii="Courier New" w:hAnsi="Courier New"/>
    </w:rPr>
  </w:style>
  <w:style w:type="character" w:customStyle="1" w:styleId="1fb">
    <w:name w:val="Текст1"/>
    <w:basedOn w:val="1"/>
    <w:link w:val="1fa"/>
    <w:rPr>
      <w:rFonts w:ascii="Courier New" w:hAnsi="Courier New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WW8Num12z3">
    <w:name w:val="WW8Num12z3"/>
    <w:link w:val="WW8Num12z30"/>
    <w:rPr>
      <w:rFonts w:ascii="Symbol" w:hAnsi="Symbol"/>
    </w:rPr>
  </w:style>
  <w:style w:type="character" w:customStyle="1" w:styleId="WW8Num12z30">
    <w:name w:val="WW8Num12z3"/>
    <w:link w:val="WW8Num12z3"/>
    <w:rPr>
      <w:rFonts w:ascii="Symbol" w:hAnsi="Symbol"/>
    </w:rPr>
  </w:style>
  <w:style w:type="paragraph" w:styleId="a6">
    <w:name w:val="Body Text"/>
    <w:basedOn w:val="a"/>
    <w:link w:val="ae"/>
    <w:pPr>
      <w:tabs>
        <w:tab w:val="left" w:pos="645"/>
        <w:tab w:val="left" w:pos="3660"/>
      </w:tabs>
      <w:jc w:val="both"/>
    </w:pPr>
    <w:rPr>
      <w:sz w:val="24"/>
    </w:rPr>
  </w:style>
  <w:style w:type="character" w:customStyle="1" w:styleId="ae">
    <w:name w:val="Основной текст Знак"/>
    <w:basedOn w:val="1"/>
    <w:link w:val="a6"/>
    <w:rPr>
      <w:sz w:val="24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afc">
    <w:name w:val="Заголовок таблицы"/>
    <w:basedOn w:val="afd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Pr>
      <w:b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4">
    <w:name w:val="Основной шрифт абзаца3"/>
  </w:style>
  <w:style w:type="paragraph" w:customStyle="1" w:styleId="Textbodyindent">
    <w:name w:val="Text body indent"/>
    <w:link w:val="Textbodyindent0"/>
    <w:rPr>
      <w:sz w:val="24"/>
    </w:rPr>
  </w:style>
  <w:style w:type="character" w:customStyle="1" w:styleId="Textbodyindent0">
    <w:name w:val="Text body indent"/>
    <w:link w:val="Textbodyindent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810">
    <w:name w:val="Заголовок 81"/>
    <w:basedOn w:val="14"/>
    <w:link w:val="811"/>
    <w:rPr>
      <w:caps/>
      <w:sz w:val="28"/>
    </w:rPr>
  </w:style>
  <w:style w:type="character" w:customStyle="1" w:styleId="811">
    <w:name w:val="Заголовок 81"/>
    <w:basedOn w:val="15"/>
    <w:link w:val="810"/>
    <w:rPr>
      <w:rFonts w:ascii="Times New Roman" w:hAnsi="Times New Roman"/>
      <w:caps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fc">
    <w:name w:val="Название1"/>
    <w:link w:val="1fd"/>
    <w:rPr>
      <w:rFonts w:ascii="XO Thames" w:hAnsi="XO Thames"/>
      <w:b/>
      <w:caps/>
      <w:sz w:val="40"/>
    </w:rPr>
  </w:style>
  <w:style w:type="character" w:customStyle="1" w:styleId="1fd">
    <w:name w:val="Название1"/>
    <w:link w:val="1fc"/>
    <w:rPr>
      <w:rFonts w:ascii="XO Thames" w:hAnsi="XO Thames"/>
      <w:b/>
      <w:caps/>
      <w:color w:val="000000"/>
      <w:spacing w:val="0"/>
      <w:sz w:val="4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afd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"/>
    <w:link w:val="afd"/>
  </w:style>
  <w:style w:type="paragraph" w:styleId="aff0">
    <w:name w:val="Subtitle"/>
    <w:link w:val="aff1"/>
    <w:uiPriority w:val="11"/>
    <w:qFormat/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1fe">
    <w:name w:val="Название объекта1"/>
    <w:basedOn w:val="14"/>
    <w:link w:val="1ff"/>
    <w:rPr>
      <w:i/>
      <w:sz w:val="24"/>
    </w:rPr>
  </w:style>
  <w:style w:type="character" w:customStyle="1" w:styleId="1ff">
    <w:name w:val="Название объекта1"/>
    <w:basedOn w:val="15"/>
    <w:link w:val="1fe"/>
    <w:rPr>
      <w:rFonts w:ascii="Times New Roman" w:hAnsi="Times New Roman"/>
      <w:i/>
      <w:color w:val="000000"/>
      <w:spacing w:val="0"/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character" w:customStyle="1" w:styleId="a7">
    <w:name w:val="Заголовок Знак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sz w:val="24"/>
    </w:rPr>
  </w:style>
  <w:style w:type="character" w:customStyle="1" w:styleId="20">
    <w:name w:val="Заголовок 2 Знак"/>
    <w:basedOn w:val="1"/>
    <w:link w:val="2"/>
    <w:rPr>
      <w:b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character" w:customStyle="1" w:styleId="60">
    <w:name w:val="Заголовок 6 Знак"/>
    <w:basedOn w:val="1"/>
    <w:link w:val="6"/>
    <w:rPr>
      <w:sz w:val="24"/>
    </w:rPr>
  </w:style>
  <w:style w:type="paragraph" w:styleId="aff2">
    <w:name w:val="List Paragraph"/>
    <w:basedOn w:val="a"/>
    <w:uiPriority w:val="34"/>
    <w:qFormat/>
    <w:rsid w:val="00A32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Настоящий Закон вступает в силу на следующий день после дня его официального опу</vt:lpstr>
      <vt:lpstr/>
      <vt:lpstr/>
      <vt:lpstr/>
      <vt:lpstr>Губернатор</vt:lpstr>
      <vt:lpstr>Ставропольского края                                                            </vt:lpstr>
      <vt:lpstr/>
      <vt:lpstr/>
      <vt:lpstr/>
    </vt:vector>
  </TitlesOfParts>
  <Company>Ставропольская городская Дума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2024-09-24T11:43:00Z</cp:lastPrinted>
  <dcterms:created xsi:type="dcterms:W3CDTF">2024-09-20T07:47:00Z</dcterms:created>
  <dcterms:modified xsi:type="dcterms:W3CDTF">2024-09-25T09:51:00Z</dcterms:modified>
</cp:coreProperties>
</file>