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spacing w:after="0" w:line="216" w:lineRule="auto"/>
        <w:ind/>
        <w:rPr>
          <w:b w:val="1"/>
        </w:rPr>
      </w:pPr>
      <w:r>
        <w:rPr>
          <w:b w:val="1"/>
        </w:rPr>
        <w:t xml:space="preserve">ТЕРРИТОРИАЛЬНАЯ ИЗБИРАТЕЛЬНАЯ КОМИССИЯ </w:t>
      </w:r>
      <w:r>
        <w:rPr>
          <w:b w:val="1"/>
        </w:rPr>
        <w:t xml:space="preserve">№ 2 </w:t>
      </w:r>
      <w:r>
        <w:rPr>
          <w:b w:val="1"/>
        </w:rPr>
        <w:t>ПРОМЫШЛЕННОГО РАЙОНА ГОРОДА СТАВРОПОЛЯ</w:t>
      </w:r>
    </w:p>
    <w:p w14:paraId="02000000">
      <w:pPr>
        <w:pStyle w:val="Style_2"/>
        <w:spacing w:line="216" w:lineRule="auto"/>
        <w:ind/>
        <w:rPr>
          <w:color w:val="000000"/>
          <w:sz w:val="28"/>
        </w:rPr>
      </w:pPr>
    </w:p>
    <w:p w14:paraId="03000000">
      <w:pPr>
        <w:pStyle w:val="Style_2"/>
        <w:spacing w:line="216" w:lineRule="auto"/>
        <w:ind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ию</w:t>
      </w:r>
      <w:r>
        <w:rPr>
          <w:sz w:val="28"/>
        </w:rPr>
        <w:t>ля 202</w:t>
      </w:r>
      <w:r>
        <w:rPr>
          <w:sz w:val="28"/>
        </w:rPr>
        <w:t>5</w:t>
      </w:r>
      <w:r>
        <w:rPr>
          <w:sz w:val="28"/>
        </w:rPr>
        <w:t xml:space="preserve"> г.                                                                                     № </w:t>
      </w:r>
      <w:r>
        <w:rPr>
          <w:sz w:val="28"/>
        </w:rPr>
        <w:t>6</w:t>
      </w:r>
      <w:r>
        <w:rPr>
          <w:sz w:val="28"/>
        </w:rPr>
        <w:t>8</w:t>
      </w:r>
      <w:r>
        <w:rPr>
          <w:sz w:val="28"/>
        </w:rPr>
        <w:t>/</w:t>
      </w:r>
      <w:r>
        <w:rPr>
          <w:sz w:val="28"/>
        </w:rPr>
        <w:t>432</w:t>
      </w:r>
    </w:p>
    <w:p w14:paraId="06000000">
      <w:pPr>
        <w:spacing w:line="216" w:lineRule="auto"/>
        <w:ind/>
        <w:jc w:val="center"/>
      </w:pPr>
      <w:r>
        <w:t>г. Ставрополь</w:t>
      </w:r>
    </w:p>
    <w:p w14:paraId="07000000">
      <w:pPr>
        <w:spacing w:line="216" w:lineRule="auto"/>
        <w:ind/>
        <w:rPr>
          <w:sz w:val="28"/>
        </w:rPr>
      </w:pPr>
    </w:p>
    <w:p w14:paraId="08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О регистрации кандидатом в депутаты Ставропольской городской Думы девятого созыва по одномандатному избирательному округу № 20</w:t>
      </w:r>
    </w:p>
    <w:p w14:paraId="09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Чугай Натальи Валентиновны</w:t>
      </w:r>
    </w:p>
    <w:p w14:paraId="0A000000">
      <w:pPr>
        <w:widowControl w:val="0"/>
        <w:spacing w:line="240" w:lineRule="exact"/>
        <w:ind/>
        <w:jc w:val="center"/>
        <w:rPr>
          <w:sz w:val="28"/>
        </w:rPr>
      </w:pPr>
    </w:p>
    <w:p w14:paraId="0B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Проверив соблюдение предусмотренного Федеральным законом </w:t>
      </w:r>
      <w:r>
        <w:rPr>
          <w:sz w:val="28"/>
        </w:rPr>
        <w:br/>
      </w:r>
      <w:r>
        <w:rPr>
          <w:sz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"consultantplus://offline/ref=AE85E7B06F7085780D8517C70368FAEE5E26C219BFD01F03667328C100F87B77DDC463C2F4E916DC616FB75A33AE79D587C9A28ADC27D6E71BFB8A59C9O7N"</w:instrText>
      </w:r>
      <w:r>
        <w:rPr>
          <w:sz w:val="28"/>
        </w:rPr>
        <w:fldChar w:fldCharType="separate"/>
      </w:r>
      <w:r>
        <w:rPr>
          <w:sz w:val="28"/>
        </w:rPr>
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</w:r>
      <w:r>
        <w:rPr>
          <w:sz w:val="28"/>
        </w:rPr>
        <w:fldChar w:fldCharType="end"/>
      </w:r>
      <w:r>
        <w:rPr>
          <w:sz w:val="28"/>
        </w:rPr>
        <w:t>»</w:t>
      </w:r>
      <w:r>
        <w:rPr>
          <w:sz w:val="28"/>
        </w:rPr>
        <w:t xml:space="preserve"> порядка выдвижения избирательным объединением - </w:t>
      </w:r>
      <w:r>
        <w:rPr>
          <w:sz w:val="28"/>
        </w:rPr>
        <w:t xml:space="preserve">Региональное отделение в Ставропольском крае  Политической партии </w:t>
      </w:r>
      <w:r>
        <w:rPr>
          <w:b w:val="1"/>
          <w:sz w:val="28"/>
        </w:rPr>
        <w:t>«НОВЫЕ ЛЮДИ»</w:t>
      </w:r>
      <w:r>
        <w:rPr>
          <w:sz w:val="28"/>
        </w:rPr>
        <w:t xml:space="preserve"> </w:t>
      </w:r>
      <w:r>
        <w:rPr>
          <w:sz w:val="28"/>
        </w:rPr>
        <w:t xml:space="preserve"> кандидата в депутаты Ставропольской городской Думы девятого созыва по одномандатному избирательному округу № 20</w:t>
      </w:r>
      <w:r>
        <w:rPr>
          <w:sz w:val="28"/>
        </w:rPr>
        <w:t xml:space="preserve"> </w:t>
      </w:r>
      <w:r>
        <w:rPr>
          <w:sz w:val="28"/>
        </w:rPr>
        <w:t>Чугай Натальи Валентиновны</w:t>
      </w:r>
      <w:r>
        <w:rPr>
          <w:sz w:val="28"/>
        </w:rPr>
        <w:t xml:space="preserve"> </w:t>
      </w:r>
      <w:r>
        <w:rPr>
          <w:sz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№ 2 Промышленного района города Ставрополя для уведомления о выдвижении кандидата и его регистрации, руководствуясь пунктами 3-5 статьи 35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подпунктом 4 пункта 8 статьи 5 Закона Ставропольского края от 19 ноября </w:t>
      </w:r>
      <w:r>
        <w:rPr>
          <w:sz w:val="28"/>
        </w:rPr>
        <w:t>2003 №</w:t>
      </w:r>
      <w:r>
        <w:rPr>
          <w:sz w:val="28"/>
        </w:rPr>
        <w:t xml:space="preserve"> 42-кз «О системе избирательных комиссий в Ставропольском крае»,</w:t>
      </w:r>
      <w:r>
        <w:rPr>
          <w:sz w:val="28"/>
        </w:rPr>
        <w:t xml:space="preserve"> постановлением территориальной избирательной комиссии Промышленного района города Ставрополя</w:t>
      </w:r>
      <w:r>
        <w:br/>
      </w:r>
      <w:r>
        <w:rPr>
          <w:sz w:val="28"/>
        </w:rPr>
        <w:t xml:space="preserve">от 02 июля 2025 г. № </w:t>
      </w:r>
      <w:r>
        <w:rPr>
          <w:color w:val="000000"/>
          <w:sz w:val="28"/>
        </w:rPr>
        <w:t>126/841</w:t>
      </w:r>
      <w:r>
        <w:rPr>
          <w:sz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>
        <w:rPr>
          <w:sz w:val="28"/>
        </w:rPr>
        <w:t xml:space="preserve">№ 2 </w:t>
      </w:r>
      <w:r>
        <w:rPr>
          <w:sz w:val="28"/>
        </w:rPr>
        <w:t>Промышленного района города Ставрополя</w:t>
      </w:r>
    </w:p>
    <w:p w14:paraId="0C000000">
      <w:pPr>
        <w:widowControl w:val="0"/>
        <w:spacing w:line="180" w:lineRule="exact"/>
        <w:ind/>
        <w:jc w:val="both"/>
        <w:rPr>
          <w:sz w:val="28"/>
        </w:rPr>
      </w:pPr>
    </w:p>
    <w:p w14:paraId="0D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ЛЯЕТ</w:t>
      </w:r>
      <w:r>
        <w:rPr>
          <w:sz w:val="28"/>
        </w:rPr>
        <w:t>:</w:t>
      </w:r>
    </w:p>
    <w:p w14:paraId="0E000000">
      <w:pPr>
        <w:widowControl w:val="0"/>
        <w:spacing w:line="180" w:lineRule="exact"/>
        <w:ind/>
        <w:jc w:val="both"/>
        <w:rPr>
          <w:sz w:val="28"/>
        </w:rPr>
      </w:pPr>
    </w:p>
    <w:p w14:paraId="0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Зарегистрировать </w:t>
      </w:r>
      <w:r>
        <w:rPr>
          <w:sz w:val="28"/>
        </w:rPr>
        <w:t>Чугай Наталью Валентиновну</w:t>
      </w:r>
      <w:r>
        <w:rPr>
          <w:sz w:val="28"/>
        </w:rPr>
        <w:t xml:space="preserve">, 1986 года рождения, выдвинутую избирательным объединением - </w:t>
      </w:r>
      <w:r>
        <w:rPr>
          <w:sz w:val="28"/>
        </w:rPr>
        <w:t xml:space="preserve">Региональное отделение в Ставропольском крае </w:t>
      </w:r>
      <w:r>
        <w:rPr>
          <w:sz w:val="28"/>
        </w:rPr>
        <w:t xml:space="preserve">Политической партии </w:t>
      </w:r>
      <w:r>
        <w:rPr>
          <w:b w:val="1"/>
          <w:sz w:val="28"/>
        </w:rPr>
        <w:t>«НОВЫЕ ЛЮДИ»</w:t>
      </w:r>
      <w:r>
        <w:rPr>
          <w:sz w:val="28"/>
        </w:rPr>
        <w:t xml:space="preserve">, кандидатом в депутаты Ставропольской городской Думы девятого созыва по одномандатному избирательному округу № 20, дата и время регистрации: </w:t>
      </w:r>
      <w:r>
        <w:rPr>
          <w:sz w:val="28"/>
        </w:rPr>
        <w:br/>
      </w:r>
      <w:r>
        <w:rPr>
          <w:color w:val="000000"/>
          <w:sz w:val="28"/>
        </w:rPr>
        <w:t>26 июля 2025 года в 11 час. 20 мин.</w:t>
      </w:r>
    </w:p>
    <w:p w14:paraId="1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 Выдать кандидату в депутаты Ставропольской городской Думы девятого созыва по одномандатному избирательному округу № 20 </w:t>
      </w:r>
      <w:r>
        <w:rPr>
          <w:sz w:val="28"/>
        </w:rPr>
        <w:t>Чугай Наталье Валентиновне</w:t>
      </w:r>
      <w:r>
        <w:rPr>
          <w:sz w:val="28"/>
        </w:rPr>
        <w:t xml:space="preserve"> удостоверение о регистрации установленного образца.</w:t>
      </w:r>
    </w:p>
    <w:p w14:paraId="11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девятого созыва </w:t>
      </w:r>
      <w:r>
        <w:rPr>
          <w:sz w:val="28"/>
        </w:rPr>
        <w:t>Чугай Натальи Валентиновны</w:t>
      </w:r>
      <w:r>
        <w:rPr>
          <w:sz w:val="28"/>
        </w:rPr>
        <w:t xml:space="preserve"> в МКУ «Издательский дом «Вечерний Ставрополь» для официального опубликования.</w:t>
      </w:r>
    </w:p>
    <w:p w14:paraId="12000000">
      <w:pPr>
        <w:ind w:firstLine="680" w:left="28" w:right="3"/>
        <w:jc w:val="both"/>
        <w:rPr>
          <w:sz w:val="28"/>
        </w:rPr>
      </w:pPr>
      <w:r>
        <w:rPr>
          <w:sz w:val="28"/>
        </w:rPr>
        <w:t xml:space="preserve">4. 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</w:t>
      </w:r>
      <w:r>
        <w:rPr>
          <w:sz w:val="28"/>
        </w:rPr>
        <w:t>в информационно - телекоммуникационной сети «Интернет».</w:t>
      </w:r>
    </w:p>
    <w:p w14:paraId="13000000">
      <w:pPr>
        <w:ind w:firstLine="0" w:left="28" w:right="3"/>
        <w:jc w:val="both"/>
        <w:rPr>
          <w:sz w:val="28"/>
        </w:rPr>
      </w:pPr>
    </w:p>
    <w:p w14:paraId="14000000">
      <w:pPr>
        <w:ind w:firstLine="0" w:left="28" w:right="3"/>
        <w:jc w:val="both"/>
        <w:rPr>
          <w:sz w:val="28"/>
        </w:rPr>
      </w:pPr>
    </w:p>
    <w:p w14:paraId="15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Председатель территориальной    </w:t>
      </w:r>
    </w:p>
    <w:p w14:paraId="16000000">
      <w:pPr>
        <w:pStyle w:val="Style_3"/>
        <w:spacing w:line="216" w:lineRule="auto"/>
        <w:ind w:firstLine="0"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14:paraId="17000000">
      <w:pPr>
        <w:pStyle w:val="Style_3"/>
        <w:spacing w:line="216" w:lineRule="auto"/>
        <w:ind w:firstLine="0" w:left="0" w:right="-2"/>
        <w:jc w:val="left"/>
        <w:rPr>
          <w:b w:val="0"/>
          <w:vertAlign w:val="superscript"/>
        </w:rPr>
      </w:pPr>
    </w:p>
    <w:p w14:paraId="18000000">
      <w:pPr>
        <w:spacing w:line="216" w:lineRule="auto"/>
        <w:ind/>
        <w:rPr>
          <w:sz w:val="28"/>
        </w:rPr>
      </w:pPr>
      <w:r>
        <w:rPr>
          <w:sz w:val="28"/>
        </w:rPr>
        <w:t xml:space="preserve">Секретарь </w:t>
      </w:r>
      <w:r>
        <w:rPr>
          <w:sz w:val="28"/>
        </w:rPr>
        <w:t>территориальной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</w:p>
    <w:p w14:paraId="19000000">
      <w:pPr>
        <w:spacing w:line="216" w:lineRule="auto"/>
        <w:ind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Е.А. Гончаренко</w:t>
      </w:r>
    </w:p>
    <w:sectPr>
      <w:pgSz w:h="16838" w:w="11906"/>
      <w:pgMar w:bottom="1134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3" w:type="paragraph">
    <w:name w:val="Block Text"/>
    <w:basedOn w:val="Style_4"/>
    <w:link w:val="Style_3_ch"/>
    <w:pPr>
      <w:ind w:firstLine="0" w:left="1134" w:right="1132"/>
      <w:jc w:val="center"/>
    </w:pPr>
    <w:rPr>
      <w:b w:val="1"/>
      <w:sz w:val="28"/>
    </w:rPr>
  </w:style>
  <w:style w:styleId="Style_3_ch" w:type="character">
    <w:name w:val="Block Text"/>
    <w:basedOn w:val="Style_4_ch"/>
    <w:link w:val="Style_3"/>
    <w:rPr>
      <w:b w:val="1"/>
      <w:sz w:val="28"/>
    </w:rPr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ConsPlusNormal"/>
    <w:link w:val="Style_10_ch"/>
    <w:pPr>
      <w:widowControl w:val="0"/>
      <w:ind/>
    </w:pPr>
    <w:rPr>
      <w:rFonts w:ascii="Calibri" w:hAnsi="Calibri"/>
      <w:sz w:val="22"/>
    </w:rPr>
  </w:style>
  <w:style w:styleId="Style_10_ch" w:type="character">
    <w:name w:val="ConsPlusNormal"/>
    <w:link w:val="Style_10"/>
    <w:rPr>
      <w:rFonts w:ascii="Calibri" w:hAnsi="Calibri"/>
      <w:sz w:val="22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color w:val="000000"/>
      <w:sz w:val="36"/>
    </w:rPr>
  </w:style>
  <w:style w:styleId="Style_2_ch" w:type="character">
    <w:name w:val="heading 5"/>
    <w:basedOn w:val="Style_4_ch"/>
    <w:link w:val="Style_2"/>
    <w:rPr>
      <w:b w:val="1"/>
      <w:color w:val="000000"/>
      <w:sz w:val="36"/>
    </w:rPr>
  </w:style>
  <w:style w:styleId="Style_1" w:type="paragraph">
    <w:name w:val="Содерж"/>
    <w:basedOn w:val="Style_4"/>
    <w:link w:val="Style_1_ch"/>
    <w:pPr>
      <w:widowControl w:val="0"/>
      <w:spacing w:after="120"/>
      <w:ind/>
      <w:jc w:val="center"/>
    </w:pPr>
    <w:rPr>
      <w:sz w:val="28"/>
    </w:rPr>
  </w:style>
  <w:style w:styleId="Style_1_ch" w:type="character">
    <w:name w:val="Содерж"/>
    <w:basedOn w:val="Style_4_ch"/>
    <w:link w:val="Style_1"/>
    <w:rPr>
      <w:sz w:val="28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3_ch" w:type="character">
    <w:name w:val="heading 1"/>
    <w:basedOn w:val="Style_4_ch"/>
    <w:link w:val="Style_13"/>
    <w:rPr>
      <w:rFonts w:ascii="Cambria" w:hAnsi="Cambria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basedOn w:val="Style_4"/>
    <w:link w:val="Style_15_ch"/>
    <w:pPr>
      <w:widowControl w:val="0"/>
      <w:ind/>
    </w:pPr>
    <w:rPr>
      <w:sz w:val="20"/>
    </w:rPr>
  </w:style>
  <w:style w:styleId="Style_15_ch" w:type="character">
    <w:name w:val="Footnote"/>
    <w:basedOn w:val="Style_4_ch"/>
    <w:link w:val="Style_15"/>
    <w:rPr>
      <w:sz w:val="20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4"/>
    <w:link w:val="Style_25_ch"/>
    <w:uiPriority w:val="10"/>
    <w:qFormat/>
    <w:pPr>
      <w:ind/>
      <w:jc w:val="center"/>
    </w:pPr>
    <w:rPr>
      <w:rFonts w:ascii="Times New Roman CYR" w:hAnsi="Times New Roman CYR"/>
      <w:sz w:val="28"/>
    </w:rPr>
  </w:style>
  <w:style w:styleId="Style_25_ch" w:type="character">
    <w:name w:val="Title"/>
    <w:basedOn w:val="Style_4_ch"/>
    <w:link w:val="Style_25"/>
    <w:rPr>
      <w:rFonts w:ascii="Times New Roman CYR" w:hAnsi="Times New Roman CYR"/>
      <w:sz w:val="28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2025-07-25T19:20:25Z</dcterms:modified>
</cp:coreProperties>
</file>