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9C6" w:rsidRPr="004F3EB2" w:rsidRDefault="00F019C6" w:rsidP="00F019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4F3EB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F019C6" w:rsidRPr="004F3EB2" w:rsidRDefault="00F019C6" w:rsidP="00F019C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019C6" w:rsidRPr="004F3EB2" w:rsidRDefault="00F019C6" w:rsidP="00F019C6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4F3EB2">
        <w:rPr>
          <w:rFonts w:ascii="Times New Roman" w:hAnsi="Times New Roman"/>
          <w:sz w:val="32"/>
          <w:szCs w:val="32"/>
        </w:rPr>
        <w:t>Р Е Ш Е Н И Е</w:t>
      </w:r>
    </w:p>
    <w:p w:rsidR="00F019C6" w:rsidRPr="004F3EB2" w:rsidRDefault="00F019C6" w:rsidP="00F019C6">
      <w:pPr>
        <w:spacing w:after="0" w:line="240" w:lineRule="auto"/>
        <w:jc w:val="both"/>
        <w:rPr>
          <w:rFonts w:ascii="Times New Roman" w:hAnsi="Times New Roman"/>
        </w:rPr>
      </w:pPr>
    </w:p>
    <w:p w:rsidR="00F019C6" w:rsidRPr="004F3EB2" w:rsidRDefault="00F019C6" w:rsidP="00F019C6">
      <w:pPr>
        <w:spacing w:after="0" w:line="240" w:lineRule="auto"/>
        <w:jc w:val="both"/>
        <w:rPr>
          <w:rFonts w:ascii="Times New Roman" w:hAnsi="Times New Roman"/>
        </w:rPr>
      </w:pPr>
    </w:p>
    <w:p w:rsidR="00F019C6" w:rsidRPr="004F3EB2" w:rsidRDefault="00F019C6" w:rsidP="00F019C6">
      <w:pPr>
        <w:spacing w:after="0" w:line="240" w:lineRule="auto"/>
        <w:jc w:val="both"/>
        <w:rPr>
          <w:rFonts w:ascii="Times New Roman" w:hAnsi="Times New Roman"/>
        </w:rPr>
      </w:pPr>
    </w:p>
    <w:p w:rsidR="001F10AA" w:rsidRDefault="00BA0C9D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CC291B">
        <w:rPr>
          <w:rFonts w:ascii="Times New Roman" w:hAnsi="Times New Roman" w:cs="Times New Roman"/>
          <w:sz w:val="28"/>
          <w:szCs w:val="28"/>
        </w:rPr>
        <w:t>4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F16F1B">
        <w:rPr>
          <w:rFonts w:ascii="Times New Roman" w:hAnsi="Times New Roman" w:cs="Times New Roman"/>
          <w:sz w:val="28"/>
          <w:szCs w:val="28"/>
        </w:rPr>
        <w:t>ию</w:t>
      </w:r>
      <w:r w:rsidR="00CC291B">
        <w:rPr>
          <w:rFonts w:ascii="Times New Roman" w:hAnsi="Times New Roman" w:cs="Times New Roman"/>
          <w:sz w:val="28"/>
          <w:szCs w:val="28"/>
        </w:rPr>
        <w:t>л</w:t>
      </w:r>
      <w:r w:rsidR="00F16F1B">
        <w:rPr>
          <w:rFonts w:ascii="Times New Roman" w:hAnsi="Times New Roman" w:cs="Times New Roman"/>
          <w:sz w:val="28"/>
          <w:szCs w:val="28"/>
        </w:rPr>
        <w:t>я</w:t>
      </w:r>
      <w:r w:rsidR="001F10AA">
        <w:rPr>
          <w:rFonts w:ascii="Times New Roman" w:hAnsi="Times New Roman" w:cs="Times New Roman"/>
          <w:sz w:val="28"/>
          <w:szCs w:val="28"/>
        </w:rPr>
        <w:t xml:space="preserve"> 2024 г.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 </w:t>
      </w:r>
      <w:r w:rsidR="00F16F1B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F8667A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387719">
        <w:rPr>
          <w:rFonts w:ascii="Times New Roman" w:hAnsi="Times New Roman" w:cs="Times New Roman"/>
          <w:sz w:val="28"/>
          <w:szCs w:val="28"/>
        </w:rPr>
        <w:t xml:space="preserve"> 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8D0247">
        <w:rPr>
          <w:rFonts w:ascii="Times New Roman" w:hAnsi="Times New Roman" w:cs="Times New Roman"/>
          <w:sz w:val="28"/>
          <w:szCs w:val="28"/>
        </w:rPr>
        <w:t>320</w:t>
      </w:r>
    </w:p>
    <w:p w:rsidR="00EF47EE" w:rsidRPr="005F1446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CC291B" w:rsidRPr="007A3416" w:rsidRDefault="00CC291B" w:rsidP="00CC291B">
      <w:pPr>
        <w:spacing w:line="240" w:lineRule="exact"/>
        <w:contextualSpacing/>
        <w:jc w:val="both"/>
        <w:rPr>
          <w:rFonts w:ascii="Times New Roman" w:hAnsi="Times New Roman"/>
          <w:color w:val="auto"/>
          <w:sz w:val="28"/>
        </w:rPr>
      </w:pPr>
      <w:r w:rsidRPr="007A3416">
        <w:rPr>
          <w:rFonts w:ascii="Times New Roman" w:hAnsi="Times New Roman"/>
          <w:color w:val="auto"/>
          <w:sz w:val="28"/>
        </w:rPr>
        <w:t>О согласовании принятия решения о реорганизации муниципального унитарного предприятия «Жилищно-эксплуатационный участок-7» города Ставрополя</w:t>
      </w:r>
    </w:p>
    <w:p w:rsidR="00CC291B" w:rsidRPr="007A3416" w:rsidRDefault="00CC291B" w:rsidP="00CC291B">
      <w:pPr>
        <w:spacing w:line="240" w:lineRule="auto"/>
        <w:contextualSpacing/>
        <w:jc w:val="both"/>
        <w:rPr>
          <w:rFonts w:ascii="Times New Roman" w:hAnsi="Times New Roman"/>
          <w:color w:val="auto"/>
          <w:sz w:val="28"/>
        </w:rPr>
      </w:pPr>
    </w:p>
    <w:p w:rsidR="00CC291B" w:rsidRPr="007A3416" w:rsidRDefault="00CC291B" w:rsidP="00CC291B">
      <w:pPr>
        <w:spacing w:line="240" w:lineRule="auto"/>
        <w:contextualSpacing/>
        <w:jc w:val="both"/>
        <w:rPr>
          <w:rFonts w:ascii="Times New Roman" w:hAnsi="Times New Roman"/>
          <w:color w:val="auto"/>
          <w:sz w:val="28"/>
        </w:rPr>
      </w:pPr>
    </w:p>
    <w:p w:rsidR="00CC291B" w:rsidRPr="007A3416" w:rsidRDefault="00CC291B" w:rsidP="00DF2B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7A3416">
        <w:rPr>
          <w:rFonts w:ascii="Times New Roman" w:hAnsi="Times New Roman"/>
          <w:color w:val="auto"/>
          <w:sz w:val="28"/>
        </w:rPr>
        <w:t xml:space="preserve">В соответствии с федеральными законами от 6 октября 2003 года              № 131-ФЗ «Об общих принципах организации местного самоуправления               в Российской Федерации», от 14 ноября 2002 года № 161-ФЗ                                                «О государственных и муниципальных унитарных предприятиях»,                                    от 27 декабря 2019 года № 485-ФЗ «О внесении изменений в Федеральный закон «О государственных и муниципальных унитарных предприятиях»                 и Федеральный закон «О защите конкуренции», Уставом муниципального образования города Ставрополя Ставропольского края, решением Ставропольской городской Думы от 15 сентября 2010 г. № 89                                              «Об утверждении Положения о порядке принятия решений о создании, реорганизации и ликвидации муниципальных предприятий города Ставрополя» Ставропольская городская Дума </w:t>
      </w:r>
    </w:p>
    <w:p w:rsidR="00CC291B" w:rsidRPr="007A3416" w:rsidRDefault="00CC291B" w:rsidP="00DF2B2D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</w:rPr>
      </w:pPr>
    </w:p>
    <w:p w:rsidR="00CC291B" w:rsidRPr="007A3416" w:rsidRDefault="00CC291B" w:rsidP="00DF2B2D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</w:rPr>
      </w:pPr>
      <w:r w:rsidRPr="007A3416">
        <w:rPr>
          <w:rFonts w:ascii="Times New Roman" w:hAnsi="Times New Roman"/>
          <w:color w:val="auto"/>
          <w:sz w:val="28"/>
        </w:rPr>
        <w:t>РЕШИЛА:</w:t>
      </w:r>
    </w:p>
    <w:p w:rsidR="00CC291B" w:rsidRPr="007A3416" w:rsidRDefault="00CC291B" w:rsidP="00DF2B2D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</w:rPr>
      </w:pPr>
    </w:p>
    <w:p w:rsidR="00CC291B" w:rsidRPr="007A3416" w:rsidRDefault="00CC291B" w:rsidP="00DF2B2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</w:rPr>
      </w:pPr>
      <w:r w:rsidRPr="007A3416">
        <w:rPr>
          <w:rFonts w:ascii="Times New Roman" w:hAnsi="Times New Roman"/>
          <w:color w:val="auto"/>
          <w:sz w:val="28"/>
        </w:rPr>
        <w:t>1. Согласовать принятие решения о реорганизации муниципального унитарного предприятия «Жилищно-эксплуатационный участок-7» города Ставрополя путем преобразования в муниципальное бюджетное учреждение «</w:t>
      </w:r>
      <w:r w:rsidRPr="007A3416">
        <w:rPr>
          <w:rFonts w:ascii="Times New Roman" w:eastAsia="Tahoma" w:hAnsi="Times New Roman" w:cs="Droid Sans Devanagari"/>
          <w:color w:val="auto"/>
          <w:sz w:val="28"/>
          <w:lang w:eastAsia="zh-CN" w:bidi="hi-IN"/>
        </w:rPr>
        <w:t>Зелёный город</w:t>
      </w:r>
      <w:r w:rsidRPr="007A3416">
        <w:rPr>
          <w:rFonts w:ascii="Times New Roman" w:hAnsi="Times New Roman"/>
          <w:color w:val="auto"/>
          <w:sz w:val="28"/>
        </w:rPr>
        <w:t>».</w:t>
      </w:r>
    </w:p>
    <w:p w:rsidR="00CC291B" w:rsidRPr="007A3416" w:rsidRDefault="00CC291B" w:rsidP="00DF2B2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</w:rPr>
      </w:pPr>
    </w:p>
    <w:p w:rsidR="00CC291B" w:rsidRPr="007A3416" w:rsidRDefault="00CC291B" w:rsidP="00DF2B2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</w:rPr>
      </w:pPr>
      <w:r w:rsidRPr="007A3416">
        <w:rPr>
          <w:rFonts w:ascii="Times New Roman" w:hAnsi="Times New Roman"/>
          <w:color w:val="auto"/>
          <w:sz w:val="28"/>
        </w:rPr>
        <w:t>2. Признать утратившим силу решение Ставропольской городской Думы от 13 марта 2024 г. № 274 «О согласовании принятия решения о реорганизации муниципального унитарного предприятия «Жилищно-эксплуатационный участок-7» города Ставрополя».</w:t>
      </w:r>
    </w:p>
    <w:p w:rsidR="00CC291B" w:rsidRPr="007A3416" w:rsidRDefault="00CC291B" w:rsidP="00DF2B2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</w:rPr>
      </w:pPr>
    </w:p>
    <w:p w:rsidR="00CC291B" w:rsidRPr="007A3416" w:rsidRDefault="00CC291B" w:rsidP="00DF2B2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</w:rPr>
      </w:pPr>
      <w:r w:rsidRPr="007A3416">
        <w:rPr>
          <w:rFonts w:ascii="Times New Roman" w:hAnsi="Times New Roman"/>
          <w:color w:val="auto"/>
          <w:sz w:val="28"/>
        </w:rPr>
        <w:t>3. Настоящее решение вступает в силу со дня его подписания.</w:t>
      </w:r>
    </w:p>
    <w:p w:rsidR="00B249BE" w:rsidRPr="007A3416" w:rsidRDefault="00B249BE" w:rsidP="00CC291B">
      <w:pPr>
        <w:pStyle w:val="af9"/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Times New Roman" w:hAnsi="Times New Roman"/>
          <w:color w:val="auto"/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p w:rsidR="00062748" w:rsidRPr="00EF47EE" w:rsidRDefault="00062748" w:rsidP="00CC2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6D6" w:rsidRPr="00EF47EE" w:rsidRDefault="00CC06D6" w:rsidP="00CC2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748" w:rsidRPr="00062748" w:rsidRDefault="00062748" w:rsidP="0006274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06274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62748" w:rsidRPr="00062748" w:rsidRDefault="00062748" w:rsidP="0006274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062748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062748">
        <w:rPr>
          <w:rFonts w:ascii="Times New Roman" w:hAnsi="Times New Roman"/>
          <w:sz w:val="28"/>
        </w:rPr>
        <w:t>Г.С.Колягин</w:t>
      </w:r>
      <w:proofErr w:type="spellEnd"/>
    </w:p>
    <w:sectPr w:rsidR="00062748" w:rsidRPr="00062748" w:rsidSect="00CC291B">
      <w:headerReference w:type="default" r:id="rId7"/>
      <w:type w:val="continuous"/>
      <w:pgSz w:w="11908" w:h="16848"/>
      <w:pgMar w:top="1418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5B3" w:rsidRDefault="007035B3">
      <w:pPr>
        <w:spacing w:after="0" w:line="240" w:lineRule="auto"/>
      </w:pPr>
      <w:r>
        <w:separator/>
      </w:r>
    </w:p>
  </w:endnote>
  <w:endnote w:type="continuationSeparator" w:id="0">
    <w:p w:rsidR="007035B3" w:rsidRDefault="0070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5B3" w:rsidRDefault="007035B3">
      <w:pPr>
        <w:spacing w:after="0" w:line="240" w:lineRule="auto"/>
      </w:pPr>
      <w:r>
        <w:separator/>
      </w:r>
    </w:p>
  </w:footnote>
  <w:footnote w:type="continuationSeparator" w:id="0">
    <w:p w:rsidR="007035B3" w:rsidRDefault="0070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62748"/>
    <w:rsid w:val="00065C64"/>
    <w:rsid w:val="0006638E"/>
    <w:rsid w:val="00070B0D"/>
    <w:rsid w:val="000A49AD"/>
    <w:rsid w:val="000C5CBD"/>
    <w:rsid w:val="000D2A5F"/>
    <w:rsid w:val="001F10AA"/>
    <w:rsid w:val="001F6672"/>
    <w:rsid w:val="00221CA3"/>
    <w:rsid w:val="00223B41"/>
    <w:rsid w:val="00245AF2"/>
    <w:rsid w:val="00276FA8"/>
    <w:rsid w:val="002D3B0A"/>
    <w:rsid w:val="00311DB1"/>
    <w:rsid w:val="00324CB0"/>
    <w:rsid w:val="00367107"/>
    <w:rsid w:val="00377475"/>
    <w:rsid w:val="00387719"/>
    <w:rsid w:val="003913AC"/>
    <w:rsid w:val="00455257"/>
    <w:rsid w:val="00461194"/>
    <w:rsid w:val="004906F1"/>
    <w:rsid w:val="004B6A6E"/>
    <w:rsid w:val="004C43FA"/>
    <w:rsid w:val="00503C2A"/>
    <w:rsid w:val="00525351"/>
    <w:rsid w:val="005413C4"/>
    <w:rsid w:val="0055096F"/>
    <w:rsid w:val="005701FB"/>
    <w:rsid w:val="00626824"/>
    <w:rsid w:val="00683F5E"/>
    <w:rsid w:val="006A3FD3"/>
    <w:rsid w:val="007035B3"/>
    <w:rsid w:val="00720A50"/>
    <w:rsid w:val="00723C82"/>
    <w:rsid w:val="00726194"/>
    <w:rsid w:val="007608FF"/>
    <w:rsid w:val="00765747"/>
    <w:rsid w:val="00767052"/>
    <w:rsid w:val="007A3416"/>
    <w:rsid w:val="007A3EE1"/>
    <w:rsid w:val="007D3886"/>
    <w:rsid w:val="007D6447"/>
    <w:rsid w:val="007E6801"/>
    <w:rsid w:val="00845DE3"/>
    <w:rsid w:val="00854C0C"/>
    <w:rsid w:val="00855088"/>
    <w:rsid w:val="008C22CF"/>
    <w:rsid w:val="008C7223"/>
    <w:rsid w:val="008D0247"/>
    <w:rsid w:val="00906156"/>
    <w:rsid w:val="009771F5"/>
    <w:rsid w:val="00977C78"/>
    <w:rsid w:val="009F479E"/>
    <w:rsid w:val="00A277BC"/>
    <w:rsid w:val="00A62670"/>
    <w:rsid w:val="00A65710"/>
    <w:rsid w:val="00B055CC"/>
    <w:rsid w:val="00B249BE"/>
    <w:rsid w:val="00B36B28"/>
    <w:rsid w:val="00B449EE"/>
    <w:rsid w:val="00B86D1D"/>
    <w:rsid w:val="00B9232A"/>
    <w:rsid w:val="00B934D1"/>
    <w:rsid w:val="00BA0C9D"/>
    <w:rsid w:val="00BB3E06"/>
    <w:rsid w:val="00C04544"/>
    <w:rsid w:val="00C33E3D"/>
    <w:rsid w:val="00C632EA"/>
    <w:rsid w:val="00C650C0"/>
    <w:rsid w:val="00C72A18"/>
    <w:rsid w:val="00C94EDF"/>
    <w:rsid w:val="00CB30ED"/>
    <w:rsid w:val="00CC06D6"/>
    <w:rsid w:val="00CC291B"/>
    <w:rsid w:val="00DD1851"/>
    <w:rsid w:val="00DF2B2D"/>
    <w:rsid w:val="00E513A3"/>
    <w:rsid w:val="00E545DB"/>
    <w:rsid w:val="00EF47EE"/>
    <w:rsid w:val="00F019C6"/>
    <w:rsid w:val="00F16F1B"/>
    <w:rsid w:val="00F8667A"/>
    <w:rsid w:val="00FA1286"/>
    <w:rsid w:val="00FA789D"/>
    <w:rsid w:val="00FD5DDA"/>
    <w:rsid w:val="00FD5F5F"/>
    <w:rsid w:val="00FE286F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"/>
    <w:link w:val="afc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"/>
    <w:link w:val="aff5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Ставропольская городская Дума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53</cp:revision>
  <cp:lastPrinted>2024-06-26T06:30:00Z</cp:lastPrinted>
  <dcterms:created xsi:type="dcterms:W3CDTF">2024-03-06T06:14:00Z</dcterms:created>
  <dcterms:modified xsi:type="dcterms:W3CDTF">2024-07-24T12:32:00Z</dcterms:modified>
</cp:coreProperties>
</file>