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7A" w:rsidRDefault="009E087A" w:rsidP="00BE15D1">
      <w:pPr>
        <w:pStyle w:val="31"/>
        <w:jc w:val="left"/>
        <w:rPr>
          <w:b w:val="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  <w:r>
        <w:rPr>
          <w:b w:val="0"/>
        </w:rPr>
        <w:t>ТЕРРИТОРИАЛЬНАЯ ИЗБИРАТЕЛЬНАЯ КОМИССИЯ</w:t>
      </w:r>
    </w:p>
    <w:p w:rsidR="009E087A" w:rsidRDefault="009E087A" w:rsidP="009E087A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40"/>
        </w:rPr>
        <w:t xml:space="preserve">     </w:t>
      </w:r>
      <w:r>
        <w:rPr>
          <w:rFonts w:ascii="Times New Roman" w:hAnsi="Times New Roman"/>
          <w:b w:val="0"/>
          <w:bCs/>
          <w:szCs w:val="28"/>
        </w:rPr>
        <w:t xml:space="preserve">ЛЕНИНСКОГО РАЙОНА </w:t>
      </w:r>
    </w:p>
    <w:p w:rsidR="009E087A" w:rsidRPr="00304F12" w:rsidRDefault="009E087A" w:rsidP="009E087A">
      <w:pPr>
        <w:pStyle w:val="31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9E087A" w:rsidRDefault="009E087A" w:rsidP="009E087A">
      <w:pPr>
        <w:pStyle w:val="31"/>
        <w:rPr>
          <w:rFonts w:ascii="Times New Roman" w:hAnsi="Times New Roman"/>
          <w:b w:val="0"/>
          <w:szCs w:val="4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</w:p>
    <w:p w:rsidR="009E087A" w:rsidRDefault="009E087A" w:rsidP="009E087A">
      <w:pPr>
        <w:pStyle w:val="31"/>
        <w:rPr>
          <w:rFonts w:ascii="Times New Roman" w:hAnsi="Times New Roman"/>
          <w:bCs/>
          <w:szCs w:val="40"/>
        </w:rPr>
      </w:pPr>
      <w:r>
        <w:rPr>
          <w:rFonts w:ascii="Times New Roman" w:hAnsi="Times New Roman"/>
          <w:bCs/>
          <w:szCs w:val="40"/>
        </w:rPr>
        <w:t>ПОСТАНОВЛЕНИЕ</w:t>
      </w:r>
    </w:p>
    <w:p w:rsidR="009E087A" w:rsidRDefault="009E087A" w:rsidP="009E087A">
      <w:pPr>
        <w:pStyle w:val="31"/>
        <w:jc w:val="left"/>
        <w:rPr>
          <w:rFonts w:ascii="Times New Roman" w:hAnsi="Times New Roman"/>
          <w:b w:val="0"/>
          <w:szCs w:val="40"/>
        </w:rPr>
      </w:pPr>
      <w:r>
        <w:rPr>
          <w:rFonts w:ascii="Times New Roman" w:hAnsi="Times New Roman"/>
          <w:b w:val="0"/>
          <w:szCs w:val="40"/>
        </w:rPr>
        <w:t xml:space="preserve"> «</w:t>
      </w:r>
      <w:r w:rsidR="004C5D5F">
        <w:rPr>
          <w:rFonts w:ascii="Times New Roman" w:hAnsi="Times New Roman"/>
          <w:b w:val="0"/>
          <w:szCs w:val="40"/>
        </w:rPr>
        <w:t>3</w:t>
      </w:r>
      <w:r w:rsidR="00423040">
        <w:rPr>
          <w:rFonts w:ascii="Times New Roman" w:hAnsi="Times New Roman"/>
          <w:b w:val="0"/>
          <w:szCs w:val="40"/>
        </w:rPr>
        <w:t>0</w:t>
      </w:r>
      <w:r>
        <w:rPr>
          <w:rFonts w:ascii="Times New Roman" w:hAnsi="Times New Roman"/>
          <w:b w:val="0"/>
          <w:szCs w:val="40"/>
        </w:rPr>
        <w:t>»</w:t>
      </w:r>
      <w:r w:rsidR="00423040">
        <w:rPr>
          <w:rFonts w:ascii="Times New Roman" w:hAnsi="Times New Roman"/>
          <w:b w:val="0"/>
          <w:szCs w:val="40"/>
        </w:rPr>
        <w:t>июня</w:t>
      </w:r>
      <w:r>
        <w:rPr>
          <w:rFonts w:ascii="Times New Roman" w:hAnsi="Times New Roman"/>
          <w:b w:val="0"/>
          <w:szCs w:val="40"/>
        </w:rPr>
        <w:t xml:space="preserve"> 201</w:t>
      </w:r>
      <w:r w:rsidR="00423040">
        <w:rPr>
          <w:rFonts w:ascii="Times New Roman" w:hAnsi="Times New Roman"/>
          <w:b w:val="0"/>
          <w:szCs w:val="40"/>
        </w:rPr>
        <w:t>6</w:t>
      </w:r>
      <w:r>
        <w:rPr>
          <w:rFonts w:ascii="Times New Roman" w:hAnsi="Times New Roman"/>
          <w:b w:val="0"/>
          <w:szCs w:val="40"/>
        </w:rPr>
        <w:t xml:space="preserve"> года                                                                      </w:t>
      </w:r>
      <w:r w:rsidR="00CB267A">
        <w:rPr>
          <w:rFonts w:ascii="Times New Roman" w:hAnsi="Times New Roman"/>
          <w:b w:val="0"/>
          <w:szCs w:val="40"/>
        </w:rPr>
        <w:t xml:space="preserve">                   </w:t>
      </w:r>
      <w:r>
        <w:rPr>
          <w:rFonts w:ascii="Times New Roman" w:hAnsi="Times New Roman"/>
          <w:b w:val="0"/>
          <w:szCs w:val="40"/>
        </w:rPr>
        <w:t xml:space="preserve"> № </w:t>
      </w:r>
      <w:r w:rsidR="004C5D5F">
        <w:rPr>
          <w:rFonts w:ascii="Times New Roman" w:hAnsi="Times New Roman"/>
          <w:b w:val="0"/>
          <w:szCs w:val="40"/>
        </w:rPr>
        <w:t>7/21</w:t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 w:rsidR="00154A5B"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  <w:r>
        <w:rPr>
          <w:rFonts w:ascii="Times New Roman" w:hAnsi="Times New Roman"/>
          <w:b w:val="0"/>
          <w:szCs w:val="40"/>
        </w:rPr>
        <w:tab/>
      </w:r>
    </w:p>
    <w:p w:rsidR="009E087A" w:rsidRPr="00304F12" w:rsidRDefault="009E087A" w:rsidP="009E087A">
      <w:pPr>
        <w:pStyle w:val="31"/>
        <w:rPr>
          <w:rFonts w:ascii="Times New Roman" w:hAnsi="Times New Roman"/>
          <w:b w:val="0"/>
          <w:bCs/>
          <w:szCs w:val="40"/>
        </w:rPr>
      </w:pPr>
      <w:r w:rsidRPr="00304F12">
        <w:rPr>
          <w:rFonts w:ascii="Times New Roman" w:hAnsi="Times New Roman"/>
          <w:b w:val="0"/>
          <w:bCs/>
          <w:szCs w:val="40"/>
        </w:rPr>
        <w:t>г. Ставрополь</w:t>
      </w:r>
    </w:p>
    <w:p w:rsidR="009E087A" w:rsidRPr="00291699" w:rsidRDefault="009E087A" w:rsidP="009E087A">
      <w:pPr>
        <w:pStyle w:val="31"/>
        <w:rPr>
          <w:rFonts w:ascii="Times New Roman" w:hAnsi="Times New Roman"/>
          <w:b w:val="0"/>
          <w:bCs/>
          <w:szCs w:val="40"/>
          <w:vertAlign w:val="superscript"/>
        </w:rPr>
      </w:pPr>
    </w:p>
    <w:p w:rsidR="009E087A" w:rsidRDefault="009E087A" w:rsidP="009E087A">
      <w:pPr>
        <w:pStyle w:val="a3"/>
        <w:widowControl/>
        <w:spacing w:after="0" w:line="240" w:lineRule="exact"/>
        <w:jc w:val="left"/>
        <w:rPr>
          <w:szCs w:val="28"/>
        </w:rPr>
      </w:pPr>
      <w:r>
        <w:rPr>
          <w:szCs w:val="28"/>
        </w:rPr>
        <w:t>О</w:t>
      </w:r>
      <w:r>
        <w:t xml:space="preserve"> </w:t>
      </w:r>
      <w:r>
        <w:rPr>
          <w:szCs w:val="28"/>
        </w:rPr>
        <w:t>бухгалтере</w:t>
      </w:r>
      <w:r w:rsidR="00CB267A">
        <w:rPr>
          <w:szCs w:val="28"/>
        </w:rPr>
        <w:t xml:space="preserve"> </w:t>
      </w:r>
      <w:r>
        <w:rPr>
          <w:szCs w:val="28"/>
        </w:rPr>
        <w:t xml:space="preserve">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 избирательной </w:t>
      </w:r>
    </w:p>
    <w:p w:rsidR="009E087A" w:rsidRDefault="009E087A" w:rsidP="009E087A">
      <w:pPr>
        <w:pStyle w:val="a3"/>
        <w:widowControl/>
        <w:spacing w:after="0" w:line="240" w:lineRule="exact"/>
        <w:jc w:val="left"/>
        <w:rPr>
          <w:szCs w:val="28"/>
        </w:rPr>
      </w:pPr>
      <w:r>
        <w:rPr>
          <w:szCs w:val="28"/>
        </w:rPr>
        <w:t>комиссии  Ленинского района города Ставрополя</w:t>
      </w:r>
    </w:p>
    <w:p w:rsidR="009E087A" w:rsidRDefault="009E087A" w:rsidP="009E087A">
      <w:pPr>
        <w:tabs>
          <w:tab w:val="left" w:pos="6045"/>
        </w:tabs>
        <w:jc w:val="both"/>
      </w:pPr>
      <w:r>
        <w:tab/>
      </w:r>
    </w:p>
    <w:p w:rsidR="00BA7C96" w:rsidRDefault="00BE15D1" w:rsidP="00BA7C96">
      <w:pPr>
        <w:ind w:firstLine="709"/>
        <w:jc w:val="both"/>
        <w:rPr>
          <w:sz w:val="28"/>
          <w:szCs w:val="28"/>
        </w:rPr>
      </w:pPr>
      <w:proofErr w:type="gramStart"/>
      <w:r w:rsidRPr="00BE15D1">
        <w:rPr>
          <w:sz w:val="28"/>
          <w:szCs w:val="28"/>
        </w:rPr>
        <w:t>В соответствии с пунктом 19 статьи 28 Федерального закона от 12 июня 2002 года № 67-ФЗ «Об основных гарантиях избирательных прав и права на участие в референдуме граждан Российской Федерации», пунктом 19 статьи 8 Закона Ставропольского края от 19 ноября 2003 года № 42-кз «О системе избирательных комиссий в Ставропольском крае» и Инструкцией о порядке открытия и ведения счетов, учета и отчетности</w:t>
      </w:r>
      <w:proofErr w:type="gramEnd"/>
      <w:r w:rsidRPr="00BE15D1">
        <w:rPr>
          <w:sz w:val="28"/>
          <w:szCs w:val="28"/>
        </w:rPr>
        <w:t xml:space="preserve">, </w:t>
      </w:r>
      <w:proofErr w:type="gramStart"/>
      <w:r w:rsidRPr="00BE15D1">
        <w:rPr>
          <w:sz w:val="28"/>
          <w:szCs w:val="28"/>
        </w:rPr>
        <w:t xml:space="preserve">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референдума, на подготовку и проведение выборов в органы местного самоуправления в Ставропольском крае и местного референдума, утвержденной постановлением избирательной комиссии Ставропольского края от 10 июня </w:t>
      </w:r>
      <w:smartTag w:uri="urn:schemas-microsoft-com:office:smarttags" w:element="metricconverter">
        <w:smartTagPr>
          <w:attr w:name="ProductID" w:val="2014 г"/>
        </w:smartTagPr>
        <w:r w:rsidRPr="00BE15D1">
          <w:rPr>
            <w:sz w:val="28"/>
            <w:szCs w:val="28"/>
          </w:rPr>
          <w:t>2014 г</w:t>
        </w:r>
      </w:smartTag>
      <w:r w:rsidRPr="00BE15D1">
        <w:rPr>
          <w:sz w:val="28"/>
          <w:szCs w:val="28"/>
        </w:rPr>
        <w:t>. № 110/1127-5, избирательная комиссия</w:t>
      </w:r>
      <w:r>
        <w:rPr>
          <w:sz w:val="28"/>
          <w:szCs w:val="28"/>
        </w:rPr>
        <w:t xml:space="preserve"> </w:t>
      </w:r>
      <w:r w:rsidR="00CB267A" w:rsidRPr="00BE15D1">
        <w:rPr>
          <w:sz w:val="28"/>
          <w:szCs w:val="28"/>
        </w:rPr>
        <w:t>в соответствии с постановлением</w:t>
      </w:r>
      <w:r w:rsidR="00BA7C96">
        <w:rPr>
          <w:sz w:val="28"/>
          <w:szCs w:val="28"/>
        </w:rPr>
        <w:t xml:space="preserve"> </w:t>
      </w:r>
      <w:r w:rsidR="00CB267A" w:rsidRPr="00BE15D1">
        <w:rPr>
          <w:sz w:val="28"/>
          <w:szCs w:val="28"/>
        </w:rPr>
        <w:t xml:space="preserve"> избирательной</w:t>
      </w:r>
      <w:r w:rsidR="00BA7C96">
        <w:rPr>
          <w:sz w:val="28"/>
          <w:szCs w:val="28"/>
        </w:rPr>
        <w:t xml:space="preserve"> </w:t>
      </w:r>
      <w:r w:rsidR="00CB267A" w:rsidRPr="00BE15D1">
        <w:rPr>
          <w:sz w:val="28"/>
          <w:szCs w:val="28"/>
        </w:rPr>
        <w:t xml:space="preserve"> комиссии </w:t>
      </w:r>
      <w:r w:rsidR="00BA7C96">
        <w:rPr>
          <w:sz w:val="28"/>
          <w:szCs w:val="28"/>
        </w:rPr>
        <w:t>города  Ставрополя от  24.06.2016</w:t>
      </w:r>
      <w:proofErr w:type="gramEnd"/>
    </w:p>
    <w:p w:rsidR="00CB267A" w:rsidRPr="00BE15D1" w:rsidRDefault="00BA7C96" w:rsidP="00BA7C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43/134 «</w:t>
      </w:r>
      <w:r w:rsidRPr="00BA7C96">
        <w:rPr>
          <w:sz w:val="28"/>
          <w:szCs w:val="28"/>
        </w:rPr>
        <w:t xml:space="preserve">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 </w:t>
      </w:r>
      <w:r w:rsidR="00EC280D" w:rsidRPr="00BE15D1">
        <w:rPr>
          <w:sz w:val="28"/>
          <w:szCs w:val="28"/>
        </w:rPr>
        <w:t>т</w:t>
      </w:r>
      <w:r w:rsidR="00CB267A" w:rsidRPr="00BE15D1">
        <w:rPr>
          <w:sz w:val="28"/>
          <w:szCs w:val="28"/>
        </w:rPr>
        <w:t>ерриториальная избирательная комиссия Ленинского района города Ставрополя</w:t>
      </w:r>
    </w:p>
    <w:p w:rsidR="009E087A" w:rsidRPr="00BE15D1" w:rsidRDefault="009E087A" w:rsidP="00CB267A">
      <w:pPr>
        <w:jc w:val="both"/>
        <w:rPr>
          <w:bCs/>
          <w:sz w:val="28"/>
          <w:szCs w:val="28"/>
        </w:rPr>
      </w:pPr>
    </w:p>
    <w:p w:rsidR="009E087A" w:rsidRDefault="009E087A" w:rsidP="00154A5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087A" w:rsidRDefault="009E087A" w:rsidP="009E087A">
      <w:pPr>
        <w:jc w:val="both"/>
        <w:rPr>
          <w:bCs/>
          <w:szCs w:val="26"/>
        </w:rPr>
      </w:pPr>
    </w:p>
    <w:p w:rsidR="009E087A" w:rsidRDefault="00996B5B" w:rsidP="009E08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E087A">
        <w:rPr>
          <w:sz w:val="28"/>
          <w:szCs w:val="28"/>
        </w:rPr>
        <w:t>На период подготовки и проведения</w:t>
      </w:r>
      <w:r w:rsidR="00CB267A">
        <w:rPr>
          <w:sz w:val="28"/>
          <w:szCs w:val="28"/>
        </w:rPr>
        <w:t xml:space="preserve"> </w:t>
      </w:r>
      <w:r w:rsidR="009E087A">
        <w:rPr>
          <w:sz w:val="28"/>
          <w:szCs w:val="28"/>
        </w:rPr>
        <w:t>выборов депутато</w:t>
      </w:r>
      <w:r w:rsidR="00CB267A">
        <w:rPr>
          <w:sz w:val="28"/>
          <w:szCs w:val="28"/>
        </w:rPr>
        <w:t xml:space="preserve">в </w:t>
      </w:r>
      <w:r w:rsidR="00BA7C96">
        <w:rPr>
          <w:sz w:val="28"/>
          <w:szCs w:val="28"/>
        </w:rPr>
        <w:t>Ставропольской</w:t>
      </w:r>
      <w:r w:rsidR="00BB3409">
        <w:rPr>
          <w:sz w:val="28"/>
          <w:szCs w:val="28"/>
        </w:rPr>
        <w:t xml:space="preserve"> </w:t>
      </w:r>
      <w:r w:rsidR="00BA7C96">
        <w:rPr>
          <w:sz w:val="28"/>
          <w:szCs w:val="28"/>
        </w:rPr>
        <w:t xml:space="preserve"> городской Думы </w:t>
      </w:r>
      <w:r w:rsidR="00CB267A">
        <w:rPr>
          <w:sz w:val="28"/>
          <w:szCs w:val="28"/>
        </w:rPr>
        <w:t xml:space="preserve">  </w:t>
      </w:r>
      <w:r w:rsidR="00BA7C96">
        <w:rPr>
          <w:sz w:val="28"/>
          <w:szCs w:val="28"/>
        </w:rPr>
        <w:t>седьмого</w:t>
      </w:r>
      <w:r w:rsidR="00CB267A">
        <w:rPr>
          <w:sz w:val="28"/>
          <w:szCs w:val="28"/>
        </w:rPr>
        <w:t xml:space="preserve">  созыва </w:t>
      </w:r>
      <w:r w:rsidR="009E087A">
        <w:rPr>
          <w:sz w:val="28"/>
          <w:szCs w:val="28"/>
        </w:rPr>
        <w:t xml:space="preserve"> принять по гражданско</w:t>
      </w:r>
      <w:r w:rsidR="00CB267A">
        <w:rPr>
          <w:sz w:val="28"/>
          <w:szCs w:val="28"/>
        </w:rPr>
        <w:t xml:space="preserve">-правовому договору </w:t>
      </w:r>
      <w:proofErr w:type="gramStart"/>
      <w:r w:rsidR="00CB267A">
        <w:rPr>
          <w:sz w:val="28"/>
          <w:szCs w:val="28"/>
        </w:rPr>
        <w:t xml:space="preserve">бухгалтера </w:t>
      </w:r>
      <w:r w:rsidR="009E087A">
        <w:rPr>
          <w:sz w:val="28"/>
          <w:szCs w:val="28"/>
        </w:rPr>
        <w:t>территориаль</w:t>
      </w:r>
      <w:r w:rsidR="00CB267A">
        <w:rPr>
          <w:sz w:val="28"/>
          <w:szCs w:val="28"/>
        </w:rPr>
        <w:t>ной избирательной комиссии</w:t>
      </w:r>
      <w:r w:rsidR="00BA7C96">
        <w:rPr>
          <w:sz w:val="28"/>
          <w:szCs w:val="28"/>
        </w:rPr>
        <w:t xml:space="preserve"> Ленинского района города Ставрополя</w:t>
      </w:r>
      <w:proofErr w:type="gramEnd"/>
      <w:r w:rsidR="00CB267A">
        <w:rPr>
          <w:sz w:val="28"/>
          <w:szCs w:val="28"/>
        </w:rPr>
        <w:t xml:space="preserve"> </w:t>
      </w:r>
      <w:r w:rsidR="009E087A">
        <w:rPr>
          <w:sz w:val="28"/>
          <w:szCs w:val="28"/>
        </w:rPr>
        <w:t xml:space="preserve"> </w:t>
      </w:r>
      <w:r w:rsidR="009E087A" w:rsidRPr="00A3360C">
        <w:rPr>
          <w:sz w:val="28"/>
          <w:szCs w:val="28"/>
        </w:rPr>
        <w:t xml:space="preserve"> </w:t>
      </w:r>
      <w:proofErr w:type="spellStart"/>
      <w:r w:rsidR="009E087A">
        <w:rPr>
          <w:sz w:val="28"/>
          <w:szCs w:val="28"/>
        </w:rPr>
        <w:t>Малярову</w:t>
      </w:r>
      <w:proofErr w:type="spellEnd"/>
      <w:r w:rsidR="009E087A">
        <w:rPr>
          <w:sz w:val="28"/>
          <w:szCs w:val="28"/>
        </w:rPr>
        <w:t xml:space="preserve"> Наталью Николаевну, наделив ее правом второй подписи.</w:t>
      </w:r>
    </w:p>
    <w:p w:rsidR="00996B5B" w:rsidRDefault="00996B5B" w:rsidP="009E087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постановление в избирательную комиссию </w:t>
      </w:r>
      <w:r w:rsidR="00BA7C96">
        <w:rPr>
          <w:sz w:val="28"/>
          <w:szCs w:val="28"/>
        </w:rPr>
        <w:t>города Ставрополя</w:t>
      </w:r>
      <w:r>
        <w:rPr>
          <w:sz w:val="28"/>
          <w:szCs w:val="28"/>
        </w:rPr>
        <w:t>.</w:t>
      </w:r>
    </w:p>
    <w:p w:rsidR="009E087A" w:rsidRDefault="009E087A" w:rsidP="009E087A">
      <w:pPr>
        <w:ind w:firstLine="708"/>
        <w:jc w:val="both"/>
      </w:pPr>
    </w:p>
    <w:tbl>
      <w:tblPr>
        <w:tblW w:w="9480" w:type="dxa"/>
        <w:tblInd w:w="108" w:type="dxa"/>
        <w:tblLook w:val="01E0"/>
      </w:tblPr>
      <w:tblGrid>
        <w:gridCol w:w="2040"/>
        <w:gridCol w:w="461"/>
        <w:gridCol w:w="2299"/>
        <w:gridCol w:w="480"/>
        <w:gridCol w:w="4200"/>
      </w:tblGrid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bottom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9E087A" w:rsidRDefault="00CB26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Е.А. Лазарева</w:t>
            </w:r>
          </w:p>
        </w:tc>
      </w:tr>
      <w:tr w:rsidR="009E087A" w:rsidTr="00BC79C2">
        <w:tc>
          <w:tcPr>
            <w:tcW w:w="204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</w:tc>
        <w:tc>
          <w:tcPr>
            <w:tcW w:w="461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2299" w:type="dxa"/>
            <w:tcBorders>
              <w:bottom w:val="single" w:sz="6" w:space="0" w:color="auto"/>
            </w:tcBorders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80" w:type="dxa"/>
          </w:tcPr>
          <w:p w:rsidR="009E087A" w:rsidRDefault="009E08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9E087A" w:rsidRDefault="00CB267A" w:rsidP="00BC79C2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Л.П. Титова</w:t>
            </w:r>
          </w:p>
        </w:tc>
      </w:tr>
      <w:tr w:rsidR="004C5D5F" w:rsidTr="00BC79C2">
        <w:trPr>
          <w:gridAfter w:val="4"/>
          <w:wAfter w:w="7440" w:type="dxa"/>
        </w:trPr>
        <w:tc>
          <w:tcPr>
            <w:tcW w:w="2040" w:type="dxa"/>
          </w:tcPr>
          <w:p w:rsidR="004C5D5F" w:rsidRDefault="004C5D5F" w:rsidP="004C5D5F">
            <w:pPr>
              <w:tabs>
                <w:tab w:val="left" w:pos="3593"/>
                <w:tab w:val="left" w:pos="4093"/>
                <w:tab w:val="left" w:pos="6473"/>
                <w:tab w:val="left" w:pos="6973"/>
              </w:tabs>
              <w:rPr>
                <w:sz w:val="20"/>
                <w:szCs w:val="20"/>
              </w:rPr>
            </w:pPr>
          </w:p>
        </w:tc>
      </w:tr>
    </w:tbl>
    <w:p w:rsidR="004D4580" w:rsidRDefault="004D4580"/>
    <w:sectPr w:rsidR="004D4580" w:rsidSect="00154A5B">
      <w:pgSz w:w="11905" w:h="16837"/>
      <w:pgMar w:top="567" w:right="1134" w:bottom="1701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87A"/>
    <w:rsid w:val="000B5F60"/>
    <w:rsid w:val="000F2B3D"/>
    <w:rsid w:val="00142618"/>
    <w:rsid w:val="00154A5B"/>
    <w:rsid w:val="00185A3E"/>
    <w:rsid w:val="00194B61"/>
    <w:rsid w:val="002256A3"/>
    <w:rsid w:val="00232A75"/>
    <w:rsid w:val="002443DF"/>
    <w:rsid w:val="00266DCF"/>
    <w:rsid w:val="00287105"/>
    <w:rsid w:val="002C5816"/>
    <w:rsid w:val="0030429E"/>
    <w:rsid w:val="00330F76"/>
    <w:rsid w:val="0034713D"/>
    <w:rsid w:val="00362499"/>
    <w:rsid w:val="0038684D"/>
    <w:rsid w:val="00392B4C"/>
    <w:rsid w:val="003E0079"/>
    <w:rsid w:val="003E46AE"/>
    <w:rsid w:val="003E7DCB"/>
    <w:rsid w:val="004058F8"/>
    <w:rsid w:val="00423040"/>
    <w:rsid w:val="004C5D5F"/>
    <w:rsid w:val="004D4580"/>
    <w:rsid w:val="0051093F"/>
    <w:rsid w:val="005F61B4"/>
    <w:rsid w:val="00617F10"/>
    <w:rsid w:val="0066322D"/>
    <w:rsid w:val="006D5E81"/>
    <w:rsid w:val="006E60ED"/>
    <w:rsid w:val="006F5B1A"/>
    <w:rsid w:val="0074599C"/>
    <w:rsid w:val="00761C92"/>
    <w:rsid w:val="007631E4"/>
    <w:rsid w:val="0077000D"/>
    <w:rsid w:val="007D619D"/>
    <w:rsid w:val="008069F7"/>
    <w:rsid w:val="00806B60"/>
    <w:rsid w:val="00836ADC"/>
    <w:rsid w:val="008C34D1"/>
    <w:rsid w:val="008D0D4B"/>
    <w:rsid w:val="008D3F7C"/>
    <w:rsid w:val="008D5691"/>
    <w:rsid w:val="008D7C2E"/>
    <w:rsid w:val="008D7FF9"/>
    <w:rsid w:val="008F0B05"/>
    <w:rsid w:val="00912969"/>
    <w:rsid w:val="0091370D"/>
    <w:rsid w:val="00940D16"/>
    <w:rsid w:val="00946335"/>
    <w:rsid w:val="00975252"/>
    <w:rsid w:val="00976533"/>
    <w:rsid w:val="0099101D"/>
    <w:rsid w:val="009917BF"/>
    <w:rsid w:val="00996195"/>
    <w:rsid w:val="00996B5B"/>
    <w:rsid w:val="009B2729"/>
    <w:rsid w:val="009E087A"/>
    <w:rsid w:val="009E7251"/>
    <w:rsid w:val="009F4D64"/>
    <w:rsid w:val="00A1054F"/>
    <w:rsid w:val="00A14137"/>
    <w:rsid w:val="00A1520F"/>
    <w:rsid w:val="00A166B4"/>
    <w:rsid w:val="00A42BAB"/>
    <w:rsid w:val="00A4578A"/>
    <w:rsid w:val="00A5447C"/>
    <w:rsid w:val="00A77DA7"/>
    <w:rsid w:val="00AD5512"/>
    <w:rsid w:val="00AE0777"/>
    <w:rsid w:val="00AE39D1"/>
    <w:rsid w:val="00AE6499"/>
    <w:rsid w:val="00AE6DB0"/>
    <w:rsid w:val="00B15607"/>
    <w:rsid w:val="00B15F8A"/>
    <w:rsid w:val="00B166BC"/>
    <w:rsid w:val="00B44B93"/>
    <w:rsid w:val="00B770E9"/>
    <w:rsid w:val="00BA7C96"/>
    <w:rsid w:val="00BB3409"/>
    <w:rsid w:val="00BE15D1"/>
    <w:rsid w:val="00BE64B9"/>
    <w:rsid w:val="00BF7CC7"/>
    <w:rsid w:val="00C20625"/>
    <w:rsid w:val="00C476E9"/>
    <w:rsid w:val="00C50D80"/>
    <w:rsid w:val="00C52967"/>
    <w:rsid w:val="00C650AA"/>
    <w:rsid w:val="00C733EF"/>
    <w:rsid w:val="00C85A7F"/>
    <w:rsid w:val="00CA127A"/>
    <w:rsid w:val="00CB0D8F"/>
    <w:rsid w:val="00CB267A"/>
    <w:rsid w:val="00CC58AA"/>
    <w:rsid w:val="00D11387"/>
    <w:rsid w:val="00D2588D"/>
    <w:rsid w:val="00D263E1"/>
    <w:rsid w:val="00D31647"/>
    <w:rsid w:val="00D64111"/>
    <w:rsid w:val="00D95DCE"/>
    <w:rsid w:val="00DE51BC"/>
    <w:rsid w:val="00DF6656"/>
    <w:rsid w:val="00E16DF5"/>
    <w:rsid w:val="00E30258"/>
    <w:rsid w:val="00E47F8D"/>
    <w:rsid w:val="00E755C5"/>
    <w:rsid w:val="00E85EB7"/>
    <w:rsid w:val="00E97388"/>
    <w:rsid w:val="00EA14E0"/>
    <w:rsid w:val="00EB66C9"/>
    <w:rsid w:val="00EC2059"/>
    <w:rsid w:val="00EC280D"/>
    <w:rsid w:val="00EC4D9A"/>
    <w:rsid w:val="00EE706F"/>
    <w:rsid w:val="00F0609E"/>
    <w:rsid w:val="00F13B17"/>
    <w:rsid w:val="00F523F6"/>
    <w:rsid w:val="00F82618"/>
    <w:rsid w:val="00F8762D"/>
    <w:rsid w:val="00FA3B73"/>
    <w:rsid w:val="00FC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9E087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customStyle="1" w:styleId="a3">
    <w:name w:val="Содерж"/>
    <w:basedOn w:val="a"/>
    <w:rsid w:val="009E087A"/>
    <w:pPr>
      <w:widowControl w:val="0"/>
      <w:spacing w:after="120"/>
      <w:jc w:val="center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2016-07-02T11:07:00Z</cp:lastPrinted>
  <dcterms:created xsi:type="dcterms:W3CDTF">2016-06-20T05:51:00Z</dcterms:created>
  <dcterms:modified xsi:type="dcterms:W3CDTF">2016-07-02T11:09:00Z</dcterms:modified>
</cp:coreProperties>
</file>