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</w:rPr>
        <w:t xml:space="preserve">СТАВРОПОЛЬСКАЯ ГОРОДСКАЯ ДУМА</w:t>
      </w:r>
      <w:r>
        <w:rPr>
          <w:rFonts w:ascii="Times New Roman" w:hAnsi="Times New Roman"/>
          <w:sz w:val="32"/>
          <w:szCs w:val="32"/>
          <w:lang w:eastAsia="ar-SA"/>
        </w:rPr>
      </w:r>
      <w:r>
        <w:rPr>
          <w:rFonts w:ascii="Times New Roman" w:hAnsi="Times New Roman"/>
          <w:sz w:val="32"/>
          <w:szCs w:val="32"/>
          <w:lang w:eastAsia="ar-SA"/>
        </w:rPr>
      </w:r>
    </w:p>
    <w:p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  <w:r>
        <w:rPr>
          <w:rFonts w:ascii="Times New Roman" w:hAnsi="Times New Roman"/>
          <w:sz w:val="32"/>
          <w:szCs w:val="32"/>
        </w:rPr>
      </w:r>
    </w:p>
    <w:p>
      <w:pPr>
        <w:jc w:val="center"/>
        <w:keepLines/>
        <w:keepNext/>
        <w:spacing w:after="0" w:line="240" w:lineRule="auto"/>
        <w:rPr>
          <w:rFonts w:ascii="Times New Roman" w:hAnsi="Times New Roman"/>
          <w:b/>
          <w:bCs/>
          <w:sz w:val="32"/>
          <w:szCs w:val="32"/>
        </w:rPr>
        <w:outlineLvl w:val="1"/>
      </w:pPr>
      <w:r>
        <w:rPr>
          <w:rFonts w:ascii="Times New Roman" w:hAnsi="Times New Roman"/>
          <w:sz w:val="32"/>
          <w:szCs w:val="32"/>
        </w:rPr>
        <w:t xml:space="preserve">Р Е Ш Е Н И Е</w:t>
      </w:r>
      <w:r>
        <w:rPr>
          <w:rFonts w:ascii="Times New Roman" w:hAnsi="Times New Roman"/>
          <w:b/>
          <w:bCs/>
          <w:sz w:val="32"/>
          <w:szCs w:val="32"/>
        </w:rPr>
      </w:r>
      <w:r>
        <w:rPr>
          <w:rFonts w:ascii="Times New Roman" w:hAnsi="Times New Roman"/>
          <w:b/>
          <w:bCs/>
          <w:sz w:val="32"/>
          <w:szCs w:val="32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8"/>
        <w:ind w:left="0" w:right="0" w:firstLine="0"/>
        <w:jc w:val="center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26 августа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6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г.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г. Ставрополь   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№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99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88"/>
        <w:ind w:left="0" w:right="0" w:firstLine="0"/>
        <w:jc w:val="both"/>
        <w:spacing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suppressLineNumbers w:val="0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pStyle w:val="898"/>
        <w:jc w:val="both"/>
        <w:spacing w:beforeAutospacing="0" w:after="0" w:afterAutospacing="0" w:line="24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О внесении изменений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решение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Ставропольской городской Думы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«Об утверждении Положения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contextualSpacing w:val="0"/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  <w:suppressLineNumbers w:val="0"/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20 марта 2025 года </w:t>
      </w:r>
      <w:r>
        <w:rPr>
          <w:rFonts w:ascii="Times New Roman" w:hAnsi="Times New Roman"/>
          <w:sz w:val="28"/>
          <w:szCs w:val="28"/>
        </w:rPr>
        <w:t xml:space="preserve">№ 33-ФЗ «Об общих принципах организации местного самоуправления в единой системе публичной власти», Федеральным законом от 14 ноября 2002 года № 161-ФЗ «О государственных и муниципальных унитарных предприятиях»,</w:t>
      </w:r>
      <w:r>
        <w:rPr>
          <w:rFonts w:ascii="Times New Roman" w:hAnsi="Times New Roman"/>
          <w:sz w:val="28"/>
          <w:szCs w:val="28"/>
        </w:rPr>
        <w:t xml:space="preserve"> Уставом муниципального образования городского округа города Ставрополя Ставропольского края</w:t>
      </w:r>
      <w:r>
        <w:rPr>
          <w:rFonts w:ascii="Times New Roman" w:hAnsi="Times New Roman"/>
          <w:sz w:val="28"/>
          <w:szCs w:val="28"/>
        </w:rPr>
        <w:t xml:space="preserve"> Ставропольская городская Дума</w:t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ind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888"/>
        <w:ind w:right="0" w:firstLine="0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 xml:space="preserve">РЕШИЛА:</w:t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909"/>
        <w:ind w:right="0" w:firstLine="709"/>
        <w:jc w:val="both"/>
        <w:spacing w:after="0" w:afterAutospacing="0" w:line="240" w:lineRule="auto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  <w:r>
        <w:rPr>
          <w:rFonts w:ascii="Times New Roman" w:hAnsi="Times New Roman"/>
          <w:color w:val="auto"/>
          <w:sz w:val="28"/>
        </w:rPr>
      </w:r>
    </w:p>
    <w:p>
      <w:pPr>
        <w:pStyle w:val="709"/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Внести 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решение Ставропольской городской Дум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ы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от 25 июня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  2008 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№ 103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«О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б утверждении Положения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               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(с изменениями, внесенными решения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Ставропольской городской Думы  от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31 августа 2011 г. № 104, от 25 апреля 2012 г. № 202, от 03 декабря 2014 г. № 576, от 29 ноября 2023 г. № 231) (далее соответственно – решение, Положение)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следующие изменения: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highlight w:val="none"/>
        </w:rPr>
        <w:t xml:space="preserve">1) 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преамбулу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решения изложить в следующей редакции: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«В соответствии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Федеральным законом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 14 ноября 2002 года            № 161-ФЗ «</w:t>
      </w:r>
      <w:r>
        <w:rPr>
          <w:rFonts w:ascii="Times New Roman" w:hAnsi="Times New Roman"/>
          <w:sz w:val="28"/>
          <w:szCs w:val="28"/>
        </w:rPr>
        <w:t xml:space="preserve">О государственных и муниципальных унитарных предприятиях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», Уставом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муниципального образования городского округа города Ставрополя Ставропольского края Ставропольская городская Дума решила:»;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2) пункт 1.1 Положения 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зложить в следующей редакции: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«1.1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Положение о порядке перечисления в бюджет города Ставрополя части прибыли, остающейся в распоряжении предприятия после уплаты налогов и иных обязательных платежей, муниципальными унитарными предприятиями города Ставрополя (далее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Положение) разр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аботано в соответствии с Гражданским кодексом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 Федерации, Бюджетным кодексом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Российской Федерации, Налоговым кодексом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Российской Федерации, Федеральными законами от 20 марта 2025 года        № 33-ФЗ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общих принципах организации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в единой системе публичной власти»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от 14 ноября 2002 года № 161-ФЗ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     «О государственных и муниципальных унитарных предприятиях»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40" w:lineRule="auto"/>
        <w:rPr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709"/>
        <w:ind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 Настоящее решение вступает в силу на следующий день после дня его официального опубликования в газете «Вечерний Ставрополь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».</w:t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pacing w:after="0" w:afterAutospacing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  <w:r>
        <w:rPr>
          <w:rFonts w:ascii="Times New Roman" w:hAnsi="Times New Roman"/>
          <w:color w:val="auto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jc w:val="both"/>
        <w:spacing w:after="0" w:afterAutospacing="0" w:line="243" w:lineRule="exact"/>
        <w:rPr>
          <w:rFonts w:ascii="Times New Roman" w:hAnsi="Times New Roman" w:cs="Times New Roman"/>
          <w:i w:val="0"/>
          <w:iCs w:val="0"/>
          <w:sz w:val="28"/>
          <w:szCs w:val="22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Ставропольской городской Думы           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ab/>
        <w:t xml:space="preserve">           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Г.С.Колягин</w:t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  <w:r>
        <w:rPr>
          <w:rFonts w:ascii="Times New Roman" w:hAnsi="Times New Roman" w:cs="Times New Roman"/>
          <w:i w:val="0"/>
          <w:iCs w:val="0"/>
          <w:sz w:val="28"/>
          <w:szCs w:val="22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bCs w:val="0"/>
          <w:i w:val="0"/>
          <w:sz w:val="28"/>
          <w:szCs w:val="28"/>
        </w:rPr>
        <w:outlineLvl w:val="2"/>
      </w:pP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</w:rPr>
      </w:r>
    </w:p>
    <w:p>
      <w:pPr>
        <w:jc w:val="both"/>
        <w:spacing w:after="0" w:afterAutospacing="0" w:line="240" w:lineRule="auto"/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  <w:outlineLvl w:val="2"/>
      </w:pP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Глава города Ставрополя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ab/>
        <w:t xml:space="preserve">    И</w:t>
      </w:r>
      <w:r>
        <w:rPr>
          <w:rFonts w:ascii="Times New Roman" w:hAnsi="Times New Roman" w:eastAsia="Times New Roman" w:cs="Times New Roman"/>
          <w:i w:val="0"/>
          <w:iCs w:val="0"/>
          <w:sz w:val="28"/>
        </w:rPr>
        <w:t xml:space="preserve">.И.Ульянченко</w:t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i w:val="0"/>
          <w:iCs w:val="0"/>
          <w:sz w:val="20"/>
          <w:szCs w:val="20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 w:val="0"/>
          <w:i w:val="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Подписано _____ __________ 20__ г.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417" w:right="567" w:bottom="1134" w:left="198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00603000000000000"/>
  </w:font>
  <w:font w:name="Courier New">
    <w:panose1 w:val="020703090202050204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4">
    <w:multiLevelType w:val="hybridMultilevel"/>
    <w:styleLink w:val="911"/>
    <w:lvl w:ilvl="0">
      <w:start w:val="1"/>
      <w:numFmt w:val="decimal"/>
      <w:pStyle w:val="911"/>
      <w:isLgl w:val="false"/>
      <w:suff w:val="nothing"/>
      <w:lvlText w:val="%1)"/>
      <w:lvlJc w:val="left"/>
      <w:pPr>
        <w:ind w:left="0" w:firstLine="0"/>
      </w:pPr>
    </w:lvl>
    <w:lvl w:ilvl="1">
      <w:start w:val="1"/>
      <w:numFmt w:val="decimal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3" w:firstLine="247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Heading 1 Char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694">
    <w:name w:val="Heading 2 Char"/>
    <w:basedOn w:val="719"/>
    <w:link w:val="711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02">
    <w:name w:val="Title Char"/>
    <w:basedOn w:val="719"/>
    <w:link w:val="732"/>
    <w:uiPriority w:val="10"/>
    <w:rPr>
      <w:sz w:val="48"/>
      <w:szCs w:val="48"/>
    </w:rPr>
  </w:style>
  <w:style w:type="character" w:styleId="703">
    <w:name w:val="Subtitle Char"/>
    <w:basedOn w:val="719"/>
    <w:link w:val="734"/>
    <w:uiPriority w:val="11"/>
    <w:rPr>
      <w:sz w:val="24"/>
      <w:szCs w:val="24"/>
    </w:rPr>
  </w:style>
  <w:style w:type="character" w:styleId="704">
    <w:name w:val="Quote Char"/>
    <w:link w:val="736"/>
    <w:uiPriority w:val="29"/>
    <w:rPr>
      <w:i/>
    </w:rPr>
  </w:style>
  <w:style w:type="character" w:styleId="705">
    <w:name w:val="Intense Quote Char"/>
    <w:link w:val="738"/>
    <w:uiPriority w:val="30"/>
    <w:rPr>
      <w:i/>
    </w:rPr>
  </w:style>
  <w:style w:type="character" w:styleId="706">
    <w:name w:val="Caption Char"/>
    <w:basedOn w:val="719"/>
    <w:link w:val="743"/>
    <w:uiPriority w:val="35"/>
    <w:rPr>
      <w:b/>
      <w:bCs/>
      <w:color w:val="4f81bd" w:themeColor="accent1"/>
      <w:sz w:val="18"/>
      <w:szCs w:val="18"/>
    </w:rPr>
  </w:style>
  <w:style w:type="character" w:styleId="707">
    <w:name w:val="Footnote Text Char"/>
    <w:link w:val="871"/>
    <w:uiPriority w:val="99"/>
    <w:rPr>
      <w:sz w:val="18"/>
    </w:rPr>
  </w:style>
  <w:style w:type="character" w:styleId="708">
    <w:name w:val="Endnote Text Char"/>
    <w:link w:val="874"/>
    <w:uiPriority w:val="99"/>
    <w:rPr>
      <w:sz w:val="20"/>
    </w:rPr>
  </w:style>
  <w:style w:type="paragraph" w:styleId="709" w:default="1">
    <w:name w:val="Normal"/>
    <w:qFormat/>
    <w:rPr>
      <w:rFonts w:ascii="Calibri" w:hAnsi="Calibri" w:eastAsia="Calibri" w:cs="Times New Roman"/>
    </w:rPr>
  </w:style>
  <w:style w:type="paragraph" w:styleId="710">
    <w:name w:val="Heading 1"/>
    <w:basedOn w:val="709"/>
    <w:next w:val="709"/>
    <w:link w:val="72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709"/>
    <w:next w:val="709"/>
    <w:link w:val="723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2">
    <w:name w:val="Heading 3"/>
    <w:basedOn w:val="709"/>
    <w:next w:val="709"/>
    <w:link w:val="72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2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2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2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6">
    <w:name w:val="Heading 7"/>
    <w:basedOn w:val="709"/>
    <w:next w:val="709"/>
    <w:link w:val="72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17">
    <w:name w:val="Heading 8"/>
    <w:basedOn w:val="709"/>
    <w:next w:val="709"/>
    <w:link w:val="72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18">
    <w:name w:val="Heading 9"/>
    <w:basedOn w:val="709"/>
    <w:next w:val="709"/>
    <w:link w:val="73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</w:style>
  <w:style w:type="table" w:styleId="7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1" w:default="1">
    <w:name w:val="No List"/>
    <w:uiPriority w:val="99"/>
    <w:semiHidden/>
    <w:unhideWhenUsed/>
  </w:style>
  <w:style w:type="character" w:styleId="722" w:customStyle="1">
    <w:name w:val="Заголовок 1 Знак"/>
    <w:basedOn w:val="719"/>
    <w:link w:val="710"/>
    <w:uiPriority w:val="9"/>
    <w:rPr>
      <w:rFonts w:ascii="Arial" w:hAnsi="Arial" w:eastAsia="Arial" w:cs="Arial"/>
      <w:sz w:val="40"/>
      <w:szCs w:val="40"/>
    </w:rPr>
  </w:style>
  <w:style w:type="character" w:styleId="723" w:customStyle="1">
    <w:name w:val="Заголовок 2 Знак"/>
    <w:basedOn w:val="719"/>
    <w:link w:val="711"/>
    <w:uiPriority w:val="9"/>
    <w:rPr>
      <w:rFonts w:ascii="Arial" w:hAnsi="Arial" w:eastAsia="Arial" w:cs="Arial"/>
      <w:sz w:val="34"/>
    </w:rPr>
  </w:style>
  <w:style w:type="character" w:styleId="724" w:customStyle="1">
    <w:name w:val="Заголовок 3 Знак"/>
    <w:basedOn w:val="719"/>
    <w:link w:val="712"/>
    <w:uiPriority w:val="9"/>
    <w:rPr>
      <w:rFonts w:ascii="Arial" w:hAnsi="Arial" w:eastAsia="Arial" w:cs="Arial"/>
      <w:sz w:val="30"/>
      <w:szCs w:val="30"/>
    </w:rPr>
  </w:style>
  <w:style w:type="character" w:styleId="725" w:customStyle="1">
    <w:name w:val="Заголовок 4 Знак"/>
    <w:basedOn w:val="719"/>
    <w:link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26" w:customStyle="1">
    <w:name w:val="Заголовок 5 Знак"/>
    <w:basedOn w:val="719"/>
    <w:link w:val="714"/>
    <w:uiPriority w:val="9"/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Заголовок 6 Знак"/>
    <w:basedOn w:val="71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character" w:styleId="728" w:customStyle="1">
    <w:name w:val="Заголовок 7 Знак"/>
    <w:basedOn w:val="719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Заголовок 8 Знак"/>
    <w:basedOn w:val="719"/>
    <w:link w:val="717"/>
    <w:uiPriority w:val="9"/>
    <w:rPr>
      <w:rFonts w:ascii="Arial" w:hAnsi="Arial" w:eastAsia="Arial" w:cs="Arial"/>
      <w:i/>
      <w:iCs/>
      <w:sz w:val="22"/>
      <w:szCs w:val="22"/>
    </w:rPr>
  </w:style>
  <w:style w:type="character" w:styleId="730" w:customStyle="1">
    <w:name w:val="Заголовок 9 Знак"/>
    <w:basedOn w:val="71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31">
    <w:name w:val="No Spacing"/>
    <w:uiPriority w:val="1"/>
    <w:qFormat/>
    <w:pPr>
      <w:spacing w:after="0" w:line="240" w:lineRule="auto"/>
    </w:pPr>
  </w:style>
  <w:style w:type="paragraph" w:styleId="732">
    <w:name w:val="Title"/>
    <w:basedOn w:val="709"/>
    <w:next w:val="709"/>
    <w:link w:val="733"/>
    <w:uiPriority w:val="10"/>
    <w:qFormat/>
    <w:pPr>
      <w:contextualSpacing/>
      <w:spacing w:before="300"/>
    </w:pPr>
    <w:rPr>
      <w:sz w:val="48"/>
      <w:szCs w:val="48"/>
    </w:rPr>
  </w:style>
  <w:style w:type="character" w:styleId="733" w:customStyle="1">
    <w:name w:val="Заголовок Знак"/>
    <w:basedOn w:val="719"/>
    <w:link w:val="732"/>
    <w:uiPriority w:val="10"/>
    <w:rPr>
      <w:sz w:val="48"/>
      <w:szCs w:val="48"/>
    </w:rPr>
  </w:style>
  <w:style w:type="paragraph" w:styleId="734">
    <w:name w:val="Subtitle"/>
    <w:basedOn w:val="709"/>
    <w:next w:val="709"/>
    <w:link w:val="735"/>
    <w:uiPriority w:val="11"/>
    <w:qFormat/>
    <w:pPr>
      <w:spacing w:before="200"/>
    </w:pPr>
    <w:rPr>
      <w:sz w:val="24"/>
      <w:szCs w:val="24"/>
    </w:rPr>
  </w:style>
  <w:style w:type="character" w:styleId="735" w:customStyle="1">
    <w:name w:val="Подзаголовок Знак"/>
    <w:basedOn w:val="719"/>
    <w:link w:val="734"/>
    <w:uiPriority w:val="11"/>
    <w:rPr>
      <w:sz w:val="24"/>
      <w:szCs w:val="24"/>
    </w:rPr>
  </w:style>
  <w:style w:type="paragraph" w:styleId="736">
    <w:name w:val="Quote"/>
    <w:basedOn w:val="709"/>
    <w:next w:val="709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09"/>
    <w:next w:val="709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Header Char"/>
    <w:basedOn w:val="719"/>
    <w:uiPriority w:val="99"/>
  </w:style>
  <w:style w:type="paragraph" w:styleId="741">
    <w:name w:val="Footer"/>
    <w:basedOn w:val="709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2" w:customStyle="1">
    <w:name w:val="Footer Char"/>
    <w:basedOn w:val="719"/>
    <w:uiPriority w:val="99"/>
  </w:style>
  <w:style w:type="paragraph" w:styleId="743">
    <w:name w:val="Caption"/>
    <w:basedOn w:val="709"/>
    <w:next w:val="709"/>
    <w:link w:val="70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44" w:customStyle="1">
    <w:name w:val="Нижний колонтитул Знак"/>
    <w:link w:val="741"/>
    <w:uiPriority w:val="99"/>
  </w:style>
  <w:style w:type="table" w:styleId="745">
    <w:name w:val="Table Grid"/>
    <w:basedOn w:val="72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2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2"/>
    <w:basedOn w:val="72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9">
    <w:name w:val="Plain Table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5" w:customStyle="1">
    <w:name w:val="Grid Table 4 - Accent 2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6" w:customStyle="1">
    <w:name w:val="Grid Table 4 - Accent 3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7" w:customStyle="1">
    <w:name w:val="Grid Table 4 - Accent 4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8" w:customStyle="1">
    <w:name w:val="Grid Table 4 - Accent 5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9" w:customStyle="1">
    <w:name w:val="Grid Table 4 - Accent 6"/>
    <w:basedOn w:val="72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0">
    <w:name w:val="Grid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9" w:customStyle="1">
    <w:name w:val="Grid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0" w:customStyle="1">
    <w:name w:val="Grid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1" w:customStyle="1">
    <w:name w:val="Grid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2" w:customStyle="1">
    <w:name w:val="Grid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4">
    <w:name w:val="Grid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2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>
    <w:name w:val="List Table 6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8" w:customStyle="1">
    <w:name w:val="List Table 6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9" w:customStyle="1">
    <w:name w:val="List Table 6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0" w:customStyle="1">
    <w:name w:val="List Table 6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1" w:customStyle="1">
    <w:name w:val="List Table 6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2" w:customStyle="1">
    <w:name w:val="List Table 6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3">
    <w:name w:val="List Table 7 Colorful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2" w:customStyle="1">
    <w:name w:val="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3" w:customStyle="1">
    <w:name w:val="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4" w:customStyle="1">
    <w:name w:val="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5" w:customStyle="1">
    <w:name w:val="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6" w:customStyle="1">
    <w:name w:val="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7" w:customStyle="1">
    <w:name w:val="Bordered &amp; Lined - Accent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9" w:customStyle="1">
    <w:name w:val="Bordered &amp; Lined - Accent 2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0" w:customStyle="1">
    <w:name w:val="Bordered &amp; Lined - Accent 3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1" w:customStyle="1">
    <w:name w:val="Bordered &amp; Lined - Accent 4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2" w:customStyle="1">
    <w:name w:val="Bordered &amp; Lined - Accent 5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3" w:customStyle="1">
    <w:name w:val="Bordered &amp; Lined - Accent 6"/>
    <w:basedOn w:val="72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4" w:customStyle="1">
    <w:name w:val="Bordered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6" w:customStyle="1">
    <w:name w:val="Bordered - Accent 2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7" w:customStyle="1">
    <w:name w:val="Bordered - Accent 3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8" w:customStyle="1">
    <w:name w:val="Bordered - Accent 4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9" w:customStyle="1">
    <w:name w:val="Bordered - Accent 5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0" w:customStyle="1">
    <w:name w:val="Bordered - Accent 6"/>
    <w:basedOn w:val="72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1">
    <w:name w:val="footnote text"/>
    <w:basedOn w:val="709"/>
    <w:link w:val="872"/>
    <w:uiPriority w:val="99"/>
    <w:semiHidden/>
    <w:unhideWhenUsed/>
    <w:pPr>
      <w:spacing w:after="40" w:line="240" w:lineRule="auto"/>
    </w:pPr>
    <w:rPr>
      <w:sz w:val="18"/>
    </w:rPr>
  </w:style>
  <w:style w:type="character" w:styleId="872" w:customStyle="1">
    <w:name w:val="Текст сноски Знак"/>
    <w:link w:val="871"/>
    <w:uiPriority w:val="99"/>
    <w:rPr>
      <w:sz w:val="18"/>
    </w:rPr>
  </w:style>
  <w:style w:type="character" w:styleId="873">
    <w:name w:val="footnote reference"/>
    <w:basedOn w:val="719"/>
    <w:uiPriority w:val="99"/>
    <w:unhideWhenUsed/>
    <w:rPr>
      <w:vertAlign w:val="superscript"/>
    </w:rPr>
  </w:style>
  <w:style w:type="paragraph" w:styleId="874">
    <w:name w:val="endnote text"/>
    <w:basedOn w:val="709"/>
    <w:link w:val="875"/>
    <w:uiPriority w:val="99"/>
    <w:semiHidden/>
    <w:unhideWhenUsed/>
    <w:pPr>
      <w:spacing w:after="0" w:line="240" w:lineRule="auto"/>
    </w:pPr>
    <w:rPr>
      <w:sz w:val="20"/>
    </w:rPr>
  </w:style>
  <w:style w:type="character" w:styleId="875" w:customStyle="1">
    <w:name w:val="Текст концевой сноски Знак"/>
    <w:link w:val="874"/>
    <w:uiPriority w:val="99"/>
    <w:rPr>
      <w:sz w:val="20"/>
    </w:rPr>
  </w:style>
  <w:style w:type="character" w:styleId="876">
    <w:name w:val="endnote reference"/>
    <w:basedOn w:val="719"/>
    <w:uiPriority w:val="99"/>
    <w:semiHidden/>
    <w:unhideWhenUsed/>
    <w:rPr>
      <w:vertAlign w:val="superscript"/>
    </w:rPr>
  </w:style>
  <w:style w:type="paragraph" w:styleId="877">
    <w:name w:val="toc 1"/>
    <w:basedOn w:val="709"/>
    <w:next w:val="709"/>
    <w:uiPriority w:val="39"/>
    <w:unhideWhenUsed/>
    <w:pPr>
      <w:spacing w:after="57"/>
    </w:pPr>
  </w:style>
  <w:style w:type="paragraph" w:styleId="878">
    <w:name w:val="toc 2"/>
    <w:basedOn w:val="709"/>
    <w:next w:val="709"/>
    <w:uiPriority w:val="39"/>
    <w:unhideWhenUsed/>
    <w:pPr>
      <w:ind w:left="283"/>
      <w:spacing w:after="57"/>
    </w:pPr>
  </w:style>
  <w:style w:type="paragraph" w:styleId="879">
    <w:name w:val="toc 3"/>
    <w:basedOn w:val="709"/>
    <w:next w:val="709"/>
    <w:uiPriority w:val="39"/>
    <w:unhideWhenUsed/>
    <w:pPr>
      <w:ind w:left="567"/>
      <w:spacing w:after="57"/>
    </w:pPr>
  </w:style>
  <w:style w:type="paragraph" w:styleId="880">
    <w:name w:val="toc 4"/>
    <w:basedOn w:val="709"/>
    <w:next w:val="709"/>
    <w:uiPriority w:val="39"/>
    <w:unhideWhenUsed/>
    <w:pPr>
      <w:ind w:left="850"/>
      <w:spacing w:after="57"/>
    </w:pPr>
  </w:style>
  <w:style w:type="paragraph" w:styleId="881">
    <w:name w:val="toc 5"/>
    <w:basedOn w:val="709"/>
    <w:next w:val="709"/>
    <w:uiPriority w:val="39"/>
    <w:unhideWhenUsed/>
    <w:pPr>
      <w:ind w:left="1134"/>
      <w:spacing w:after="57"/>
    </w:pPr>
  </w:style>
  <w:style w:type="paragraph" w:styleId="882">
    <w:name w:val="toc 6"/>
    <w:basedOn w:val="709"/>
    <w:next w:val="709"/>
    <w:uiPriority w:val="39"/>
    <w:unhideWhenUsed/>
    <w:pPr>
      <w:ind w:left="1417"/>
      <w:spacing w:after="57"/>
    </w:pPr>
  </w:style>
  <w:style w:type="paragraph" w:styleId="883">
    <w:name w:val="toc 7"/>
    <w:basedOn w:val="709"/>
    <w:next w:val="709"/>
    <w:uiPriority w:val="39"/>
    <w:unhideWhenUsed/>
    <w:pPr>
      <w:ind w:left="1701"/>
      <w:spacing w:after="57"/>
    </w:pPr>
  </w:style>
  <w:style w:type="paragraph" w:styleId="884">
    <w:name w:val="toc 8"/>
    <w:basedOn w:val="709"/>
    <w:next w:val="709"/>
    <w:uiPriority w:val="39"/>
    <w:unhideWhenUsed/>
    <w:pPr>
      <w:ind w:left="1984"/>
      <w:spacing w:after="57"/>
    </w:pPr>
  </w:style>
  <w:style w:type="paragraph" w:styleId="885">
    <w:name w:val="toc 9"/>
    <w:basedOn w:val="709"/>
    <w:next w:val="709"/>
    <w:uiPriority w:val="39"/>
    <w:unhideWhenUsed/>
    <w:pPr>
      <w:ind w:left="2268"/>
      <w:spacing w:after="57"/>
    </w:pPr>
  </w:style>
  <w:style w:type="paragraph" w:styleId="886">
    <w:name w:val="TOC Heading"/>
    <w:uiPriority w:val="39"/>
    <w:unhideWhenUsed/>
  </w:style>
  <w:style w:type="paragraph" w:styleId="887">
    <w:name w:val="table of figures"/>
    <w:basedOn w:val="709"/>
    <w:next w:val="709"/>
    <w:uiPriority w:val="99"/>
    <w:unhideWhenUsed/>
    <w:pPr>
      <w:spacing w:after="0"/>
    </w:pPr>
  </w:style>
  <w:style w:type="paragraph" w:styleId="888" w:customStyle="1">
    <w:name w:val="ConsNormal"/>
    <w:pPr>
      <w:ind w:firstLine="720"/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89" w:customStyle="1">
    <w:name w:val="ConsTitle"/>
    <w:pPr>
      <w:spacing w:after="0" w:line="240" w:lineRule="auto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890" w:customStyle="1">
    <w:name w:val="ConsPlusTitle"/>
    <w:pPr>
      <w:spacing w:after="0" w:line="240" w:lineRule="auto"/>
    </w:pPr>
    <w:rPr>
      <w:rFonts w:ascii="Calibri" w:hAnsi="Calibri" w:eastAsia="Calibri" w:cs="Calibri"/>
      <w:b/>
      <w:bCs/>
    </w:rPr>
  </w:style>
  <w:style w:type="paragraph" w:styleId="891">
    <w:name w:val="Header"/>
    <w:basedOn w:val="709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719"/>
    <w:link w:val="891"/>
    <w:uiPriority w:val="99"/>
    <w:rPr>
      <w:rFonts w:ascii="Calibri" w:hAnsi="Calibri" w:eastAsia="Calibri" w:cs="Times New Roman"/>
    </w:rPr>
  </w:style>
  <w:style w:type="paragraph" w:styleId="893">
    <w:name w:val="List Paragraph"/>
    <w:basedOn w:val="709"/>
    <w:uiPriority w:val="34"/>
    <w:qFormat/>
    <w:pPr>
      <w:contextualSpacing/>
      <w:ind w:left="720"/>
    </w:pPr>
  </w:style>
  <w:style w:type="paragraph" w:styleId="894">
    <w:name w:val="Body Text 3"/>
    <w:basedOn w:val="709"/>
    <w:link w:val="895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895" w:customStyle="1">
    <w:name w:val="Основной текст 3 Знак"/>
    <w:basedOn w:val="719"/>
    <w:link w:val="894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96">
    <w:name w:val="Balloon Text"/>
    <w:basedOn w:val="709"/>
    <w:link w:val="89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97" w:customStyle="1">
    <w:name w:val="Текст выноски Знак"/>
    <w:basedOn w:val="719"/>
    <w:link w:val="896"/>
    <w:uiPriority w:val="99"/>
    <w:semiHidden/>
    <w:rPr>
      <w:rFonts w:ascii="Tahoma" w:hAnsi="Tahoma" w:eastAsia="Calibri" w:cs="Tahoma"/>
      <w:sz w:val="16"/>
      <w:szCs w:val="16"/>
    </w:rPr>
  </w:style>
  <w:style w:type="paragraph" w:styleId="898">
    <w:name w:val="Normal (Web)"/>
    <w:basedOn w:val="709"/>
    <w:link w:val="908"/>
    <w:uiPriority w:val="99"/>
    <w:unhideWhenUsed/>
    <w:qFormat/>
    <w:rPr>
      <w:rFonts w:ascii="Times New Roman" w:hAnsi="Times New Roman"/>
      <w:sz w:val="24"/>
      <w:szCs w:val="24"/>
    </w:rPr>
  </w:style>
  <w:style w:type="character" w:styleId="899">
    <w:name w:val="Hyperlink"/>
    <w:basedOn w:val="719"/>
    <w:uiPriority w:val="99"/>
    <w:unhideWhenUsed/>
    <w:rPr>
      <w:color w:val="0000ff" w:themeColor="hyperlink"/>
      <w:u w:val="single"/>
    </w:rPr>
  </w:style>
  <w:style w:type="paragraph" w:styleId="900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1">
    <w:name w:val="Body Text"/>
    <w:basedOn w:val="709"/>
    <w:link w:val="902"/>
    <w:uiPriority w:val="99"/>
    <w:semiHidden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2" w:customStyle="1">
    <w:name w:val="Основной текст Знак"/>
    <w:basedOn w:val="719"/>
    <w:link w:val="901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>
    <w:name w:val="Body Text Indent 2"/>
    <w:basedOn w:val="709"/>
    <w:link w:val="904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4" w:customStyle="1">
    <w:name w:val="Основной текст с отступом 2 Знак"/>
    <w:basedOn w:val="719"/>
    <w:link w:val="903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5" w:customStyle="1">
    <w:name w:val="ConsPlusNormal"/>
    <w:link w:val="906"/>
    <w:qFormat/>
    <w:rPr>
      <w:sz w:val="28"/>
    </w:rPr>
  </w:style>
  <w:style w:type="paragraph" w:styleId="906" w:customStyle="1">
    <w:name w:val="ConsPlusNormal1"/>
    <w:link w:val="905"/>
    <w:qFormat/>
    <w:pPr>
      <w:spacing w:after="0" w:line="240" w:lineRule="auto"/>
      <w:widowControl w:val="off"/>
    </w:pPr>
    <w:rPr>
      <w:sz w:val="28"/>
    </w:rPr>
  </w:style>
  <w:style w:type="character" w:styleId="907" w:customStyle="1">
    <w:name w:val="ConsPlusNormal Знак"/>
    <w:rPr>
      <w:rFonts w:ascii="Arial" w:hAnsi="Arial" w:cs="Arial"/>
      <w:lang w:eastAsia="en-US"/>
    </w:rPr>
  </w:style>
  <w:style w:type="character" w:styleId="908" w:customStyle="1">
    <w:name w:val="Обычный (веб) Знак"/>
    <w:basedOn w:val="719"/>
    <w:link w:val="898"/>
    <w:uiPriority w:val="99"/>
    <w:qFormat/>
    <w:rPr>
      <w:rFonts w:ascii="Times New Roman" w:hAnsi="Times New Roman" w:eastAsia="Calibri" w:cs="Times New Roman"/>
      <w:sz w:val="24"/>
      <w:szCs w:val="24"/>
    </w:rPr>
  </w:style>
  <w:style w:type="paragraph" w:styleId="909" w:customStyle="1">
    <w:name w:val="ConsNonformat"/>
    <w:pPr>
      <w:ind w:right="19772"/>
      <w:spacing w:after="0" w:line="240" w:lineRule="auto"/>
    </w:pPr>
    <w:rPr>
      <w:rFonts w:ascii="Courier New" w:hAnsi="Courier New" w:eastAsia="Times New Roman" w:cs="Times New Roman"/>
      <w:color w:val="000000"/>
      <w:sz w:val="24"/>
      <w:szCs w:val="20"/>
      <w:lang w:eastAsia="ru-RU"/>
    </w:rPr>
  </w:style>
  <w:style w:type="paragraph" w:styleId="910" w:customStyle="1">
    <w:name w:val="Standard"/>
    <w:pPr>
      <w:jc w:val="both"/>
      <w:spacing w:after="0" w:line="240" w:lineRule="auto"/>
    </w:pPr>
    <w:rPr>
      <w:rFonts w:ascii="XO Thames" w:hAnsi="XO Thames" w:eastAsia="XO Thames" w:cs="XO Thames"/>
      <w:color w:val="000000"/>
      <w:sz w:val="28"/>
      <w:szCs w:val="28"/>
      <w:lang w:eastAsia="ru-RU"/>
    </w:rPr>
  </w:style>
  <w:style w:type="numbering" w:styleId="911" w:customStyle="1">
    <w:name w:val="numList_1"/>
    <w:pPr>
      <w:numPr>
        <w:ilvl w:val="0"/>
        <w:numId w:val="10"/>
      </w:numPr>
    </w:pPr>
  </w:style>
  <w:style w:type="character" w:styleId="912" w:customStyle="1">
    <w:name w:val="Font Style11"/>
    <w:next w:val="860"/>
    <w:link w:val="848"/>
    <w:uiPriority w:val="99"/>
    <w:rPr>
      <w:rFonts w:ascii="Times New Roman" w:hAnsi="Times New Roman" w:cs="Times New Roman"/>
      <w:sz w:val="26"/>
      <w:szCs w:val="26"/>
    </w:rPr>
  </w:style>
  <w:style w:type="paragraph" w:styleId="913" w:customStyle="1">
    <w:name w:val="Абзац списка"/>
    <w:basedOn w:val="762"/>
    <w:next w:val="772"/>
    <w:link w:val="773"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14" w:customStyle="1">
    <w:name w:val="HTML Preformatted"/>
    <w:basedOn w:val="701"/>
    <w:link w:val="85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4A697-246B-42EF-B53E-B87E2E83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5нов</dc:creator>
  <cp:lastModifiedBy>User</cp:lastModifiedBy>
  <cp:revision>178</cp:revision>
  <dcterms:created xsi:type="dcterms:W3CDTF">2017-12-11T11:20:00Z</dcterms:created>
  <dcterms:modified xsi:type="dcterms:W3CDTF">2026-08-26T08:16:21Z</dcterms:modified>
</cp:coreProperties>
</file>