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4C4" w:rsidRDefault="00111EFC" w:rsidP="0091593D">
      <w:pPr>
        <w:pStyle w:val="a3"/>
        <w:spacing w:before="0" w:beforeAutospacing="0" w:after="0" w:afterAutospacing="0"/>
        <w:ind w:firstLine="284"/>
        <w:jc w:val="center"/>
        <w:rPr>
          <w:b/>
          <w:sz w:val="32"/>
          <w:szCs w:val="32"/>
        </w:rPr>
      </w:pPr>
      <w:r w:rsidRPr="004344C4">
        <w:rPr>
          <w:b/>
          <w:sz w:val="32"/>
          <w:szCs w:val="32"/>
        </w:rPr>
        <w:t xml:space="preserve">Отчет о деятельности депутата Ставропольской </w:t>
      </w:r>
    </w:p>
    <w:p w:rsidR="00584298" w:rsidRPr="004344C4" w:rsidRDefault="00111EFC" w:rsidP="0091593D">
      <w:pPr>
        <w:pStyle w:val="a3"/>
        <w:spacing w:before="0" w:beforeAutospacing="0" w:after="0" w:afterAutospacing="0"/>
        <w:ind w:firstLine="284"/>
        <w:jc w:val="center"/>
        <w:rPr>
          <w:b/>
          <w:sz w:val="32"/>
          <w:szCs w:val="32"/>
        </w:rPr>
      </w:pPr>
      <w:r w:rsidRPr="004344C4">
        <w:rPr>
          <w:b/>
          <w:sz w:val="32"/>
          <w:szCs w:val="32"/>
        </w:rPr>
        <w:t>городской Думы</w:t>
      </w:r>
      <w:r w:rsidR="004344C4">
        <w:rPr>
          <w:b/>
          <w:sz w:val="32"/>
          <w:szCs w:val="32"/>
        </w:rPr>
        <w:t xml:space="preserve"> </w:t>
      </w:r>
      <w:r w:rsidRPr="004344C4">
        <w:rPr>
          <w:b/>
          <w:sz w:val="32"/>
          <w:szCs w:val="32"/>
        </w:rPr>
        <w:t xml:space="preserve">Е.В. Пятак </w:t>
      </w:r>
      <w:r w:rsidR="00584298" w:rsidRPr="004344C4">
        <w:rPr>
          <w:b/>
          <w:sz w:val="32"/>
          <w:szCs w:val="32"/>
        </w:rPr>
        <w:t>за 202</w:t>
      </w:r>
      <w:r w:rsidR="00F0022B" w:rsidRPr="004344C4">
        <w:rPr>
          <w:b/>
          <w:sz w:val="32"/>
          <w:szCs w:val="32"/>
        </w:rPr>
        <w:t>3</w:t>
      </w:r>
      <w:r w:rsidR="00584298" w:rsidRPr="004344C4">
        <w:rPr>
          <w:b/>
          <w:sz w:val="32"/>
          <w:szCs w:val="32"/>
        </w:rPr>
        <w:t xml:space="preserve"> год </w:t>
      </w:r>
    </w:p>
    <w:p w:rsidR="00111EFC" w:rsidRDefault="00584298" w:rsidP="0091593D">
      <w:pPr>
        <w:pStyle w:val="a3"/>
        <w:spacing w:before="0" w:beforeAutospacing="0" w:after="0" w:afterAutospacing="0"/>
        <w:ind w:firstLine="284"/>
        <w:jc w:val="center"/>
        <w:rPr>
          <w:b/>
          <w:sz w:val="32"/>
          <w:szCs w:val="32"/>
        </w:rPr>
      </w:pPr>
      <w:r w:rsidRPr="004344C4">
        <w:rPr>
          <w:b/>
          <w:sz w:val="32"/>
          <w:szCs w:val="32"/>
        </w:rPr>
        <w:t>(</w:t>
      </w:r>
      <w:r w:rsidR="00111EFC" w:rsidRPr="004344C4">
        <w:rPr>
          <w:b/>
          <w:sz w:val="32"/>
          <w:szCs w:val="32"/>
        </w:rPr>
        <w:t>одномандатн</w:t>
      </w:r>
      <w:r w:rsidRPr="004344C4">
        <w:rPr>
          <w:b/>
          <w:sz w:val="32"/>
          <w:szCs w:val="32"/>
        </w:rPr>
        <w:t>ый</w:t>
      </w:r>
      <w:r w:rsidR="00111EFC" w:rsidRPr="004344C4">
        <w:rPr>
          <w:b/>
          <w:sz w:val="32"/>
          <w:szCs w:val="32"/>
        </w:rPr>
        <w:t xml:space="preserve"> избирательн</w:t>
      </w:r>
      <w:r w:rsidRPr="004344C4">
        <w:rPr>
          <w:b/>
          <w:sz w:val="32"/>
          <w:szCs w:val="32"/>
        </w:rPr>
        <w:t>ый</w:t>
      </w:r>
      <w:r w:rsidR="00111EFC" w:rsidRPr="004344C4">
        <w:rPr>
          <w:b/>
          <w:sz w:val="32"/>
          <w:szCs w:val="32"/>
        </w:rPr>
        <w:t xml:space="preserve"> округ № 8</w:t>
      </w:r>
      <w:r w:rsidRPr="004344C4">
        <w:rPr>
          <w:b/>
          <w:sz w:val="32"/>
          <w:szCs w:val="32"/>
        </w:rPr>
        <w:t>)</w:t>
      </w:r>
    </w:p>
    <w:p w:rsidR="00DB76DE" w:rsidRPr="004344C4" w:rsidRDefault="00DB76DE" w:rsidP="0091593D">
      <w:pPr>
        <w:pStyle w:val="a3"/>
        <w:spacing w:before="0" w:beforeAutospacing="0" w:after="0" w:afterAutospacing="0"/>
        <w:ind w:firstLine="284"/>
        <w:jc w:val="center"/>
        <w:rPr>
          <w:b/>
          <w:sz w:val="32"/>
          <w:szCs w:val="32"/>
        </w:rPr>
      </w:pPr>
    </w:p>
    <w:p w:rsidR="00263C9D" w:rsidRDefault="00263C9D" w:rsidP="0091593D">
      <w:pPr>
        <w:pStyle w:val="a3"/>
        <w:spacing w:before="0" w:beforeAutospacing="0" w:after="0" w:afterAutospacing="0"/>
        <w:ind w:firstLine="284"/>
        <w:jc w:val="center"/>
        <w:rPr>
          <w:sz w:val="28"/>
          <w:szCs w:val="28"/>
        </w:rPr>
      </w:pPr>
    </w:p>
    <w:p w:rsidR="00BF5E70" w:rsidRPr="00BF5E70" w:rsidRDefault="00BF5E70" w:rsidP="0091593D">
      <w:pPr>
        <w:pStyle w:val="a3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  <w:r w:rsidRPr="00BF5E70">
        <w:rPr>
          <w:b/>
          <w:sz w:val="28"/>
          <w:szCs w:val="28"/>
        </w:rPr>
        <w:t xml:space="preserve">Основные </w:t>
      </w:r>
      <w:r w:rsidRPr="007226D2">
        <w:rPr>
          <w:b/>
          <w:sz w:val="28"/>
          <w:szCs w:val="28"/>
        </w:rPr>
        <w:t>направления в работе</w:t>
      </w:r>
      <w:r w:rsidR="007226D2" w:rsidRPr="007226D2">
        <w:rPr>
          <w:b/>
          <w:sz w:val="28"/>
          <w:szCs w:val="28"/>
        </w:rPr>
        <w:t xml:space="preserve"> в отчетный период</w:t>
      </w:r>
    </w:p>
    <w:p w:rsidR="006E1ACE" w:rsidRPr="006E6E64" w:rsidRDefault="006E1ACE" w:rsidP="00722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93D">
        <w:rPr>
          <w:rFonts w:ascii="Times New Roman" w:hAnsi="Times New Roman" w:cs="Times New Roman"/>
          <w:sz w:val="28"/>
          <w:szCs w:val="28"/>
        </w:rPr>
        <w:br/>
        <w:t xml:space="preserve">1. Нормотворчество: </w:t>
      </w:r>
      <w:r w:rsidR="000736E3" w:rsidRPr="006E6E64">
        <w:rPr>
          <w:rFonts w:ascii="Times New Roman" w:hAnsi="Times New Roman" w:cs="Times New Roman"/>
          <w:sz w:val="28"/>
          <w:szCs w:val="28"/>
        </w:rPr>
        <w:t>обращение в порядке законодательной инициативы в Думу Ставропольского края</w:t>
      </w:r>
      <w:r w:rsidRPr="006E6E64">
        <w:rPr>
          <w:rFonts w:ascii="Times New Roman" w:hAnsi="Times New Roman" w:cs="Times New Roman"/>
          <w:sz w:val="28"/>
          <w:szCs w:val="28"/>
        </w:rPr>
        <w:t>.</w:t>
      </w:r>
    </w:p>
    <w:p w:rsidR="006E1ACE" w:rsidRPr="0091593D" w:rsidRDefault="006E1ACE" w:rsidP="0091593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6E64">
        <w:rPr>
          <w:rFonts w:ascii="Times New Roman" w:hAnsi="Times New Roman" w:cs="Times New Roman"/>
          <w:sz w:val="28"/>
          <w:szCs w:val="28"/>
        </w:rPr>
        <w:br/>
      </w:r>
      <w:r w:rsidRPr="0091593D">
        <w:rPr>
          <w:rFonts w:ascii="Times New Roman" w:hAnsi="Times New Roman" w:cs="Times New Roman"/>
          <w:sz w:val="28"/>
          <w:szCs w:val="28"/>
        </w:rPr>
        <w:t>2. Содействие местным органам самоуправления в решении социально-экономических задач муниципального образования, особенно в выполнении требований избирателей.</w:t>
      </w:r>
    </w:p>
    <w:p w:rsidR="006E1ACE" w:rsidRPr="0091593D" w:rsidRDefault="006E1ACE" w:rsidP="0091593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593D">
        <w:rPr>
          <w:rFonts w:ascii="Times New Roman" w:hAnsi="Times New Roman" w:cs="Times New Roman"/>
          <w:sz w:val="28"/>
          <w:szCs w:val="28"/>
        </w:rPr>
        <w:br/>
        <w:t>3. Помощь предприятиям, организациям и общественным организациям города в решении экономических, социальных и бытовых вопросов.</w:t>
      </w:r>
      <w:r w:rsidRPr="0091593D">
        <w:rPr>
          <w:rFonts w:ascii="Times New Roman" w:hAnsi="Times New Roman" w:cs="Times New Roman"/>
          <w:sz w:val="28"/>
          <w:szCs w:val="28"/>
        </w:rPr>
        <w:br/>
      </w:r>
      <w:r w:rsidRPr="0091593D">
        <w:rPr>
          <w:rFonts w:ascii="Times New Roman" w:hAnsi="Times New Roman" w:cs="Times New Roman"/>
          <w:sz w:val="28"/>
          <w:szCs w:val="28"/>
        </w:rPr>
        <w:br/>
        <w:t>4. Поддержка жителей, оказавшихся в трудной жизненной ситуации.</w:t>
      </w:r>
    </w:p>
    <w:p w:rsidR="006E1ACE" w:rsidRDefault="006E1ACE" w:rsidP="0091593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593D">
        <w:rPr>
          <w:rFonts w:ascii="Times New Roman" w:hAnsi="Times New Roman" w:cs="Times New Roman"/>
          <w:sz w:val="28"/>
          <w:szCs w:val="28"/>
        </w:rPr>
        <w:br/>
        <w:t>5. Информирование горожан о моей работе как депутата: о проблемах города и избирательного округа, и о путях их решения через личное общение, посещение предприятий и организаций, работу депутатских приемных и через средства массовой информации и интернет.</w:t>
      </w:r>
    </w:p>
    <w:p w:rsidR="0091593D" w:rsidRDefault="0091593D" w:rsidP="0091593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1593D" w:rsidRPr="0091593D" w:rsidRDefault="0091593D" w:rsidP="0091593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8972344"/>
      <w:r>
        <w:rPr>
          <w:rFonts w:ascii="Times New Roman" w:hAnsi="Times New Roman" w:cs="Times New Roman"/>
          <w:sz w:val="28"/>
          <w:szCs w:val="28"/>
        </w:rPr>
        <w:t>Всего за 2023 год проведено 16 заседаний</w:t>
      </w:r>
      <w:r w:rsidRPr="00915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Ставропольской городской Думы, 102 заседания комитетов, рассмотрено 235 вопросов и 102 проектов решений.</w:t>
      </w:r>
    </w:p>
    <w:bookmarkEnd w:id="0"/>
    <w:p w:rsidR="007226D2" w:rsidRDefault="007226D2" w:rsidP="0091593D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7226D2" w:rsidRDefault="00EB7E2D" w:rsidP="007226D2">
      <w:pPr>
        <w:pStyle w:val="a3"/>
        <w:spacing w:before="0" w:beforeAutospacing="0" w:after="0" w:afterAutospacing="0"/>
        <w:ind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Информация о д</w:t>
      </w:r>
      <w:r w:rsidR="007226D2" w:rsidRPr="007226D2">
        <w:rPr>
          <w:b/>
          <w:sz w:val="28"/>
          <w:szCs w:val="28"/>
        </w:rPr>
        <w:t>еятельност</w:t>
      </w:r>
      <w:r>
        <w:rPr>
          <w:b/>
          <w:sz w:val="28"/>
          <w:szCs w:val="28"/>
        </w:rPr>
        <w:t>и</w:t>
      </w:r>
      <w:r w:rsidR="007226D2" w:rsidRPr="007226D2">
        <w:rPr>
          <w:b/>
          <w:sz w:val="28"/>
          <w:szCs w:val="28"/>
        </w:rPr>
        <w:t xml:space="preserve"> комитета по градостроительству, архитектуре, капитальному строительству, земельным и имущественным отношениям Ставропольской городской Думы</w:t>
      </w:r>
    </w:p>
    <w:p w:rsidR="00FB558F" w:rsidRPr="0091593D" w:rsidRDefault="006E1ACE" w:rsidP="0091593D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1593D">
        <w:rPr>
          <w:sz w:val="28"/>
          <w:szCs w:val="28"/>
        </w:rPr>
        <w:br/>
      </w:r>
      <w:r w:rsidR="008C31CC" w:rsidRPr="0091593D">
        <w:rPr>
          <w:sz w:val="28"/>
          <w:szCs w:val="28"/>
        </w:rPr>
        <w:t xml:space="preserve">   </w:t>
      </w:r>
      <w:r w:rsidRPr="0091593D">
        <w:rPr>
          <w:sz w:val="28"/>
          <w:szCs w:val="28"/>
        </w:rPr>
        <w:t>В отчетном периоде принял участие в 15 заседаниях Ставропольской городской Думы. В роли председателя комитета по градостроительству, архитектуре, капитальному строительству, земельным и имущественным отношениям Ставропольской городской Думы провел 1</w:t>
      </w:r>
      <w:r w:rsidR="008C31CC" w:rsidRPr="0091593D">
        <w:rPr>
          <w:sz w:val="28"/>
          <w:szCs w:val="28"/>
        </w:rPr>
        <w:t>2</w:t>
      </w:r>
      <w:r w:rsidRPr="0091593D">
        <w:rPr>
          <w:sz w:val="28"/>
          <w:szCs w:val="28"/>
        </w:rPr>
        <w:t xml:space="preserve"> заседаний, на которых было рассмотрено </w:t>
      </w:r>
      <w:r w:rsidR="008C31CC" w:rsidRPr="0091593D">
        <w:rPr>
          <w:sz w:val="28"/>
          <w:szCs w:val="28"/>
        </w:rPr>
        <w:t>27</w:t>
      </w:r>
      <w:r w:rsidRPr="0091593D">
        <w:rPr>
          <w:sz w:val="28"/>
          <w:szCs w:val="28"/>
        </w:rPr>
        <w:t xml:space="preserve"> вопросов </w:t>
      </w:r>
      <w:r w:rsidRPr="00316BF0">
        <w:rPr>
          <w:sz w:val="28"/>
          <w:szCs w:val="28"/>
        </w:rPr>
        <w:t xml:space="preserve">и </w:t>
      </w:r>
      <w:r w:rsidR="00316BF0" w:rsidRPr="00316BF0">
        <w:rPr>
          <w:sz w:val="28"/>
          <w:szCs w:val="28"/>
        </w:rPr>
        <w:t>27</w:t>
      </w:r>
      <w:r w:rsidRPr="00316BF0">
        <w:rPr>
          <w:sz w:val="28"/>
          <w:szCs w:val="28"/>
        </w:rPr>
        <w:t xml:space="preserve"> проекта решений.</w:t>
      </w:r>
    </w:p>
    <w:p w:rsidR="008C31CC" w:rsidRPr="0091593D" w:rsidRDefault="008C31CC" w:rsidP="0091593D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B1176B" w:rsidRPr="0091593D" w:rsidRDefault="00B1176B" w:rsidP="0091593D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Наиболее значимые проекты решений Ставропольской городской Думы, рассмотренные комитетом:</w:t>
      </w:r>
    </w:p>
    <w:p w:rsidR="00CE7DC1" w:rsidRPr="0091593D" w:rsidRDefault="00CE7DC1" w:rsidP="004B6B55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1593D" w:rsidRPr="004B6B55" w:rsidRDefault="0091593D" w:rsidP="004B6B55">
      <w:pPr>
        <w:pStyle w:val="a6"/>
        <w:numPr>
          <w:ilvl w:val="0"/>
          <w:numId w:val="10"/>
        </w:numPr>
        <w:suppressAutoHyphens/>
        <w:spacing w:after="0" w:line="240" w:lineRule="auto"/>
        <w:ind w:left="0" w:firstLine="284"/>
        <w:jc w:val="lowKashida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B6B55">
        <w:rPr>
          <w:rFonts w:ascii="Times New Roman" w:hAnsi="Times New Roman"/>
          <w:bCs/>
          <w:sz w:val="28"/>
          <w:szCs w:val="28"/>
        </w:rPr>
        <w:t>«</w:t>
      </w:r>
      <w:r w:rsidRPr="004B6B55">
        <w:rPr>
          <w:rFonts w:ascii="Times New Roman" w:eastAsia="Times New Roman" w:hAnsi="Times New Roman"/>
          <w:sz w:val="28"/>
          <w:szCs w:val="28"/>
          <w:lang w:eastAsia="ru-RU"/>
        </w:rPr>
        <w:t xml:space="preserve">Об обращении к министру имущественных отношений Ставропольского края с предложением о передаче в государственную </w:t>
      </w:r>
      <w:r w:rsidRPr="004B6B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собственность Ставропольского края движимого имущества, находящегося в собственности муниципального образования города Ставрополя Ставропольского края</w:t>
      </w:r>
      <w:r w:rsidRPr="004B6B55">
        <w:rPr>
          <w:rFonts w:ascii="Times New Roman" w:hAnsi="Times New Roman"/>
          <w:sz w:val="28"/>
          <w:szCs w:val="28"/>
          <w:lang w:eastAsia="zh-CN"/>
        </w:rPr>
        <w:t xml:space="preserve">» </w:t>
      </w:r>
      <w:r w:rsidRPr="004B6B55">
        <w:rPr>
          <w:rFonts w:ascii="Times New Roman" w:eastAsia="Times New Roman" w:hAnsi="Times New Roman"/>
          <w:sz w:val="28"/>
          <w:szCs w:val="28"/>
          <w:lang w:eastAsia="ru-RU"/>
        </w:rPr>
        <w:t xml:space="preserve">(утвержден решением Ставропольской городской Думы от 25 января 2023 г. № 157, </w:t>
      </w:r>
      <w:r w:rsidRPr="004B6B55">
        <w:rPr>
          <w:rFonts w:ascii="Times New Roman" w:eastAsiaTheme="minorEastAsia" w:hAnsi="Times New Roman"/>
          <w:sz w:val="28"/>
          <w:szCs w:val="28"/>
          <w:lang w:eastAsia="ru-RU"/>
        </w:rPr>
        <w:t>утвержден решением Ставропольской городской Думы от 27 сентября 2023 г. № 215</w:t>
      </w:r>
      <w:r w:rsidRPr="004B6B55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91593D" w:rsidRPr="0091593D" w:rsidRDefault="0091593D" w:rsidP="004B6B55">
      <w:pPr>
        <w:tabs>
          <w:tab w:val="left" w:pos="851"/>
        </w:tabs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Данным решением передано в государственную собственность Ставропольского края следующее муниципальное имущество, находящееся в собственности муниципального образования города Ставрополя Ставропольского края:</w:t>
      </w:r>
    </w:p>
    <w:p w:rsidR="0091593D" w:rsidRPr="0091593D" w:rsidRDefault="0091593D" w:rsidP="004B6B55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проектная и рабочая документация по объекту: «Реконструкция комплекса «Очистные сооружения водопровода» по ул. Ленина, 456 </w:t>
      </w: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 увеличением мощности на 50 тыс. куб. м/сут.»;</w:t>
      </w:r>
    </w:p>
    <w:p w:rsidR="0091593D" w:rsidRPr="0091593D" w:rsidRDefault="0091593D" w:rsidP="004B6B55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земельный участок с кадастровым номером 26:12:010524:1154, расположенный по адресу: Российская Федерация, Ставропольский край, </w:t>
      </w: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31E3B"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Ставрополь, г. Ставрополь, ул. Ленина, з/у 456/3, </w:t>
      </w: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общей площадью 7996 кв. м;</w:t>
      </w:r>
    </w:p>
    <w:p w:rsidR="0091593D" w:rsidRPr="0091593D" w:rsidRDefault="0091593D" w:rsidP="004B6B55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здание с кадастровым номером 26:12:010524:203, расположенное по адресу: Ставропольский край, г. Ставрополь, ул. Ленина, 456, общей площадью 174,7 кв. м;</w:t>
      </w:r>
    </w:p>
    <w:p w:rsidR="0091593D" w:rsidRPr="0091593D" w:rsidRDefault="0091593D" w:rsidP="004B6B55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объект незавершенного строительства с кадастровым номером 26:12:010524:1155 степенью готовности 1%, расположенный по адресу: Ставропольский край, г. Ставрополь, ул. Ленина, 456, площадью </w:t>
      </w: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застройки 55 кв. м.</w:t>
      </w:r>
    </w:p>
    <w:p w:rsidR="0091593D" w:rsidRPr="0091593D" w:rsidRDefault="0091593D" w:rsidP="004B6B55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Передача муниципального имущества обусловлена необходимостью проведения </w:t>
      </w:r>
      <w:r w:rsidRPr="009159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реконструкции комплекса очистных сооружений водопровода по </w:t>
      </w: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ул. Ленина, 456 с увеличением мощности на 50 тыс. куб. м/сут. в рамках программы модернизации коммунальной инфраструктуры на 2023-2027 годы.</w:t>
      </w:r>
    </w:p>
    <w:p w:rsidR="0091593D" w:rsidRDefault="0091593D" w:rsidP="004B6B55">
      <w:pPr>
        <w:tabs>
          <w:tab w:val="left" w:pos="851"/>
        </w:tabs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Также, при передаче движимого и недвижимого муниципального имущества, находящегося в пользовании государственного бюджетного учреждения культуры Ставропольского края «Музейно-выставочный комплекс «Моя страна. Моя история», Комитетом проведены мероприятия по перераспределению и объединению земельных участков, включенных в перечень недвижимого имущества. В связи с чем, образован земельный участок с кадастровыми номером: 26:12:000000:13995.</w:t>
      </w:r>
    </w:p>
    <w:p w:rsidR="004B6B55" w:rsidRPr="0091593D" w:rsidRDefault="004B6B55" w:rsidP="004B6B55">
      <w:pPr>
        <w:tabs>
          <w:tab w:val="left" w:pos="851"/>
        </w:tabs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1593D" w:rsidRPr="0091593D" w:rsidRDefault="004B6B55" w:rsidP="004B6B55">
      <w:pPr>
        <w:tabs>
          <w:tab w:val="left" w:pos="851"/>
        </w:tabs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91593D"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«О признании утратившим силу решения Ставропольской городской Думы «</w:t>
      </w:r>
      <w:r w:rsidR="0091593D" w:rsidRPr="0091593D">
        <w:rPr>
          <w:rFonts w:ascii="Times New Roman" w:hAnsi="Times New Roman" w:cs="Times New Roman"/>
          <w:sz w:val="28"/>
          <w:szCs w:val="28"/>
          <w:lang w:eastAsia="ru-RU"/>
        </w:rPr>
        <w:t>О толковании Правил землепользования и застройки муниципального образования города Ставрополя Ставропольского края в части соответствия установленных градостроительным регламентом видов разрешенного использования земельных участков видам разрешенного использования земельных участков, предусмотренным классификатором видов разрешенного использования земельных участков</w:t>
      </w:r>
      <w:r w:rsidR="0091593D"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(утвержден решением Ставропольской городской Думы от 15 февраля 2023 г. № 158).</w:t>
      </w:r>
    </w:p>
    <w:p w:rsidR="0091593D" w:rsidRPr="0091593D" w:rsidRDefault="0091593D" w:rsidP="004B6B55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Настоящий проект решения Ставропольской городской Думы разработан в соответствии с Уставом муниципального образования города Ставрополя Ставропольского края (далее – Устав города Ставрополя) и планом </w:t>
      </w: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мониторинга решений Ставропольской городской Думы на 2023 год, утвержденным распоряжением председателя Ставропольской городской Думы «О плане мониторинга решений Ставропольской городской Думы на 2023 год».</w:t>
      </w:r>
    </w:p>
    <w:p w:rsidR="0091593D" w:rsidRPr="0091593D" w:rsidRDefault="0091593D" w:rsidP="0091593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изменениям, внесенным решением Ставропольской городской Думы от 25 августа 2021 г. № 593 «О внесении изменений в Устав муниципального образования города Ставрополя Ставропольского края» в статью 49 Устава города Ставрополя, утверждение правил землепользования и застройки города Ставрополя относится к полномочиям администрации города Ставрополя.</w:t>
      </w:r>
    </w:p>
    <w:p w:rsidR="0091593D" w:rsidRPr="0091593D" w:rsidRDefault="0091593D" w:rsidP="0091593D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вышеизложенным, настоящим проектом решения решение Ставропольской городской Думы от 29 мая 2019 г. № 349 «</w:t>
      </w:r>
      <w:r w:rsidRPr="0091593D">
        <w:rPr>
          <w:rFonts w:ascii="Times New Roman" w:hAnsi="Times New Roman" w:cs="Times New Roman"/>
          <w:sz w:val="28"/>
          <w:szCs w:val="28"/>
          <w:lang w:eastAsia="ru-RU"/>
        </w:rPr>
        <w:t>О толковании Правил землепользования и застройки муниципального образования города Ставрополя Ставропольского края в части соответствия установленных градостроительным регламентом видов разрешенного использования земельных участков видам разрешенного использования земельных участков, предусмотренным классификатором видов разрешенного использования земельных участков</w:t>
      </w: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признается утратившим силу.</w:t>
      </w:r>
    </w:p>
    <w:p w:rsidR="0091593D" w:rsidRDefault="0091593D" w:rsidP="0091593D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решения не противоречит действующему законодательству Российской Федерации, Ставропольского края и муниципальным правовым актам города Ставрополя.</w:t>
      </w:r>
    </w:p>
    <w:p w:rsidR="00910BD8" w:rsidRPr="0091593D" w:rsidRDefault="00910BD8" w:rsidP="0091593D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1593D" w:rsidRPr="0091593D" w:rsidRDefault="0091593D" w:rsidP="0091593D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910BD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91593D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приложение к решению Ставропольской городской Думы «Об установлении границ микрорайонов административных районов муниципального образования города Ставрополя Ставропольского края»</w:t>
      </w:r>
      <w:r w:rsidRPr="0091593D">
        <w:rPr>
          <w:rFonts w:ascii="Times New Roman" w:eastAsia="Calibri" w:hAnsi="Times New Roman" w:cs="Times New Roman"/>
          <w:sz w:val="28"/>
          <w:szCs w:val="28"/>
        </w:rPr>
        <w:t>»</w:t>
      </w: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(утвержден решением Ставропольской городской Думы от 15 февраля 2022 г. № 160).</w:t>
      </w:r>
    </w:p>
    <w:p w:rsidR="0091593D" w:rsidRPr="0091593D" w:rsidRDefault="0091593D" w:rsidP="0091593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Предложенный к рассмотрению проект решения Ставропольской городской Думы подготовлен в соответствии </w:t>
      </w:r>
      <w:r w:rsidRPr="009159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Федеральным законом </w:t>
      </w:r>
      <w:r w:rsidRPr="0091593D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06 октября 2003 г. № 131 - ФЗ «Об общих принципах организации местного самоуправления в Российской Федерации», Уставом муниципального образования города Ставрополя Ставропольского края</w:t>
      </w: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1593D" w:rsidRPr="0091593D" w:rsidRDefault="0091593D" w:rsidP="0091593D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 содержит изменения приложения к решению Ставропольской городской Думы «Об установлении границ </w:t>
      </w:r>
      <w:r w:rsidRPr="0091593D">
        <w:rPr>
          <w:rFonts w:ascii="Times New Roman" w:eastAsia="Calibri" w:hAnsi="Times New Roman" w:cs="Times New Roman"/>
          <w:sz w:val="28"/>
          <w:szCs w:val="28"/>
          <w:lang w:eastAsia="ru-RU"/>
        </w:rPr>
        <w:t>микрорайонов административных районов муниципального образования города Ставрополя Ставропольского края»</w:t>
      </w: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связи с преобразованием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 от 30.01.2020 №1731 – </w:t>
      </w:r>
      <w:r w:rsidRPr="0091593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</w:t>
      </w: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ДСК, а также границ </w:t>
      </w:r>
      <w:r w:rsidRPr="0091593D">
        <w:rPr>
          <w:rFonts w:ascii="Times New Roman" w:eastAsia="Calibri" w:hAnsi="Times New Roman" w:cs="Times New Roman"/>
          <w:sz w:val="28"/>
          <w:szCs w:val="28"/>
          <w:lang w:eastAsia="ru-RU"/>
        </w:rPr>
        <w:t>микрорайонов административных районов муниципального образования города Ставрополя Ставропольского края</w:t>
      </w: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связи с интенсивным строительством и вводом в эксплуатацию многоквартирных жилых домов в 373-м квартале, расположенных в Северо-Западной части Октябрьского района города Ставрополя: по переулку Макарова, проспекту Кулакова, улице Октябрьской, в районе бульвара Зеленая Роща выросла численность микрорайона № 18, и составляет в настоящее время более 48 000 человек. </w:t>
      </w:r>
    </w:p>
    <w:p w:rsidR="0091593D" w:rsidRPr="0091593D" w:rsidRDefault="0091593D" w:rsidP="0091593D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связи с чем возникла необходимость разделить микрорайон № 18 на два микрорайона и новому микрорайону присвоить номер 37.</w:t>
      </w:r>
    </w:p>
    <w:p w:rsidR="0091593D" w:rsidRPr="0094096B" w:rsidRDefault="0091593D" w:rsidP="0094096B">
      <w:pPr>
        <w:pStyle w:val="a6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4096B">
        <w:rPr>
          <w:rFonts w:ascii="Times New Roman" w:eastAsiaTheme="minorEastAsia" w:hAnsi="Times New Roman"/>
          <w:sz w:val="28"/>
          <w:szCs w:val="28"/>
          <w:lang w:eastAsia="ru-RU"/>
        </w:rPr>
        <w:t xml:space="preserve"> «</w:t>
      </w:r>
      <w:r w:rsidRPr="0094096B">
        <w:rPr>
          <w:rFonts w:ascii="Times New Roman" w:hAnsi="Times New Roman"/>
          <w:sz w:val="28"/>
          <w:szCs w:val="28"/>
          <w:lang w:eastAsia="ru-RU"/>
        </w:rPr>
        <w:t>О внесении изменений в решение Ставропольской городской Думы «Об утверждении корректировки генерального плана города Ставрополя на 2010–2030 годы</w:t>
      </w:r>
      <w:r w:rsidRPr="0094096B">
        <w:rPr>
          <w:rFonts w:ascii="Times New Roman" w:eastAsiaTheme="minorEastAsia" w:hAnsi="Times New Roman"/>
          <w:kern w:val="1"/>
          <w:sz w:val="28"/>
          <w:szCs w:val="28"/>
          <w:lang w:eastAsia="ar-SA"/>
        </w:rPr>
        <w:t>»</w:t>
      </w:r>
      <w:r w:rsidRPr="0094096B">
        <w:rPr>
          <w:rFonts w:ascii="Times New Roman" w:eastAsiaTheme="minorEastAsia" w:hAnsi="Times New Roman"/>
          <w:sz w:val="28"/>
          <w:szCs w:val="28"/>
          <w:lang w:eastAsia="ru-RU"/>
        </w:rPr>
        <w:t xml:space="preserve"> (утвержден решением Ставропольской городской Думы от 14 апреля 2023 г. № 174). </w:t>
      </w:r>
    </w:p>
    <w:p w:rsidR="0091593D" w:rsidRPr="0091593D" w:rsidRDefault="0091593D" w:rsidP="0094096B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решения подготовлен в соответствии с Градостроительным кодексом Российской Федерации, Федеральным законом от 06 октября  2003 года  № 131-ФЗ «Об общих принципах организации местного самоуправления в Российской Федерации», статьей 4.1 Федерального закона от 29 декабря 2004 года № 191-ФЗ «О введении в действие Градостроительного кодекса Российской Федерации», Законом Ставропольского края от 04 октября 2004 г. № 84-кз «Об установлении границы муниципального образования города Ставрополя Ставропольского края», Уставом муниципального образования города Ставрополя Ставропольского края, решением Ставропольской городской Думы от 03 сентября 2009 года № 98 «Об утверждении корректировки генерального плана города Ставрополя на 2010 – 2030 годы».</w:t>
      </w:r>
    </w:p>
    <w:p w:rsidR="0091593D" w:rsidRDefault="0091593D" w:rsidP="008D3DCB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Основной целью данного Проекта является определение местоположения границ населенных пунктов городского округа города Ставрополя, приведение в соответствие с кадастровым делением границ функциональных зон, с целью последующего внесения в информационную систему обеспечения градостроительной деятельности города Ставрополя (UrbaniCS), определение потребности в основных объектах социальной инфраструктуры в соответствии с региональными нормативами градостроительного проектирования.</w:t>
      </w:r>
    </w:p>
    <w:p w:rsidR="0094096B" w:rsidRPr="0091593D" w:rsidRDefault="0094096B" w:rsidP="008D3DCB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91593D" w:rsidRPr="0091593D" w:rsidRDefault="0094096B" w:rsidP="008D3DCB">
      <w:pPr>
        <w:suppressAutoHyphens/>
        <w:spacing w:after="0" w:line="240" w:lineRule="auto"/>
        <w:ind w:firstLine="284"/>
        <w:contextualSpacing/>
        <w:jc w:val="lowKashida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="0091593D"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91593D" w:rsidRPr="0091593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 внесении изменений в решение Ставропольской городской Думы «Об утверждении положения о приватизации муниципального имущества города Ставрополя</w:t>
      </w:r>
      <w:r w:rsidR="0091593D"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(утвержден решением Ставропольской городской Думы от 24 мая 2023 г. № 186, утвержден решением Ставропольской городской Думы от 16 октября 2023 г. № 224).</w:t>
      </w:r>
    </w:p>
    <w:p w:rsidR="0091593D" w:rsidRDefault="008D3DCB" w:rsidP="008D3DCB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91593D"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роект решения разработан  в целях приведения   его в соответствие с Федеральным законом от 21 декабря 2001 года № 178-ФЗ «О приватизации государственного и муниципального имущества», а также   с Методическими рекомендациями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1593D"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юридико-техническом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1593D"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оформлению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1593D"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законопроектов (редакция 2021 года), утвержденными  И.Н.</w:t>
      </w:r>
      <w:r w:rsidR="009409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1593D" w:rsidRPr="009159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Дивейкиным, исполняющим обязанности Руководителя Аппарата Государственной Думы Федерального Собрания Российской Федерации.</w:t>
      </w:r>
    </w:p>
    <w:p w:rsidR="008D3DCB" w:rsidRPr="0091593D" w:rsidRDefault="008D3DCB" w:rsidP="008D3DCB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1593D" w:rsidRPr="0091593D" w:rsidRDefault="008D3DCB" w:rsidP="008D3DCB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9159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1593D" w:rsidRPr="0091593D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91593D" w:rsidRPr="009159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Прогнозном плане (программе) приватизации муниципального имущества города Ставрополя на 2024 год и плановый период 2025 и 2026 годов</w:t>
      </w:r>
      <w:r w:rsidR="0091593D" w:rsidRPr="0091593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</w:t>
      </w:r>
      <w:r w:rsidR="0091593D" w:rsidRPr="0091593D">
        <w:rPr>
          <w:rFonts w:ascii="Times New Roman" w:eastAsia="Times New Roman" w:hAnsi="Times New Roman" w:cs="Times New Roman"/>
          <w:sz w:val="28"/>
          <w:szCs w:val="28"/>
          <w:lang w:eastAsia="ru-RU"/>
        </w:rPr>
        <w:t>(утвержден решением Ставропольской городской Думы от 29 ноября 2023 г. № 232).</w:t>
      </w:r>
    </w:p>
    <w:p w:rsidR="0091593D" w:rsidRPr="0091593D" w:rsidRDefault="0091593D" w:rsidP="008D3D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 декабря 2001 года                          № 178-ФЗ «О приватизации государственного и муниципального имущества», решением Ставропольской городской Думы от 27 ноября 2013 </w:t>
      </w:r>
      <w:r w:rsidRPr="00915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года № 428 «Об утверждении Положения о приватизации муниципального имущества города Ставрополя» подготовлен проект решения Ставропольской городской Думы «О Прогнозном плане (программе) приватизации муниципального имущества города Ставрополя на 2024 год и плановый период 2025 и 2026 годов».</w:t>
      </w:r>
    </w:p>
    <w:p w:rsidR="0091593D" w:rsidRPr="0091593D" w:rsidRDefault="0091593D" w:rsidP="0091593D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ar-SA"/>
        </w:rPr>
        <w:t>Объекты недвижимого имущества, включенные в Прогнозный план, подлежат продаже на аукционе. В соответствии со статьей 23 Закона 178-ФЗ в случае, если аукцион по продаже имущества, включенного в проект решения, будет признан несостоявшимся, такое имущество может быть выставлено на продажу посредством публичного предложения, на основании постановления администрации города Ставрополя «Об утверждении условий приватизации муниципального имущества города Ставрополя».</w:t>
      </w:r>
    </w:p>
    <w:p w:rsidR="0091593D" w:rsidRPr="0091593D" w:rsidRDefault="0091593D" w:rsidP="0091593D">
      <w:pPr>
        <w:suppressAutoHyphens/>
        <w:spacing w:after="0" w:line="240" w:lineRule="auto"/>
        <w:ind w:firstLine="284"/>
        <w:contextualSpacing/>
        <w:jc w:val="lowKashida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91593D">
        <w:rPr>
          <w:rFonts w:ascii="Times New Roman" w:eastAsiaTheme="minorEastAsia" w:hAnsi="Times New Roman" w:cs="Times New Roman"/>
          <w:sz w:val="28"/>
          <w:szCs w:val="28"/>
          <w:lang w:eastAsia="ar-SA"/>
        </w:rPr>
        <w:t>В проекте решения для продажи на торгах в 2024 году и плановом периоде 2025 и 2026 годов включены 2 объекта недвижимого имущества, находящихся в муниципальной собственности города Ставрополя Ставропольского края.</w:t>
      </w:r>
    </w:p>
    <w:p w:rsidR="0091593D" w:rsidRPr="0091593D" w:rsidRDefault="0091593D" w:rsidP="0091593D">
      <w:pPr>
        <w:widowControl w:val="0"/>
        <w:tabs>
          <w:tab w:val="left" w:pos="8976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lang w:eastAsia="ru-RU"/>
        </w:rPr>
        <w:t>Ориентировочная стоимость нежилых помещений рассчитана                             исходя из средней стоимости 1 кв.м</w:t>
      </w:r>
      <w:r w:rsidR="00131E3B">
        <w:rPr>
          <w:rFonts w:ascii="Times New Roman" w:eastAsiaTheme="minorEastAsia" w:hAnsi="Times New Roman" w:cs="Times New Roman"/>
          <w:sz w:val="28"/>
          <w:lang w:eastAsia="ru-RU"/>
        </w:rPr>
        <w:t>.</w:t>
      </w:r>
      <w:r w:rsidRPr="0091593D">
        <w:rPr>
          <w:rFonts w:ascii="Times New Roman" w:eastAsiaTheme="minorEastAsia" w:hAnsi="Times New Roman" w:cs="Times New Roman"/>
          <w:sz w:val="28"/>
          <w:lang w:eastAsia="ru-RU"/>
        </w:rPr>
        <w:t xml:space="preserve"> нежилого помещения                            от 17 000,00 рублей до 43 000,00 рублей, в зависимости от их технического состояния и расположения в здании. </w:t>
      </w:r>
    </w:p>
    <w:p w:rsidR="0091593D" w:rsidRPr="0091593D" w:rsidRDefault="0091593D" w:rsidP="0091593D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91593D">
        <w:rPr>
          <w:rFonts w:ascii="Times New Roman" w:eastAsiaTheme="minorEastAsia" w:hAnsi="Times New Roman" w:cs="Times New Roman"/>
          <w:sz w:val="28"/>
          <w:lang w:eastAsia="ru-RU"/>
        </w:rPr>
        <w:t xml:space="preserve">Предполагаемая сумма доходов в бюджет города Ставрополя                            от реализации вышеуказанных объектов недвижимости (с учетом НДС 20%) в 2024 году составит 996,20 </w:t>
      </w:r>
      <w:r w:rsidRPr="0091593D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 xml:space="preserve">тыс. рублей, </w:t>
      </w:r>
      <w:r w:rsidRPr="0091593D">
        <w:rPr>
          <w:rFonts w:ascii="Times New Roman" w:eastAsiaTheme="minorEastAsia" w:hAnsi="Times New Roman" w:cs="Times New Roman"/>
          <w:sz w:val="28"/>
          <w:lang w:eastAsia="ru-RU"/>
        </w:rPr>
        <w:t xml:space="preserve">в 2025 году – 352,60 тыс. рублей. </w:t>
      </w:r>
    </w:p>
    <w:p w:rsidR="0091593D" w:rsidRPr="0091593D" w:rsidRDefault="0091593D" w:rsidP="008D3DC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593D" w:rsidRDefault="0091593D" w:rsidP="0091593D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7226D2" w:rsidRPr="007226D2" w:rsidRDefault="00EB7E2D" w:rsidP="007226D2">
      <w:pPr>
        <w:pStyle w:val="a3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д</w:t>
      </w:r>
      <w:r w:rsidR="007226D2" w:rsidRPr="007226D2">
        <w:rPr>
          <w:b/>
          <w:sz w:val="28"/>
          <w:szCs w:val="28"/>
        </w:rPr>
        <w:t>еятельност</w:t>
      </w:r>
      <w:r>
        <w:rPr>
          <w:b/>
          <w:sz w:val="28"/>
          <w:szCs w:val="28"/>
        </w:rPr>
        <w:t>и</w:t>
      </w:r>
      <w:r w:rsidR="007226D2" w:rsidRPr="007226D2">
        <w:rPr>
          <w:b/>
          <w:sz w:val="28"/>
          <w:szCs w:val="28"/>
        </w:rPr>
        <w:t xml:space="preserve"> комитета по контролю за деятельностью органов и должностных лиц самоуправления, организации депутатской деятельности, противодействию коррупции, этике и регламенту Ставропольской городской Думы</w:t>
      </w:r>
    </w:p>
    <w:p w:rsidR="007226D2" w:rsidRPr="0091593D" w:rsidRDefault="007226D2" w:rsidP="0091593D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6E1ACE" w:rsidRPr="0091593D" w:rsidRDefault="00B03EC6" w:rsidP="0091593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1ACE" w:rsidRPr="0091593D">
        <w:rPr>
          <w:rFonts w:ascii="Times New Roman" w:hAnsi="Times New Roman" w:cs="Times New Roman"/>
          <w:sz w:val="28"/>
          <w:szCs w:val="28"/>
        </w:rPr>
        <w:t xml:space="preserve">ринял участие в 3 заседаниях комитета по контролю за деятельностью органов и должностных лиц самоуправления, организации депутатской деятельности, противодействию коррупции, этике и регламенту, на которых было рассмотрено </w:t>
      </w:r>
      <w:r w:rsidR="00735DF6">
        <w:rPr>
          <w:rFonts w:ascii="Times New Roman" w:hAnsi="Times New Roman" w:cs="Times New Roman"/>
          <w:sz w:val="28"/>
          <w:szCs w:val="28"/>
        </w:rPr>
        <w:t xml:space="preserve">9 </w:t>
      </w:r>
      <w:r w:rsidR="006E1ACE" w:rsidRPr="00471FDE">
        <w:rPr>
          <w:rFonts w:ascii="Times New Roman" w:hAnsi="Times New Roman" w:cs="Times New Roman"/>
          <w:sz w:val="28"/>
          <w:szCs w:val="28"/>
        </w:rPr>
        <w:t>вопросов.</w:t>
      </w:r>
    </w:p>
    <w:p w:rsidR="006E1ACE" w:rsidRPr="0091593D" w:rsidRDefault="006E1ACE" w:rsidP="0091593D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65BC8" w:rsidRPr="0091593D" w:rsidRDefault="00C65BC8" w:rsidP="0091593D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9159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Наиболее значимые отчеты и информация о деятельности органов местного самоуправления города Ставрополя, которая была заслушана на заседаниях комитета:</w:t>
      </w:r>
      <w:r w:rsidR="00960018" w:rsidRPr="009159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</w:p>
    <w:p w:rsidR="00C65BC8" w:rsidRPr="0091593D" w:rsidRDefault="00C65BC8" w:rsidP="0091593D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1073" w:rsidRPr="0091593D" w:rsidRDefault="00C65ADE" w:rsidP="0091593D">
      <w:pPr>
        <w:pStyle w:val="a6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1073" w:rsidRPr="0091593D">
        <w:rPr>
          <w:rFonts w:ascii="Times New Roman" w:hAnsi="Times New Roman"/>
          <w:sz w:val="28"/>
          <w:szCs w:val="28"/>
        </w:rPr>
        <w:t>Об итогах работы комитета образования администрации города Ставрополя за 2022 год</w:t>
      </w:r>
      <w:r>
        <w:rPr>
          <w:rFonts w:ascii="Times New Roman" w:hAnsi="Times New Roman"/>
          <w:sz w:val="28"/>
          <w:szCs w:val="28"/>
        </w:rPr>
        <w:t>»</w:t>
      </w:r>
      <w:r w:rsidR="00191073" w:rsidRPr="0091593D">
        <w:rPr>
          <w:rFonts w:ascii="Times New Roman" w:hAnsi="Times New Roman"/>
          <w:sz w:val="28"/>
          <w:szCs w:val="28"/>
        </w:rPr>
        <w:t>.</w:t>
      </w:r>
    </w:p>
    <w:p w:rsidR="00BE5B22" w:rsidRPr="0091593D" w:rsidRDefault="00BE5B22" w:rsidP="0091593D">
      <w:pPr>
        <w:pStyle w:val="a6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C36DB0" w:rsidRPr="0091593D" w:rsidRDefault="00C65ADE" w:rsidP="0091593D">
      <w:pPr>
        <w:pStyle w:val="ConsTitle"/>
        <w:widowControl/>
        <w:numPr>
          <w:ilvl w:val="0"/>
          <w:numId w:val="5"/>
        </w:numPr>
        <w:ind w:left="0" w:firstLine="284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="00C36DB0" w:rsidRPr="0091593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 </w:t>
      </w:r>
      <w:r w:rsidR="00C36DB0" w:rsidRPr="0091593D">
        <w:rPr>
          <w:rFonts w:ascii="Times New Roman" w:hAnsi="Times New Roman" w:cs="Times New Roman"/>
          <w:b w:val="0"/>
          <w:sz w:val="28"/>
          <w:szCs w:val="28"/>
        </w:rPr>
        <w:t>проекте решения Ставропольской городской Думы «О внесении изменений в Устав муниципального образования города Ставрополя Ставропольского края».</w:t>
      </w:r>
    </w:p>
    <w:p w:rsidR="00BE5B22" w:rsidRPr="0091593D" w:rsidRDefault="00BE5B22" w:rsidP="0091593D">
      <w:pPr>
        <w:pStyle w:val="ConsTitle"/>
        <w:widowControl/>
        <w:ind w:firstLine="284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36DB0" w:rsidRPr="0091593D" w:rsidRDefault="00C65ADE" w:rsidP="0091593D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36DB0" w:rsidRPr="0091593D">
        <w:rPr>
          <w:rFonts w:ascii="Times New Roman" w:hAnsi="Times New Roman" w:cs="Times New Roman"/>
          <w:sz w:val="28"/>
          <w:szCs w:val="28"/>
        </w:rPr>
        <w:t>О работе комитета общественной безопасности администрации города Ставрополя за 2022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6DB0" w:rsidRPr="0091593D">
        <w:rPr>
          <w:rFonts w:ascii="Times New Roman" w:hAnsi="Times New Roman" w:cs="Times New Roman"/>
          <w:sz w:val="28"/>
          <w:szCs w:val="28"/>
        </w:rPr>
        <w:t>.</w:t>
      </w:r>
    </w:p>
    <w:p w:rsidR="00BE5B22" w:rsidRPr="0091593D" w:rsidRDefault="00BE5B22" w:rsidP="0091593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5433" w:rsidRPr="0091593D" w:rsidRDefault="00C65ADE" w:rsidP="0091593D">
      <w:pPr>
        <w:pStyle w:val="a6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36DB0" w:rsidRPr="0091593D">
        <w:rPr>
          <w:rFonts w:ascii="Times New Roman" w:hAnsi="Times New Roman"/>
          <w:sz w:val="28"/>
          <w:szCs w:val="28"/>
        </w:rPr>
        <w:t>О защитных сооружениях гражданской обороны, расположенных на территории города Ставрополя</w:t>
      </w:r>
      <w:r>
        <w:rPr>
          <w:rFonts w:ascii="Times New Roman" w:hAnsi="Times New Roman"/>
          <w:sz w:val="28"/>
          <w:szCs w:val="28"/>
        </w:rPr>
        <w:t>»</w:t>
      </w:r>
      <w:r w:rsidR="00C65BC8" w:rsidRPr="0091593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15433" w:rsidRPr="0091593D" w:rsidRDefault="00615433" w:rsidP="0091593D">
      <w:pPr>
        <w:pStyle w:val="a6"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5433" w:rsidRPr="0091593D" w:rsidRDefault="00C65ADE" w:rsidP="0091593D">
      <w:pPr>
        <w:pStyle w:val="a6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kern w:val="36"/>
          <w:sz w:val="28"/>
          <w:szCs w:val="28"/>
        </w:rPr>
        <w:t>«</w:t>
      </w:r>
      <w:r w:rsidR="00C36DB0" w:rsidRPr="0091593D">
        <w:rPr>
          <w:rFonts w:ascii="Times New Roman" w:hAnsi="Times New Roman"/>
          <w:color w:val="000000"/>
          <w:kern w:val="36"/>
          <w:sz w:val="28"/>
          <w:szCs w:val="28"/>
        </w:rPr>
        <w:t>О деятельности Управления МВД России по г. Ставрополю по профилактики безнадзорности и правонарушений среди несовершеннолетних</w:t>
      </w:r>
      <w:r>
        <w:rPr>
          <w:rFonts w:ascii="Times New Roman" w:hAnsi="Times New Roman"/>
          <w:color w:val="000000"/>
          <w:kern w:val="36"/>
          <w:sz w:val="28"/>
          <w:szCs w:val="28"/>
        </w:rPr>
        <w:t>»</w:t>
      </w:r>
      <w:r w:rsidR="00C65BC8" w:rsidRPr="0091593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15433" w:rsidRPr="0091593D" w:rsidRDefault="00615433" w:rsidP="0091593D">
      <w:pPr>
        <w:pStyle w:val="a6"/>
        <w:spacing w:line="240" w:lineRule="auto"/>
        <w:ind w:left="0"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:rsidR="00BE5B22" w:rsidRPr="0091593D" w:rsidRDefault="00C65ADE" w:rsidP="0091593D">
      <w:pPr>
        <w:pStyle w:val="a6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36"/>
          <w:sz w:val="28"/>
          <w:szCs w:val="28"/>
        </w:rPr>
        <w:t>«</w:t>
      </w:r>
      <w:r w:rsidR="00C36DB0" w:rsidRPr="0091593D">
        <w:rPr>
          <w:rFonts w:ascii="Times New Roman" w:hAnsi="Times New Roman"/>
          <w:color w:val="000000"/>
          <w:kern w:val="36"/>
          <w:sz w:val="28"/>
          <w:szCs w:val="28"/>
        </w:rPr>
        <w:t>О деятельности Управления МВД России по г. Ставрополю по борьбе с «закладчиками».</w:t>
      </w:r>
    </w:p>
    <w:p w:rsidR="00BE5B22" w:rsidRPr="0091593D" w:rsidRDefault="00BE5B22" w:rsidP="0091593D">
      <w:pPr>
        <w:pStyle w:val="a6"/>
        <w:ind w:left="0" w:firstLine="284"/>
        <w:rPr>
          <w:rFonts w:ascii="Times New Roman" w:hAnsi="Times New Roman"/>
          <w:sz w:val="28"/>
          <w:szCs w:val="28"/>
        </w:rPr>
      </w:pPr>
    </w:p>
    <w:p w:rsidR="00BE5B22" w:rsidRPr="0091593D" w:rsidRDefault="00C65ADE" w:rsidP="0091593D">
      <w:pPr>
        <w:pStyle w:val="a6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BE5B22" w:rsidRPr="0091593D">
        <w:rPr>
          <w:rFonts w:ascii="Times New Roman" w:eastAsia="Times New Roman" w:hAnsi="Times New Roman"/>
          <w:sz w:val="28"/>
          <w:szCs w:val="28"/>
        </w:rPr>
        <w:t>О проекте решения Ставропольской городской Думы «</w:t>
      </w:r>
      <w:r w:rsidR="00BE5B22" w:rsidRPr="0091593D">
        <w:rPr>
          <w:rFonts w:ascii="Times New Roman" w:eastAsia="Times New Roman" w:hAnsi="Times New Roman"/>
          <w:bCs/>
          <w:sz w:val="28"/>
          <w:szCs w:val="28"/>
        </w:rPr>
        <w:t>О бюджете города Ставрополя на 2024 год и плановый период 2025 и 2026 годов</w:t>
      </w:r>
      <w:r w:rsidR="00BE5B22" w:rsidRPr="0091593D">
        <w:rPr>
          <w:rFonts w:ascii="Times New Roman" w:eastAsia="Times New Roman" w:hAnsi="Times New Roman"/>
          <w:sz w:val="28"/>
          <w:szCs w:val="28"/>
        </w:rPr>
        <w:t>»</w:t>
      </w:r>
    </w:p>
    <w:p w:rsidR="00BE5B22" w:rsidRPr="0091593D" w:rsidRDefault="00BE5B22" w:rsidP="009159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433" w:rsidRDefault="00C65ADE" w:rsidP="00C65ADE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BE5B22" w:rsidRPr="0091593D">
        <w:rPr>
          <w:rFonts w:ascii="Times New Roman" w:eastAsia="Calibri" w:hAnsi="Times New Roman" w:cs="Times New Roman"/>
          <w:sz w:val="28"/>
          <w:szCs w:val="28"/>
        </w:rPr>
        <w:t>Об отчете Ставропольской городской Думы о проделанной работе за 2022 год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BE5B22" w:rsidRPr="009159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25DE" w:rsidRPr="000525DE" w:rsidRDefault="000525DE" w:rsidP="00052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EC6" w:rsidRPr="00F256C9" w:rsidRDefault="00EB7E2D" w:rsidP="00F256C9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Информация о д</w:t>
      </w:r>
      <w:r w:rsidR="00F256C9" w:rsidRPr="00F256C9">
        <w:rPr>
          <w:rFonts w:ascii="Times New Roman" w:hAnsi="Times New Roman"/>
          <w:b/>
          <w:color w:val="000000" w:themeColor="text1"/>
          <w:sz w:val="28"/>
          <w:szCs w:val="28"/>
        </w:rPr>
        <w:t>еятельност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="00F256C9" w:rsidRPr="00F256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комиссий, рабочих групп</w:t>
      </w:r>
    </w:p>
    <w:p w:rsidR="00E462E4" w:rsidRDefault="00AB7515" w:rsidP="0091593D">
      <w:pPr>
        <w:pStyle w:val="a3"/>
        <w:ind w:firstLine="284"/>
        <w:jc w:val="both"/>
        <w:rPr>
          <w:color w:val="000000"/>
          <w:sz w:val="28"/>
          <w:szCs w:val="28"/>
        </w:rPr>
      </w:pPr>
      <w:r w:rsidRPr="0091593D">
        <w:rPr>
          <w:sz w:val="28"/>
          <w:szCs w:val="28"/>
        </w:rPr>
        <w:t xml:space="preserve">Участвовал в </w:t>
      </w:r>
      <w:r w:rsidR="007C2BA4" w:rsidRPr="00164478">
        <w:rPr>
          <w:sz w:val="28"/>
          <w:szCs w:val="28"/>
        </w:rPr>
        <w:t xml:space="preserve">деятельности </w:t>
      </w:r>
      <w:r w:rsidR="0049568C" w:rsidRPr="00164478">
        <w:rPr>
          <w:sz w:val="28"/>
          <w:szCs w:val="28"/>
        </w:rPr>
        <w:t>12</w:t>
      </w:r>
      <w:r w:rsidR="007C2BA4" w:rsidRPr="00164478">
        <w:rPr>
          <w:sz w:val="28"/>
          <w:szCs w:val="28"/>
        </w:rPr>
        <w:t xml:space="preserve"> комиссий и рабочих</w:t>
      </w:r>
      <w:r w:rsidR="007C2BA4" w:rsidRPr="0091593D">
        <w:rPr>
          <w:sz w:val="28"/>
          <w:szCs w:val="28"/>
        </w:rPr>
        <w:t xml:space="preserve"> групп, в состав которых вхожу. </w:t>
      </w:r>
      <w:bookmarkStart w:id="1" w:name="_Hlk114749946"/>
      <w:r w:rsidR="00E462E4" w:rsidRPr="0091593D">
        <w:rPr>
          <w:color w:val="000000"/>
          <w:sz w:val="28"/>
          <w:szCs w:val="28"/>
        </w:rPr>
        <w:t xml:space="preserve">В течение года </w:t>
      </w:r>
      <w:r w:rsidR="00D34183">
        <w:rPr>
          <w:color w:val="000000"/>
          <w:sz w:val="28"/>
          <w:szCs w:val="28"/>
        </w:rPr>
        <w:t>рассматривались вопросы касающиеся обеспечения безопасности дорожного движения города, формированию адресного перечня работ по ремонту внутриквартальных дорог, тротуаров и благоустройству территории города, землепользованию и застройке и многие другие</w:t>
      </w:r>
      <w:r w:rsidR="00455C76" w:rsidRPr="0091593D">
        <w:rPr>
          <w:color w:val="000000"/>
          <w:sz w:val="28"/>
          <w:szCs w:val="28"/>
        </w:rPr>
        <w:t xml:space="preserve">. </w:t>
      </w:r>
    </w:p>
    <w:p w:rsidR="00F256C9" w:rsidRPr="00F256C9" w:rsidRDefault="00F256C9" w:rsidP="00F256C9">
      <w:pPr>
        <w:pStyle w:val="a3"/>
        <w:ind w:firstLine="284"/>
        <w:jc w:val="center"/>
        <w:rPr>
          <w:b/>
          <w:sz w:val="28"/>
          <w:szCs w:val="28"/>
        </w:rPr>
      </w:pPr>
      <w:r w:rsidRPr="00F256C9">
        <w:rPr>
          <w:b/>
          <w:sz w:val="28"/>
          <w:szCs w:val="28"/>
        </w:rPr>
        <w:t>Работа на округе, благоустройство</w:t>
      </w:r>
    </w:p>
    <w:bookmarkEnd w:id="1"/>
    <w:p w:rsidR="005D410A" w:rsidRPr="0091593D" w:rsidRDefault="00111EFC" w:rsidP="0091593D">
      <w:pPr>
        <w:pStyle w:val="a3"/>
        <w:ind w:firstLine="284"/>
        <w:jc w:val="both"/>
        <w:rPr>
          <w:sz w:val="28"/>
          <w:szCs w:val="28"/>
        </w:rPr>
      </w:pPr>
      <w:r w:rsidRPr="0091593D">
        <w:rPr>
          <w:sz w:val="28"/>
          <w:szCs w:val="28"/>
        </w:rPr>
        <w:t xml:space="preserve">За отчетный период </w:t>
      </w:r>
      <w:r w:rsidR="006E1ACE" w:rsidRPr="0091593D">
        <w:rPr>
          <w:sz w:val="28"/>
          <w:szCs w:val="28"/>
        </w:rPr>
        <w:t>я</w:t>
      </w:r>
      <w:r w:rsidR="001D4FD0" w:rsidRPr="0091593D">
        <w:rPr>
          <w:sz w:val="28"/>
          <w:szCs w:val="28"/>
        </w:rPr>
        <w:t xml:space="preserve"> </w:t>
      </w:r>
      <w:r w:rsidR="00C14A66" w:rsidRPr="0091593D">
        <w:rPr>
          <w:sz w:val="28"/>
          <w:szCs w:val="28"/>
        </w:rPr>
        <w:t>прове</w:t>
      </w:r>
      <w:r w:rsidR="006E1ACE" w:rsidRPr="0091593D">
        <w:rPr>
          <w:sz w:val="28"/>
          <w:szCs w:val="28"/>
        </w:rPr>
        <w:t xml:space="preserve">л </w:t>
      </w:r>
      <w:r w:rsidR="00CD2670" w:rsidRPr="0091593D">
        <w:rPr>
          <w:sz w:val="28"/>
          <w:szCs w:val="28"/>
        </w:rPr>
        <w:t>1</w:t>
      </w:r>
      <w:r w:rsidR="00444990" w:rsidRPr="0091593D">
        <w:rPr>
          <w:sz w:val="28"/>
          <w:szCs w:val="28"/>
        </w:rPr>
        <w:t>9</w:t>
      </w:r>
      <w:r w:rsidRPr="0091593D">
        <w:rPr>
          <w:sz w:val="28"/>
          <w:szCs w:val="28"/>
        </w:rPr>
        <w:t xml:space="preserve"> приём</w:t>
      </w:r>
      <w:r w:rsidR="00CD2670" w:rsidRPr="0091593D">
        <w:rPr>
          <w:sz w:val="28"/>
          <w:szCs w:val="28"/>
        </w:rPr>
        <w:t>ов</w:t>
      </w:r>
      <w:r w:rsidRPr="0091593D">
        <w:rPr>
          <w:sz w:val="28"/>
          <w:szCs w:val="28"/>
        </w:rPr>
        <w:t xml:space="preserve"> граждан</w:t>
      </w:r>
      <w:r w:rsidR="006E1ACE" w:rsidRPr="0091593D">
        <w:rPr>
          <w:sz w:val="28"/>
          <w:szCs w:val="28"/>
        </w:rPr>
        <w:t xml:space="preserve">, </w:t>
      </w:r>
      <w:r w:rsidRPr="0091593D">
        <w:rPr>
          <w:sz w:val="28"/>
          <w:szCs w:val="28"/>
        </w:rPr>
        <w:t>рассмотре</w:t>
      </w:r>
      <w:r w:rsidR="006E1ACE" w:rsidRPr="0091593D">
        <w:rPr>
          <w:sz w:val="28"/>
          <w:szCs w:val="28"/>
        </w:rPr>
        <w:t>л</w:t>
      </w:r>
      <w:r w:rsidRPr="0091593D">
        <w:rPr>
          <w:sz w:val="28"/>
          <w:szCs w:val="28"/>
        </w:rPr>
        <w:t xml:space="preserve"> </w:t>
      </w:r>
      <w:r w:rsidR="00444990" w:rsidRPr="0091593D">
        <w:rPr>
          <w:sz w:val="28"/>
          <w:szCs w:val="28"/>
        </w:rPr>
        <w:t>2</w:t>
      </w:r>
      <w:r w:rsidR="00C65ADE">
        <w:rPr>
          <w:sz w:val="28"/>
          <w:szCs w:val="28"/>
        </w:rPr>
        <w:t>2</w:t>
      </w:r>
      <w:r w:rsidR="00493E0E" w:rsidRPr="0091593D">
        <w:rPr>
          <w:sz w:val="28"/>
          <w:szCs w:val="28"/>
        </w:rPr>
        <w:t xml:space="preserve"> </w:t>
      </w:r>
      <w:r w:rsidRPr="0091593D">
        <w:rPr>
          <w:sz w:val="28"/>
          <w:szCs w:val="28"/>
        </w:rPr>
        <w:t>обращени</w:t>
      </w:r>
      <w:r w:rsidR="00C65ADE">
        <w:rPr>
          <w:sz w:val="28"/>
          <w:szCs w:val="28"/>
        </w:rPr>
        <w:t>я</w:t>
      </w:r>
      <w:r w:rsidRPr="0091593D">
        <w:rPr>
          <w:sz w:val="28"/>
          <w:szCs w:val="28"/>
        </w:rPr>
        <w:t xml:space="preserve">. Положительные решения были приняты по </w:t>
      </w:r>
      <w:r w:rsidR="00C04AC1">
        <w:rPr>
          <w:sz w:val="28"/>
          <w:szCs w:val="28"/>
        </w:rPr>
        <w:t>3</w:t>
      </w:r>
      <w:r w:rsidR="00CD7395" w:rsidRPr="0091593D">
        <w:rPr>
          <w:sz w:val="28"/>
          <w:szCs w:val="28"/>
        </w:rPr>
        <w:t xml:space="preserve"> </w:t>
      </w:r>
      <w:r w:rsidR="005518E5" w:rsidRPr="0091593D">
        <w:rPr>
          <w:sz w:val="28"/>
          <w:szCs w:val="28"/>
        </w:rPr>
        <w:t>из них,</w:t>
      </w:r>
      <w:r w:rsidRPr="0091593D">
        <w:rPr>
          <w:sz w:val="28"/>
          <w:szCs w:val="28"/>
        </w:rPr>
        <w:t xml:space="preserve"> </w:t>
      </w:r>
      <w:r w:rsidR="005518E5" w:rsidRPr="0091593D">
        <w:rPr>
          <w:sz w:val="28"/>
          <w:szCs w:val="28"/>
        </w:rPr>
        <w:t>по</w:t>
      </w:r>
      <w:r w:rsidR="00D852AE" w:rsidRPr="0091593D">
        <w:rPr>
          <w:sz w:val="28"/>
          <w:szCs w:val="28"/>
        </w:rPr>
        <w:t xml:space="preserve"> </w:t>
      </w:r>
      <w:r w:rsidR="00C04AC1">
        <w:rPr>
          <w:sz w:val="28"/>
          <w:szCs w:val="28"/>
        </w:rPr>
        <w:t>12</w:t>
      </w:r>
      <w:r w:rsidR="005518E5" w:rsidRPr="0091593D">
        <w:rPr>
          <w:sz w:val="28"/>
          <w:szCs w:val="28"/>
        </w:rPr>
        <w:t xml:space="preserve"> – </w:t>
      </w:r>
      <w:r w:rsidRPr="0091593D">
        <w:rPr>
          <w:sz w:val="28"/>
          <w:szCs w:val="28"/>
        </w:rPr>
        <w:t xml:space="preserve">даны подробные разъяснения </w:t>
      </w:r>
      <w:r w:rsidR="005518E5" w:rsidRPr="0091593D">
        <w:rPr>
          <w:sz w:val="28"/>
          <w:szCs w:val="28"/>
        </w:rPr>
        <w:t>для</w:t>
      </w:r>
      <w:r w:rsidRPr="0091593D">
        <w:rPr>
          <w:sz w:val="28"/>
          <w:szCs w:val="28"/>
        </w:rPr>
        <w:t xml:space="preserve"> устранени</w:t>
      </w:r>
      <w:r w:rsidR="005518E5" w:rsidRPr="0091593D">
        <w:rPr>
          <w:sz w:val="28"/>
          <w:szCs w:val="28"/>
        </w:rPr>
        <w:t>я</w:t>
      </w:r>
      <w:r w:rsidRPr="0091593D">
        <w:rPr>
          <w:sz w:val="28"/>
          <w:szCs w:val="28"/>
        </w:rPr>
        <w:t xml:space="preserve"> описанных проблем</w:t>
      </w:r>
      <w:r w:rsidR="00435DB0" w:rsidRPr="0091593D">
        <w:rPr>
          <w:sz w:val="28"/>
          <w:szCs w:val="28"/>
        </w:rPr>
        <w:t xml:space="preserve">, решение остальных вопросов включено в план работы городской администрации на </w:t>
      </w:r>
      <w:r w:rsidR="006E1ACE" w:rsidRPr="0091593D">
        <w:rPr>
          <w:sz w:val="28"/>
          <w:szCs w:val="28"/>
        </w:rPr>
        <w:t>следующие</w:t>
      </w:r>
      <w:r w:rsidR="00435DB0" w:rsidRPr="0091593D">
        <w:rPr>
          <w:sz w:val="28"/>
          <w:szCs w:val="28"/>
        </w:rPr>
        <w:t xml:space="preserve"> годы</w:t>
      </w:r>
      <w:r w:rsidRPr="0091593D">
        <w:rPr>
          <w:sz w:val="28"/>
          <w:szCs w:val="28"/>
        </w:rPr>
        <w:t xml:space="preserve">. </w:t>
      </w:r>
    </w:p>
    <w:p w:rsidR="006E1ACE" w:rsidRPr="0091593D" w:rsidRDefault="006E1ACE" w:rsidP="009159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593D">
        <w:rPr>
          <w:rFonts w:ascii="Times New Roman" w:hAnsi="Times New Roman" w:cs="Times New Roman"/>
          <w:sz w:val="28"/>
          <w:szCs w:val="28"/>
        </w:rPr>
        <w:t>Вопросы от граждан были разнообразными и касались жилищно-коммунальной сферы, социального обеспечения, благоустройства и уборки территории, обрезки деревьев, озеленения, установки и ремонта детских площадок. Я также предоставлял консультации по вопросам изменений в документы территориального планирования и градостроительного зонирования, правилам благоустройства территорий.</w:t>
      </w:r>
    </w:p>
    <w:p w:rsidR="007C45C9" w:rsidRPr="0091593D" w:rsidRDefault="00111EFC" w:rsidP="0091593D">
      <w:pPr>
        <w:pStyle w:val="a3"/>
        <w:ind w:firstLine="284"/>
        <w:jc w:val="both"/>
        <w:rPr>
          <w:sz w:val="28"/>
          <w:szCs w:val="28"/>
        </w:rPr>
      </w:pPr>
      <w:r w:rsidRPr="0091593D">
        <w:rPr>
          <w:sz w:val="28"/>
          <w:szCs w:val="28"/>
        </w:rPr>
        <w:t xml:space="preserve">Для эффективной работы и </w:t>
      </w:r>
      <w:r w:rsidR="00970FFB" w:rsidRPr="0091593D">
        <w:rPr>
          <w:sz w:val="28"/>
          <w:szCs w:val="28"/>
        </w:rPr>
        <w:t xml:space="preserve">в целях </w:t>
      </w:r>
      <w:r w:rsidRPr="0091593D">
        <w:rPr>
          <w:sz w:val="28"/>
          <w:szCs w:val="28"/>
        </w:rPr>
        <w:t xml:space="preserve">интересов избирателей </w:t>
      </w:r>
      <w:r w:rsidR="00970FFB" w:rsidRPr="0091593D">
        <w:rPr>
          <w:sz w:val="28"/>
          <w:szCs w:val="28"/>
        </w:rPr>
        <w:t xml:space="preserve">общение </w:t>
      </w:r>
      <w:r w:rsidRPr="0091593D">
        <w:rPr>
          <w:sz w:val="28"/>
          <w:szCs w:val="28"/>
        </w:rPr>
        <w:t>с ними осуществля</w:t>
      </w:r>
      <w:r w:rsidR="00422EAA" w:rsidRPr="0091593D">
        <w:rPr>
          <w:sz w:val="28"/>
          <w:szCs w:val="28"/>
        </w:rPr>
        <w:t>лось</w:t>
      </w:r>
      <w:r w:rsidRPr="0091593D">
        <w:rPr>
          <w:sz w:val="28"/>
          <w:szCs w:val="28"/>
        </w:rPr>
        <w:t xml:space="preserve"> непосредственно на депутатских приемах, по электронной почте, в социальных сетях, а также посредством приема телефонных звонков.</w:t>
      </w:r>
    </w:p>
    <w:p w:rsidR="00274E41" w:rsidRPr="0091593D" w:rsidRDefault="00274E41" w:rsidP="0091593D">
      <w:pPr>
        <w:pStyle w:val="a3"/>
        <w:ind w:firstLine="284"/>
        <w:jc w:val="both"/>
        <w:rPr>
          <w:sz w:val="28"/>
          <w:szCs w:val="28"/>
        </w:rPr>
      </w:pPr>
      <w:r w:rsidRPr="0091593D">
        <w:rPr>
          <w:sz w:val="28"/>
          <w:szCs w:val="28"/>
        </w:rPr>
        <w:lastRenderedPageBreak/>
        <w:t xml:space="preserve">В весенний период </w:t>
      </w:r>
      <w:r w:rsidR="00340ABA">
        <w:rPr>
          <w:sz w:val="28"/>
          <w:szCs w:val="28"/>
        </w:rPr>
        <w:t>отчетного</w:t>
      </w:r>
      <w:r w:rsidRPr="0091593D">
        <w:rPr>
          <w:sz w:val="28"/>
          <w:szCs w:val="28"/>
        </w:rPr>
        <w:t xml:space="preserve"> года был проведён объезд избирательного округа на предмет выявления разрушений дорожного покрытия после окончания зимы. Все недостатки были зафиксированы</w:t>
      </w:r>
      <w:r w:rsidR="00CC51CD" w:rsidRPr="0091593D">
        <w:rPr>
          <w:sz w:val="28"/>
          <w:szCs w:val="28"/>
        </w:rPr>
        <w:t xml:space="preserve"> и вместе с </w:t>
      </w:r>
      <w:r w:rsidRPr="0091593D">
        <w:rPr>
          <w:sz w:val="28"/>
          <w:szCs w:val="28"/>
        </w:rPr>
        <w:t>поступивши</w:t>
      </w:r>
      <w:r w:rsidR="00CC51CD" w:rsidRPr="0091593D">
        <w:rPr>
          <w:sz w:val="28"/>
          <w:szCs w:val="28"/>
        </w:rPr>
        <w:t>ми</w:t>
      </w:r>
      <w:r w:rsidRPr="0091593D">
        <w:rPr>
          <w:sz w:val="28"/>
          <w:szCs w:val="28"/>
        </w:rPr>
        <w:t xml:space="preserve"> обращения</w:t>
      </w:r>
      <w:r w:rsidR="00CC51CD" w:rsidRPr="0091593D">
        <w:rPr>
          <w:sz w:val="28"/>
          <w:szCs w:val="28"/>
        </w:rPr>
        <w:t>ми</w:t>
      </w:r>
      <w:r w:rsidRPr="0091593D">
        <w:rPr>
          <w:sz w:val="28"/>
          <w:szCs w:val="28"/>
        </w:rPr>
        <w:t xml:space="preserve"> граждан были направлены в администрацию горо</w:t>
      </w:r>
      <w:r w:rsidR="009F582C" w:rsidRPr="0091593D">
        <w:rPr>
          <w:sz w:val="28"/>
          <w:szCs w:val="28"/>
        </w:rPr>
        <w:t xml:space="preserve">да Ставрополя для </w:t>
      </w:r>
      <w:r w:rsidR="00CC51CD" w:rsidRPr="0091593D">
        <w:rPr>
          <w:sz w:val="28"/>
          <w:szCs w:val="28"/>
        </w:rPr>
        <w:t>работы</w:t>
      </w:r>
      <w:r w:rsidRPr="0091593D">
        <w:rPr>
          <w:sz w:val="28"/>
          <w:szCs w:val="28"/>
        </w:rPr>
        <w:t>.</w:t>
      </w:r>
    </w:p>
    <w:p w:rsidR="006B6A92" w:rsidRDefault="00340ABA" w:rsidP="00FD0718">
      <w:pPr>
        <w:pStyle w:val="a3"/>
        <w:spacing w:before="0" w:beforeAutospacing="0" w:after="0" w:afterAutospacing="0"/>
        <w:ind w:firstLine="284"/>
        <w:jc w:val="both"/>
        <w:rPr>
          <w:rFonts w:eastAsiaTheme="minorHAnsi"/>
          <w:bCs/>
          <w:color w:val="000000"/>
          <w:spacing w:val="2"/>
          <w:sz w:val="28"/>
          <w:szCs w:val="28"/>
          <w:lang w:eastAsia="en-US"/>
        </w:rPr>
      </w:pPr>
      <w:bookmarkStart w:id="2" w:name="_Hlk158987976"/>
      <w:r>
        <w:rPr>
          <w:sz w:val="28"/>
          <w:szCs w:val="28"/>
        </w:rPr>
        <w:t>В результате п</w:t>
      </w:r>
      <w:r w:rsidR="00111EFC" w:rsidRPr="003266D8">
        <w:rPr>
          <w:sz w:val="28"/>
          <w:szCs w:val="28"/>
        </w:rPr>
        <w:t>ро</w:t>
      </w:r>
      <w:r w:rsidR="00422EAA" w:rsidRPr="003266D8">
        <w:rPr>
          <w:sz w:val="28"/>
          <w:szCs w:val="28"/>
        </w:rPr>
        <w:t>веде</w:t>
      </w:r>
      <w:r w:rsidR="00111EFC" w:rsidRPr="003266D8">
        <w:rPr>
          <w:sz w:val="28"/>
          <w:szCs w:val="28"/>
        </w:rPr>
        <w:t>на работа, направлен</w:t>
      </w:r>
      <w:r w:rsidR="00970FFB" w:rsidRPr="003266D8">
        <w:rPr>
          <w:sz w:val="28"/>
          <w:szCs w:val="28"/>
        </w:rPr>
        <w:t xml:space="preserve">ная на благоустройство </w:t>
      </w:r>
      <w:r w:rsidR="009C0C7D" w:rsidRPr="003266D8">
        <w:rPr>
          <w:sz w:val="28"/>
          <w:szCs w:val="28"/>
        </w:rPr>
        <w:t>округа</w:t>
      </w:r>
      <w:r w:rsidR="00111EFC" w:rsidRPr="003266D8">
        <w:rPr>
          <w:sz w:val="28"/>
          <w:szCs w:val="28"/>
        </w:rPr>
        <w:t xml:space="preserve">. </w:t>
      </w:r>
      <w:r w:rsidR="00B022F2" w:rsidRPr="003266D8">
        <w:rPr>
          <w:color w:val="000000"/>
          <w:sz w:val="28"/>
          <w:szCs w:val="28"/>
        </w:rPr>
        <w:t>Были</w:t>
      </w:r>
      <w:r w:rsidR="006B6A92" w:rsidRPr="003266D8">
        <w:rPr>
          <w:color w:val="000000"/>
          <w:sz w:val="28"/>
          <w:szCs w:val="28"/>
        </w:rPr>
        <w:t xml:space="preserve"> выполнен ямочн</w:t>
      </w:r>
      <w:r>
        <w:rPr>
          <w:color w:val="000000"/>
          <w:sz w:val="28"/>
          <w:szCs w:val="28"/>
        </w:rPr>
        <w:t>ый</w:t>
      </w:r>
      <w:r w:rsidR="006B6A92" w:rsidRPr="003266D8">
        <w:rPr>
          <w:color w:val="000000"/>
          <w:sz w:val="28"/>
          <w:szCs w:val="28"/>
        </w:rPr>
        <w:t xml:space="preserve"> ремонт внутриквартальных дорог по пр. Парков</w:t>
      </w:r>
      <w:r w:rsidR="00B022F2" w:rsidRPr="003266D8">
        <w:rPr>
          <w:color w:val="000000"/>
          <w:sz w:val="28"/>
          <w:szCs w:val="28"/>
        </w:rPr>
        <w:t>ому</w:t>
      </w:r>
      <w:r w:rsidR="006B6A92" w:rsidRPr="003266D8">
        <w:rPr>
          <w:color w:val="000000"/>
          <w:sz w:val="28"/>
          <w:szCs w:val="28"/>
        </w:rPr>
        <w:t xml:space="preserve"> в районе дома № 16А, ул. Красн</w:t>
      </w:r>
      <w:r w:rsidR="00B022F2" w:rsidRPr="003266D8">
        <w:rPr>
          <w:color w:val="000000"/>
          <w:sz w:val="28"/>
          <w:szCs w:val="28"/>
        </w:rPr>
        <w:t>ой</w:t>
      </w:r>
      <w:r w:rsidR="006B6A92" w:rsidRPr="003266D8">
        <w:rPr>
          <w:color w:val="000000"/>
          <w:sz w:val="28"/>
          <w:szCs w:val="28"/>
        </w:rPr>
        <w:t>, ул. Керченск</w:t>
      </w:r>
      <w:r w:rsidR="00B022F2" w:rsidRPr="003266D8">
        <w:rPr>
          <w:color w:val="000000"/>
          <w:sz w:val="28"/>
          <w:szCs w:val="28"/>
        </w:rPr>
        <w:t>ой</w:t>
      </w:r>
      <w:r w:rsidR="006B6A92" w:rsidRPr="003266D8">
        <w:rPr>
          <w:color w:val="000000"/>
          <w:sz w:val="28"/>
          <w:szCs w:val="28"/>
        </w:rPr>
        <w:t>, ул. Ясеновск</w:t>
      </w:r>
      <w:r w:rsidR="00B022F2" w:rsidRPr="003266D8">
        <w:rPr>
          <w:color w:val="000000"/>
          <w:sz w:val="28"/>
          <w:szCs w:val="28"/>
        </w:rPr>
        <w:t>ой</w:t>
      </w:r>
      <w:r w:rsidR="00B022F2" w:rsidRPr="003266D8">
        <w:rPr>
          <w:rFonts w:eastAsiaTheme="minorHAnsi"/>
          <w:bCs/>
          <w:color w:val="000000"/>
          <w:spacing w:val="2"/>
          <w:sz w:val="28"/>
          <w:szCs w:val="28"/>
          <w:lang w:eastAsia="en-US"/>
        </w:rPr>
        <w:t>, пер. Прокофьева</w:t>
      </w:r>
      <w:r w:rsidR="00FD0718">
        <w:rPr>
          <w:rFonts w:eastAsiaTheme="minorHAnsi"/>
          <w:bCs/>
          <w:color w:val="000000"/>
          <w:spacing w:val="2"/>
          <w:sz w:val="28"/>
          <w:szCs w:val="28"/>
          <w:lang w:eastAsia="en-US"/>
        </w:rPr>
        <w:t xml:space="preserve">, а также сплошное </w:t>
      </w:r>
      <w:r w:rsidR="006B6A92" w:rsidRPr="003266D8">
        <w:rPr>
          <w:rFonts w:eastAsiaTheme="minorHAnsi"/>
          <w:bCs/>
          <w:color w:val="000000"/>
          <w:spacing w:val="2"/>
          <w:sz w:val="28"/>
          <w:szCs w:val="28"/>
          <w:lang w:eastAsia="en-US"/>
        </w:rPr>
        <w:t>асфальтировани</w:t>
      </w:r>
      <w:r w:rsidR="00FD0718">
        <w:rPr>
          <w:rFonts w:eastAsiaTheme="minorHAnsi"/>
          <w:bCs/>
          <w:color w:val="000000"/>
          <w:spacing w:val="2"/>
          <w:sz w:val="28"/>
          <w:szCs w:val="28"/>
          <w:lang w:eastAsia="en-US"/>
        </w:rPr>
        <w:t>е</w:t>
      </w:r>
      <w:r w:rsidR="006B6A92" w:rsidRPr="003266D8">
        <w:rPr>
          <w:rFonts w:eastAsiaTheme="minorHAnsi"/>
          <w:bCs/>
          <w:color w:val="000000"/>
          <w:spacing w:val="2"/>
          <w:sz w:val="28"/>
          <w:szCs w:val="28"/>
          <w:lang w:eastAsia="en-US"/>
        </w:rPr>
        <w:t xml:space="preserve"> </w:t>
      </w:r>
      <w:r w:rsidR="00FD0718">
        <w:rPr>
          <w:rFonts w:eastAsiaTheme="minorHAnsi"/>
          <w:bCs/>
          <w:color w:val="000000"/>
          <w:spacing w:val="2"/>
          <w:sz w:val="28"/>
          <w:szCs w:val="28"/>
          <w:lang w:eastAsia="en-US"/>
        </w:rPr>
        <w:t xml:space="preserve">по </w:t>
      </w:r>
      <w:r w:rsidR="006B6A92" w:rsidRPr="003266D8">
        <w:rPr>
          <w:rFonts w:eastAsiaTheme="minorHAnsi"/>
          <w:bCs/>
          <w:color w:val="000000"/>
          <w:spacing w:val="2"/>
          <w:sz w:val="28"/>
          <w:szCs w:val="28"/>
          <w:lang w:eastAsia="en-US"/>
        </w:rPr>
        <w:t>ул. Свободн</w:t>
      </w:r>
      <w:r w:rsidR="00FD0718">
        <w:rPr>
          <w:rFonts w:eastAsiaTheme="minorHAnsi"/>
          <w:bCs/>
          <w:color w:val="000000"/>
          <w:spacing w:val="2"/>
          <w:sz w:val="28"/>
          <w:szCs w:val="28"/>
          <w:lang w:eastAsia="en-US"/>
        </w:rPr>
        <w:t>ой</w:t>
      </w:r>
      <w:r w:rsidR="006B6A92" w:rsidRPr="003266D8">
        <w:rPr>
          <w:rFonts w:eastAsiaTheme="minorHAnsi"/>
          <w:bCs/>
          <w:color w:val="000000"/>
          <w:spacing w:val="2"/>
          <w:sz w:val="28"/>
          <w:szCs w:val="28"/>
          <w:lang w:eastAsia="en-US"/>
        </w:rPr>
        <w:t xml:space="preserve"> на участке от дома № 282</w:t>
      </w:r>
      <w:r w:rsidR="00B022F2" w:rsidRPr="003266D8">
        <w:rPr>
          <w:bCs/>
          <w:color w:val="000000"/>
          <w:spacing w:val="2"/>
          <w:sz w:val="28"/>
          <w:szCs w:val="28"/>
        </w:rPr>
        <w:t xml:space="preserve"> </w:t>
      </w:r>
      <w:r w:rsidR="006B6A92" w:rsidRPr="003266D8">
        <w:rPr>
          <w:rFonts w:eastAsiaTheme="minorHAnsi"/>
          <w:bCs/>
          <w:color w:val="000000"/>
          <w:spacing w:val="2"/>
          <w:sz w:val="28"/>
          <w:szCs w:val="28"/>
          <w:lang w:eastAsia="en-US"/>
        </w:rPr>
        <w:t xml:space="preserve">до дома № 245. </w:t>
      </w:r>
    </w:p>
    <w:p w:rsidR="00FD0718" w:rsidRPr="003266D8" w:rsidRDefault="00FD0718" w:rsidP="00FD0718">
      <w:pPr>
        <w:pStyle w:val="a3"/>
        <w:spacing w:before="0" w:beforeAutospacing="0" w:after="0" w:afterAutospacing="0"/>
        <w:ind w:firstLine="284"/>
        <w:jc w:val="both"/>
        <w:rPr>
          <w:rFonts w:eastAsiaTheme="minorHAnsi"/>
          <w:bCs/>
          <w:color w:val="000000"/>
          <w:spacing w:val="2"/>
          <w:sz w:val="28"/>
          <w:szCs w:val="28"/>
          <w:lang w:eastAsia="en-US"/>
        </w:rPr>
      </w:pPr>
    </w:p>
    <w:p w:rsidR="009A7CD8" w:rsidRDefault="00FD0718" w:rsidP="003266D8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Выполнен </w:t>
      </w:r>
      <w:r w:rsidR="009A7CD8" w:rsidRPr="003266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ремонту асфальтобетонного покрытия придомовых территорий и въездов в жилые микрорайоны по ул. Айвазовского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и</w:t>
      </w:r>
      <w:r w:rsidR="009A7CD8" w:rsidRPr="003266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ул. Лесн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ой</w:t>
      </w:r>
      <w:r w:rsidR="009A7CD8" w:rsidRPr="003266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в районе дома № 205.</w:t>
      </w:r>
    </w:p>
    <w:p w:rsidR="00FD0718" w:rsidRPr="003266D8" w:rsidRDefault="00FD0718" w:rsidP="003266D8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</w:p>
    <w:p w:rsidR="009A7CD8" w:rsidRDefault="00CD64B9" w:rsidP="00CD64B9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Выполнены </w:t>
      </w:r>
      <w:r w:rsidR="009A7CD8" w:rsidRPr="003266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ремонтно-восстановительные работы разрушенного</w:t>
      </w:r>
      <w:r w:rsidR="009A7CD8" w:rsidRPr="003266D8">
        <w:rPr>
          <w:rFonts w:ascii="Times New Roman" w:hAnsi="Times New Roman" w:cs="Times New Roman"/>
          <w:sz w:val="28"/>
          <w:szCs w:val="28"/>
        </w:rPr>
        <w:t xml:space="preserve"> в результате неблагоприятных погодных явлений</w:t>
      </w:r>
      <w:r w:rsidR="009A7CD8" w:rsidRPr="003266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асфальтобетонного покрытия на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A7CD8" w:rsidRPr="003266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ул. Ташлянск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ой</w:t>
      </w:r>
      <w:r w:rsidR="009A7CD8" w:rsidRPr="003266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(от ул. Айвазовского до реки Ташла)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 </w:t>
      </w:r>
      <w:r w:rsidR="009A7CD8" w:rsidRPr="003266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ул. Любим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ой</w:t>
      </w:r>
      <w:r w:rsidR="009A7CD8" w:rsidRPr="003266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(от ул. Добровольной до ул. Спокойной)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 </w:t>
      </w:r>
      <w:r w:rsidR="009A7CD8" w:rsidRPr="003266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пер. Зайцева (от пр. Паркового до ул. Тургенева)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 </w:t>
      </w:r>
      <w:r w:rsidR="009A7CD8" w:rsidRPr="003266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ул. Октябрьск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ой</w:t>
      </w:r>
      <w:r w:rsidR="009A7CD8" w:rsidRPr="003266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(от ул. Народной до пр. Паркового)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 </w:t>
      </w:r>
      <w:r w:rsidR="009A7CD8" w:rsidRPr="003266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ул. Уральск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ой</w:t>
      </w:r>
      <w:r w:rsidR="009A7CD8" w:rsidRPr="003266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в районе дома № 23.</w:t>
      </w:r>
    </w:p>
    <w:p w:rsidR="00CD64B9" w:rsidRPr="003266D8" w:rsidRDefault="00CD64B9" w:rsidP="003266D8">
      <w:pPr>
        <w:tabs>
          <w:tab w:val="left" w:pos="56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  <w:highlight w:val="white"/>
        </w:rPr>
      </w:pPr>
    </w:p>
    <w:p w:rsidR="009A7CD8" w:rsidRPr="003266D8" w:rsidRDefault="00062C45" w:rsidP="003266D8">
      <w:pPr>
        <w:pStyle w:val="a6"/>
        <w:tabs>
          <w:tab w:val="left" w:pos="56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A7CD8" w:rsidRPr="003266D8">
        <w:rPr>
          <w:rFonts w:ascii="Times New Roman" w:hAnsi="Times New Roman"/>
          <w:sz w:val="28"/>
          <w:szCs w:val="28"/>
        </w:rPr>
        <w:t>ыполнены работы по устройству новых детских игровых и спортивных площадок по ул. Народн</w:t>
      </w:r>
      <w:r>
        <w:rPr>
          <w:rFonts w:ascii="Times New Roman" w:hAnsi="Times New Roman"/>
          <w:sz w:val="28"/>
          <w:szCs w:val="28"/>
        </w:rPr>
        <w:t>ой</w:t>
      </w:r>
      <w:r w:rsidR="009A7CD8" w:rsidRPr="003266D8">
        <w:rPr>
          <w:rFonts w:ascii="Times New Roman" w:hAnsi="Times New Roman"/>
          <w:sz w:val="28"/>
          <w:szCs w:val="28"/>
        </w:rPr>
        <w:t>, 42</w:t>
      </w:r>
      <w:r>
        <w:rPr>
          <w:rFonts w:ascii="Times New Roman" w:hAnsi="Times New Roman"/>
          <w:sz w:val="28"/>
          <w:szCs w:val="28"/>
        </w:rPr>
        <w:t xml:space="preserve"> и у</w:t>
      </w:r>
      <w:r w:rsidR="009A7CD8" w:rsidRPr="003266D8">
        <w:rPr>
          <w:rFonts w:ascii="Times New Roman" w:hAnsi="Times New Roman"/>
          <w:spacing w:val="-6"/>
          <w:sz w:val="28"/>
          <w:szCs w:val="28"/>
        </w:rPr>
        <w:t>л. Трунова, 13</w:t>
      </w:r>
      <w:r>
        <w:rPr>
          <w:rFonts w:ascii="Times New Roman" w:hAnsi="Times New Roman"/>
          <w:spacing w:val="-6"/>
          <w:sz w:val="28"/>
          <w:szCs w:val="28"/>
        </w:rPr>
        <w:t>4.</w:t>
      </w:r>
    </w:p>
    <w:p w:rsidR="009A7CD8" w:rsidRPr="003266D8" w:rsidRDefault="009A7CD8" w:rsidP="003266D8">
      <w:pPr>
        <w:pStyle w:val="a6"/>
        <w:tabs>
          <w:tab w:val="left" w:pos="56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A7CD8" w:rsidRPr="003266D8" w:rsidRDefault="00FF2F90" w:rsidP="003266D8">
      <w:pPr>
        <w:pStyle w:val="a6"/>
        <w:tabs>
          <w:tab w:val="left" w:pos="56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</w:t>
      </w:r>
      <w:r w:rsidR="009A7CD8" w:rsidRPr="003266D8">
        <w:rPr>
          <w:rFonts w:ascii="Times New Roman" w:hAnsi="Times New Roman"/>
          <w:spacing w:val="-6"/>
          <w:sz w:val="28"/>
          <w:szCs w:val="28"/>
        </w:rPr>
        <w:t>ыполнен</w:t>
      </w:r>
      <w:r>
        <w:rPr>
          <w:rFonts w:ascii="Times New Roman" w:hAnsi="Times New Roman"/>
          <w:spacing w:val="-6"/>
          <w:sz w:val="28"/>
          <w:szCs w:val="28"/>
        </w:rPr>
        <w:t>ы</w:t>
      </w:r>
      <w:r w:rsidR="009A7CD8" w:rsidRPr="003266D8">
        <w:rPr>
          <w:rFonts w:ascii="Times New Roman" w:hAnsi="Times New Roman"/>
          <w:spacing w:val="-6"/>
          <w:sz w:val="28"/>
          <w:szCs w:val="28"/>
        </w:rPr>
        <w:t xml:space="preserve"> работ</w:t>
      </w:r>
      <w:r>
        <w:rPr>
          <w:rFonts w:ascii="Times New Roman" w:hAnsi="Times New Roman"/>
          <w:spacing w:val="-6"/>
          <w:sz w:val="28"/>
          <w:szCs w:val="28"/>
        </w:rPr>
        <w:t>ы</w:t>
      </w:r>
      <w:r w:rsidR="009A7CD8" w:rsidRPr="003266D8">
        <w:rPr>
          <w:rFonts w:ascii="Times New Roman" w:hAnsi="Times New Roman"/>
          <w:spacing w:val="-6"/>
          <w:sz w:val="28"/>
          <w:szCs w:val="28"/>
        </w:rPr>
        <w:t xml:space="preserve"> по ремонт</w:t>
      </w:r>
      <w:r>
        <w:rPr>
          <w:rFonts w:ascii="Times New Roman" w:hAnsi="Times New Roman"/>
          <w:spacing w:val="-6"/>
          <w:sz w:val="28"/>
          <w:szCs w:val="28"/>
        </w:rPr>
        <w:t>у</w:t>
      </w:r>
      <w:r w:rsidR="009A7CD8" w:rsidRPr="003266D8">
        <w:rPr>
          <w:rFonts w:ascii="Times New Roman" w:hAnsi="Times New Roman"/>
          <w:spacing w:val="-6"/>
          <w:sz w:val="28"/>
          <w:szCs w:val="28"/>
        </w:rPr>
        <w:t xml:space="preserve"> ливне</w:t>
      </w:r>
      <w:r w:rsidR="00131E3B">
        <w:rPr>
          <w:rFonts w:ascii="Times New Roman" w:hAnsi="Times New Roman"/>
          <w:spacing w:val="-6"/>
          <w:sz w:val="28"/>
          <w:szCs w:val="28"/>
        </w:rPr>
        <w:t>-</w:t>
      </w:r>
      <w:r w:rsidR="009A7CD8" w:rsidRPr="003266D8">
        <w:rPr>
          <w:rFonts w:ascii="Times New Roman" w:hAnsi="Times New Roman"/>
          <w:spacing w:val="-6"/>
          <w:sz w:val="28"/>
          <w:szCs w:val="28"/>
        </w:rPr>
        <w:t>перехватов по ул. Тургенева, в районе дома № 77</w:t>
      </w:r>
      <w:r>
        <w:rPr>
          <w:rFonts w:ascii="Times New Roman" w:hAnsi="Times New Roman"/>
          <w:spacing w:val="-6"/>
          <w:sz w:val="28"/>
          <w:szCs w:val="28"/>
        </w:rPr>
        <w:t xml:space="preserve"> и </w:t>
      </w:r>
      <w:r w:rsidR="009A7CD8" w:rsidRPr="003266D8">
        <w:rPr>
          <w:rFonts w:ascii="Times New Roman" w:hAnsi="Times New Roman"/>
          <w:spacing w:val="-6"/>
          <w:sz w:val="28"/>
          <w:szCs w:val="28"/>
        </w:rPr>
        <w:t>ул. Уральской, в районе дома № 27;</w:t>
      </w:r>
      <w:r>
        <w:rPr>
          <w:rFonts w:ascii="Times New Roman" w:hAnsi="Times New Roman"/>
          <w:spacing w:val="-6"/>
          <w:sz w:val="28"/>
          <w:szCs w:val="28"/>
        </w:rPr>
        <w:t xml:space="preserve"> р</w:t>
      </w:r>
      <w:r w:rsidR="009A7CD8" w:rsidRPr="003266D8">
        <w:rPr>
          <w:rFonts w:ascii="Times New Roman" w:hAnsi="Times New Roman"/>
          <w:spacing w:val="-6"/>
          <w:sz w:val="28"/>
          <w:szCs w:val="28"/>
        </w:rPr>
        <w:t>емонт сетей ливневой канализации по ул. Огородной;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A7CD8" w:rsidRPr="003266D8">
        <w:rPr>
          <w:rFonts w:ascii="Times New Roman" w:hAnsi="Times New Roman"/>
          <w:spacing w:val="-6"/>
          <w:sz w:val="28"/>
          <w:szCs w:val="28"/>
        </w:rPr>
        <w:t>промывка трубопроводов гидродинамической машиной по ул. Пригородн</w:t>
      </w:r>
      <w:r>
        <w:rPr>
          <w:rFonts w:ascii="Times New Roman" w:hAnsi="Times New Roman"/>
          <w:spacing w:val="-6"/>
          <w:sz w:val="28"/>
          <w:szCs w:val="28"/>
        </w:rPr>
        <w:t>ой и</w:t>
      </w:r>
      <w:r w:rsidR="009A7CD8" w:rsidRPr="003266D8">
        <w:rPr>
          <w:rFonts w:ascii="Times New Roman" w:hAnsi="Times New Roman"/>
          <w:spacing w:val="-6"/>
          <w:sz w:val="28"/>
          <w:szCs w:val="28"/>
        </w:rPr>
        <w:t xml:space="preserve"> ул. Свободн</w:t>
      </w:r>
      <w:r>
        <w:rPr>
          <w:rFonts w:ascii="Times New Roman" w:hAnsi="Times New Roman"/>
          <w:spacing w:val="-6"/>
          <w:sz w:val="28"/>
          <w:szCs w:val="28"/>
        </w:rPr>
        <w:t>ой</w:t>
      </w:r>
      <w:r w:rsidR="009A7CD8" w:rsidRPr="003266D8">
        <w:rPr>
          <w:rFonts w:ascii="Times New Roman" w:hAnsi="Times New Roman"/>
          <w:spacing w:val="-6"/>
          <w:sz w:val="28"/>
          <w:szCs w:val="28"/>
        </w:rPr>
        <w:t xml:space="preserve"> в районе дома № 52.</w:t>
      </w:r>
    </w:p>
    <w:p w:rsidR="009A7CD8" w:rsidRPr="003266D8" w:rsidRDefault="009A7CD8" w:rsidP="003266D8">
      <w:pPr>
        <w:pStyle w:val="a6"/>
        <w:tabs>
          <w:tab w:val="left" w:pos="56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bookmarkEnd w:id="2"/>
    <w:p w:rsidR="00665ABB" w:rsidRDefault="00665ABB" w:rsidP="00665ABB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Выполнено освещение дворовых территорий:</w:t>
      </w:r>
      <w:r w:rsidR="00FF2F90">
        <w:rPr>
          <w:sz w:val="28"/>
          <w:szCs w:val="28"/>
        </w:rPr>
        <w:t xml:space="preserve"> </w:t>
      </w:r>
      <w:r>
        <w:rPr>
          <w:sz w:val="28"/>
          <w:szCs w:val="28"/>
        </w:rPr>
        <w:t>пешеходный проход по ул. Красной (от ул. Айвазовской до ул. Коллективной);</w:t>
      </w:r>
      <w:r w:rsidR="00FF2F90">
        <w:rPr>
          <w:sz w:val="28"/>
          <w:szCs w:val="28"/>
        </w:rPr>
        <w:t xml:space="preserve"> </w:t>
      </w:r>
      <w:r>
        <w:rPr>
          <w:sz w:val="28"/>
          <w:szCs w:val="28"/>
        </w:rPr>
        <w:t>тротуар по ул. Трунова (от кинотеатра «Ставрополец» до ул. Бурмистрова);</w:t>
      </w:r>
      <w:r w:rsidR="00FF2F90">
        <w:rPr>
          <w:sz w:val="28"/>
          <w:szCs w:val="28"/>
        </w:rPr>
        <w:t xml:space="preserve"> </w:t>
      </w:r>
      <w:r>
        <w:rPr>
          <w:sz w:val="28"/>
          <w:szCs w:val="28"/>
        </w:rPr>
        <w:t>от дома №103 по ул. Трунова до №2 «Д» по ул. Огородной</w:t>
      </w:r>
    </w:p>
    <w:p w:rsidR="00665ABB" w:rsidRPr="00B022F2" w:rsidRDefault="00665ABB" w:rsidP="00665ABB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F256C9" w:rsidRPr="00EB7E2D" w:rsidRDefault="00EB7E2D" w:rsidP="00F256C9">
      <w:pPr>
        <w:pStyle w:val="a3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д</w:t>
      </w:r>
      <w:r w:rsidR="00F256C9" w:rsidRPr="00F256C9">
        <w:rPr>
          <w:b/>
          <w:sz w:val="28"/>
          <w:szCs w:val="28"/>
        </w:rPr>
        <w:t>еятельност</w:t>
      </w:r>
      <w:r>
        <w:rPr>
          <w:b/>
          <w:sz w:val="28"/>
          <w:szCs w:val="28"/>
        </w:rPr>
        <w:t>и</w:t>
      </w:r>
      <w:r w:rsidR="00F256C9" w:rsidRPr="00F256C9">
        <w:rPr>
          <w:b/>
          <w:sz w:val="28"/>
          <w:szCs w:val="28"/>
        </w:rPr>
        <w:t xml:space="preserve"> регионального партийного проекта </w:t>
      </w:r>
      <w:r w:rsidRPr="00EB7E2D">
        <w:rPr>
          <w:b/>
          <w:sz w:val="28"/>
          <w:szCs w:val="28"/>
        </w:rPr>
        <w:t>«Авиационный спортивный клуб - Ставрополью»</w:t>
      </w:r>
    </w:p>
    <w:p w:rsidR="005B5986" w:rsidRDefault="006D7069" w:rsidP="00300530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1593D">
        <w:rPr>
          <w:sz w:val="28"/>
          <w:szCs w:val="28"/>
        </w:rPr>
        <w:t>отчетном периоде</w:t>
      </w:r>
      <w:r>
        <w:rPr>
          <w:sz w:val="28"/>
          <w:szCs w:val="28"/>
        </w:rPr>
        <w:t>, р</w:t>
      </w:r>
      <w:r w:rsidR="00300530">
        <w:rPr>
          <w:sz w:val="28"/>
          <w:szCs w:val="28"/>
        </w:rPr>
        <w:t xml:space="preserve">абота </w:t>
      </w:r>
      <w:bookmarkStart w:id="3" w:name="_Hlk158977260"/>
      <w:r>
        <w:rPr>
          <w:sz w:val="28"/>
          <w:szCs w:val="28"/>
        </w:rPr>
        <w:t xml:space="preserve">регионального </w:t>
      </w:r>
      <w:r w:rsidR="00300530">
        <w:rPr>
          <w:sz w:val="28"/>
          <w:szCs w:val="28"/>
        </w:rPr>
        <w:t>партийного проекта</w:t>
      </w:r>
      <w:bookmarkEnd w:id="3"/>
      <w:r w:rsidR="00EB7E2D">
        <w:rPr>
          <w:sz w:val="28"/>
          <w:szCs w:val="28"/>
        </w:rPr>
        <w:t xml:space="preserve">, </w:t>
      </w:r>
      <w:r w:rsidRPr="0091593D">
        <w:rPr>
          <w:sz w:val="28"/>
          <w:szCs w:val="28"/>
        </w:rPr>
        <w:t>координатор</w:t>
      </w:r>
      <w:r>
        <w:rPr>
          <w:sz w:val="28"/>
          <w:szCs w:val="28"/>
        </w:rPr>
        <w:t xml:space="preserve">ом которого я являюсь, </w:t>
      </w:r>
      <w:r w:rsidR="00300530">
        <w:rPr>
          <w:sz w:val="28"/>
          <w:szCs w:val="28"/>
        </w:rPr>
        <w:t xml:space="preserve">была </w:t>
      </w:r>
      <w:r w:rsidR="00E44412">
        <w:rPr>
          <w:sz w:val="28"/>
          <w:szCs w:val="28"/>
        </w:rPr>
        <w:t>приостановлена</w:t>
      </w:r>
      <w:r>
        <w:rPr>
          <w:sz w:val="28"/>
          <w:szCs w:val="28"/>
        </w:rPr>
        <w:t xml:space="preserve">. Причиной стало произошедшее в январе </w:t>
      </w:r>
      <w:r w:rsidRPr="0091593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1593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91593D">
        <w:rPr>
          <w:sz w:val="28"/>
          <w:szCs w:val="28"/>
        </w:rPr>
        <w:t xml:space="preserve"> </w:t>
      </w:r>
      <w:r>
        <w:rPr>
          <w:sz w:val="28"/>
          <w:szCs w:val="28"/>
        </w:rPr>
        <w:t>на посадочной площадке «Русская» чрезвычайное происшествие</w:t>
      </w:r>
      <w:r w:rsidR="00340ABA">
        <w:rPr>
          <w:sz w:val="28"/>
          <w:szCs w:val="28"/>
        </w:rPr>
        <w:t xml:space="preserve"> природного характера</w:t>
      </w:r>
      <w:r>
        <w:rPr>
          <w:sz w:val="28"/>
          <w:szCs w:val="28"/>
        </w:rPr>
        <w:t xml:space="preserve">, в результате которого воздушное судно </w:t>
      </w:r>
      <w:r w:rsidR="003955D8">
        <w:rPr>
          <w:sz w:val="28"/>
          <w:szCs w:val="28"/>
        </w:rPr>
        <w:t xml:space="preserve">АН-2 </w:t>
      </w:r>
      <w:r w:rsidR="00340ABA">
        <w:rPr>
          <w:sz w:val="28"/>
          <w:szCs w:val="28"/>
        </w:rPr>
        <w:t xml:space="preserve">не выдержало порыва ветра и </w:t>
      </w:r>
      <w:r>
        <w:rPr>
          <w:sz w:val="28"/>
          <w:szCs w:val="28"/>
        </w:rPr>
        <w:t>было разрушено</w:t>
      </w:r>
      <w:r w:rsidR="00300530">
        <w:rPr>
          <w:sz w:val="28"/>
          <w:szCs w:val="28"/>
        </w:rPr>
        <w:t xml:space="preserve">. </w:t>
      </w:r>
    </w:p>
    <w:p w:rsidR="00C04AC1" w:rsidRDefault="00300530" w:rsidP="0091593D">
      <w:pPr>
        <w:pStyle w:val="a3"/>
        <w:ind w:firstLine="284"/>
        <w:jc w:val="both"/>
        <w:rPr>
          <w:sz w:val="28"/>
          <w:szCs w:val="28"/>
          <w:shd w:val="clear" w:color="auto" w:fill="FFFFFF"/>
        </w:rPr>
      </w:pPr>
      <w:r w:rsidRPr="00E44412">
        <w:rPr>
          <w:sz w:val="28"/>
          <w:szCs w:val="28"/>
        </w:rPr>
        <w:lastRenderedPageBreak/>
        <w:t xml:space="preserve">Однако, в конце </w:t>
      </w:r>
      <w:r w:rsidR="00E44412" w:rsidRPr="00E44412">
        <w:rPr>
          <w:sz w:val="28"/>
          <w:szCs w:val="28"/>
        </w:rPr>
        <w:t xml:space="preserve">2023 </w:t>
      </w:r>
      <w:r w:rsidRPr="00E44412">
        <w:rPr>
          <w:sz w:val="28"/>
          <w:szCs w:val="28"/>
        </w:rPr>
        <w:t xml:space="preserve">года </w:t>
      </w:r>
      <w:r w:rsidR="003955D8">
        <w:rPr>
          <w:sz w:val="28"/>
          <w:szCs w:val="28"/>
        </w:rPr>
        <w:t>С</w:t>
      </w:r>
      <w:r w:rsidR="00E44412" w:rsidRPr="00E44412">
        <w:rPr>
          <w:sz w:val="28"/>
          <w:szCs w:val="28"/>
        </w:rPr>
        <w:t>тавропольский авиаклуб приобрел новое воздушное судно. Это стало возможным благодаря поддержке</w:t>
      </w:r>
      <w:r w:rsidR="00E44412" w:rsidRPr="00E44412">
        <w:rPr>
          <w:sz w:val="28"/>
          <w:szCs w:val="28"/>
          <w:shd w:val="clear" w:color="auto" w:fill="FFFFFF"/>
        </w:rPr>
        <w:t xml:space="preserve"> главы города Ставрополя, </w:t>
      </w:r>
      <w:r w:rsidR="00C04AC1" w:rsidRPr="00E44412">
        <w:rPr>
          <w:sz w:val="28"/>
          <w:szCs w:val="28"/>
          <w:shd w:val="clear" w:color="auto" w:fill="FFFFFF"/>
        </w:rPr>
        <w:t xml:space="preserve">секретаря местного отделения партии «Единая Россия» </w:t>
      </w:r>
      <w:r w:rsidR="00E44412">
        <w:rPr>
          <w:sz w:val="28"/>
          <w:szCs w:val="28"/>
          <w:shd w:val="clear" w:color="auto" w:fill="FFFFFF"/>
        </w:rPr>
        <w:t xml:space="preserve">И.И. </w:t>
      </w:r>
      <w:r w:rsidR="00C04AC1" w:rsidRPr="00E44412">
        <w:rPr>
          <w:sz w:val="28"/>
          <w:szCs w:val="28"/>
          <w:shd w:val="clear" w:color="auto" w:fill="FFFFFF"/>
        </w:rPr>
        <w:t>Ульянченко</w:t>
      </w:r>
      <w:r w:rsidR="00340ABA">
        <w:rPr>
          <w:sz w:val="28"/>
          <w:szCs w:val="28"/>
          <w:shd w:val="clear" w:color="auto" w:fill="FFFFFF"/>
        </w:rPr>
        <w:t>,</w:t>
      </w:r>
      <w:r w:rsidR="002136C0">
        <w:rPr>
          <w:sz w:val="28"/>
          <w:szCs w:val="28"/>
          <w:shd w:val="clear" w:color="auto" w:fill="FFFFFF"/>
        </w:rPr>
        <w:t xml:space="preserve"> </w:t>
      </w:r>
      <w:r w:rsidR="00340ABA">
        <w:rPr>
          <w:sz w:val="28"/>
          <w:szCs w:val="28"/>
          <w:shd w:val="clear" w:color="auto" w:fill="FFFFFF"/>
        </w:rPr>
        <w:t>а также</w:t>
      </w:r>
      <w:r w:rsidR="00E44412" w:rsidRPr="00E44412">
        <w:rPr>
          <w:sz w:val="28"/>
          <w:szCs w:val="28"/>
          <w:shd w:val="clear" w:color="auto" w:fill="FFFFFF"/>
        </w:rPr>
        <w:t xml:space="preserve"> </w:t>
      </w:r>
      <w:r w:rsidR="00E44412">
        <w:rPr>
          <w:sz w:val="28"/>
          <w:szCs w:val="28"/>
          <w:shd w:val="clear" w:color="auto" w:fill="FFFFFF"/>
        </w:rPr>
        <w:t>председателя Ставропольской городской Думы Г.С. Колягина</w:t>
      </w:r>
      <w:r w:rsidR="00340ABA">
        <w:rPr>
          <w:sz w:val="28"/>
          <w:szCs w:val="28"/>
          <w:shd w:val="clear" w:color="auto" w:fill="FFFFFF"/>
        </w:rPr>
        <w:t xml:space="preserve"> и </w:t>
      </w:r>
      <w:r w:rsidR="002136C0">
        <w:rPr>
          <w:sz w:val="28"/>
          <w:szCs w:val="28"/>
          <w:shd w:val="clear" w:color="auto" w:fill="FFFFFF"/>
        </w:rPr>
        <w:t xml:space="preserve">его коллег </w:t>
      </w:r>
      <w:r w:rsidR="00340ABA">
        <w:rPr>
          <w:sz w:val="28"/>
          <w:szCs w:val="28"/>
          <w:shd w:val="clear" w:color="auto" w:fill="FFFFFF"/>
        </w:rPr>
        <w:t>депутатов.</w:t>
      </w:r>
    </w:p>
    <w:p w:rsidR="003955D8" w:rsidRDefault="003955D8" w:rsidP="003955D8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региональный партийный </w:t>
      </w:r>
      <w:r w:rsidRPr="0091593D">
        <w:rPr>
          <w:sz w:val="28"/>
          <w:szCs w:val="28"/>
        </w:rPr>
        <w:t>проект «Авиационный спортивный клуб - Ставрополью»</w:t>
      </w:r>
      <w:r>
        <w:rPr>
          <w:sz w:val="28"/>
          <w:szCs w:val="28"/>
        </w:rPr>
        <w:t xml:space="preserve">, </w:t>
      </w:r>
      <w:r w:rsidRPr="0091593D">
        <w:rPr>
          <w:sz w:val="28"/>
          <w:szCs w:val="28"/>
        </w:rPr>
        <w:t>да</w:t>
      </w:r>
      <w:r>
        <w:rPr>
          <w:sz w:val="28"/>
          <w:szCs w:val="28"/>
        </w:rPr>
        <w:t>ющий</w:t>
      </w:r>
      <w:r w:rsidRPr="0091593D">
        <w:rPr>
          <w:sz w:val="28"/>
          <w:szCs w:val="28"/>
        </w:rPr>
        <w:t xml:space="preserve"> возможность школьникам города приобщиться к парашютному спорту по программе дополнительного образования «Прыжки с парашютом для учащихся школ города Ставрополя»</w:t>
      </w:r>
      <w:r>
        <w:rPr>
          <w:sz w:val="28"/>
          <w:szCs w:val="28"/>
        </w:rPr>
        <w:t>, продолжит свою работу</w:t>
      </w:r>
      <w:r w:rsidRPr="0091593D">
        <w:rPr>
          <w:sz w:val="28"/>
          <w:szCs w:val="28"/>
        </w:rPr>
        <w:t>.</w:t>
      </w:r>
    </w:p>
    <w:p w:rsidR="003955D8" w:rsidRPr="00B65AD9" w:rsidRDefault="00B65AD9" w:rsidP="00B65AD9">
      <w:pPr>
        <w:pStyle w:val="a3"/>
        <w:ind w:firstLine="284"/>
        <w:jc w:val="center"/>
        <w:rPr>
          <w:b/>
          <w:sz w:val="28"/>
          <w:szCs w:val="28"/>
        </w:rPr>
      </w:pPr>
      <w:r w:rsidRPr="00B65AD9">
        <w:rPr>
          <w:b/>
          <w:sz w:val="28"/>
          <w:szCs w:val="28"/>
        </w:rPr>
        <w:t>Депутатская деятельность, мероприятия</w:t>
      </w:r>
    </w:p>
    <w:p w:rsidR="00712308" w:rsidRPr="00D9123B" w:rsidRDefault="00111EFC" w:rsidP="0091593D">
      <w:pPr>
        <w:spacing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9123B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3502E6" w:rsidRPr="00D9123B"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 w:rsidRPr="00D9123B">
        <w:rPr>
          <w:rFonts w:ascii="Times New Roman" w:hAnsi="Times New Roman" w:cs="Times New Roman"/>
          <w:sz w:val="28"/>
          <w:szCs w:val="28"/>
        </w:rPr>
        <w:t>навещал ветеранов войны, проживающих на избирательном округе №8</w:t>
      </w:r>
      <w:r w:rsidR="00970FFB" w:rsidRPr="00D9123B">
        <w:rPr>
          <w:rFonts w:ascii="Times New Roman" w:hAnsi="Times New Roman" w:cs="Times New Roman"/>
          <w:sz w:val="28"/>
          <w:szCs w:val="28"/>
        </w:rPr>
        <w:t xml:space="preserve">. Подарки для ветеранов были подготовлены </w:t>
      </w:r>
      <w:r w:rsidRPr="00D9123B">
        <w:rPr>
          <w:rFonts w:ascii="Times New Roman" w:hAnsi="Times New Roman" w:cs="Times New Roman"/>
          <w:sz w:val="28"/>
          <w:szCs w:val="28"/>
        </w:rPr>
        <w:t>к Новому году, к</w:t>
      </w:r>
      <w:r w:rsidR="009F582C" w:rsidRPr="00D9123B">
        <w:rPr>
          <w:rFonts w:ascii="Times New Roman" w:hAnsi="Times New Roman" w:cs="Times New Roman"/>
          <w:sz w:val="28"/>
          <w:szCs w:val="28"/>
        </w:rPr>
        <w:t>о Дню Защитника Отечества,</w:t>
      </w:r>
      <w:r w:rsidRPr="00D9123B">
        <w:rPr>
          <w:rFonts w:ascii="Times New Roman" w:hAnsi="Times New Roman" w:cs="Times New Roman"/>
          <w:sz w:val="28"/>
          <w:szCs w:val="28"/>
        </w:rPr>
        <w:t xml:space="preserve"> </w:t>
      </w:r>
      <w:r w:rsidR="006927BB" w:rsidRPr="00D9123B">
        <w:rPr>
          <w:rFonts w:ascii="Times New Roman" w:hAnsi="Times New Roman" w:cs="Times New Roman"/>
          <w:sz w:val="28"/>
          <w:szCs w:val="28"/>
        </w:rPr>
        <w:t>Международному женскому дню</w:t>
      </w:r>
      <w:r w:rsidR="009F582C" w:rsidRPr="00D9123B">
        <w:rPr>
          <w:rFonts w:ascii="Times New Roman" w:hAnsi="Times New Roman" w:cs="Times New Roman"/>
          <w:sz w:val="28"/>
          <w:szCs w:val="28"/>
        </w:rPr>
        <w:t xml:space="preserve"> и</w:t>
      </w:r>
      <w:r w:rsidRPr="00D9123B">
        <w:rPr>
          <w:rFonts w:ascii="Times New Roman" w:hAnsi="Times New Roman" w:cs="Times New Roman"/>
          <w:sz w:val="28"/>
          <w:szCs w:val="28"/>
        </w:rPr>
        <w:t xml:space="preserve"> к празднованию </w:t>
      </w:r>
      <w:r w:rsidR="004162DD" w:rsidRPr="00D9123B">
        <w:rPr>
          <w:rFonts w:ascii="Times New Roman" w:hAnsi="Times New Roman" w:cs="Times New Roman"/>
          <w:sz w:val="28"/>
          <w:szCs w:val="28"/>
        </w:rPr>
        <w:t>Дня</w:t>
      </w:r>
      <w:r w:rsidRPr="00D9123B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войне. </w:t>
      </w:r>
    </w:p>
    <w:p w:rsidR="00DC1E67" w:rsidRDefault="00712308" w:rsidP="00F50E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 непростые времена оказать поддержку </w:t>
      </w:r>
      <w:r w:rsidR="002136C0" w:rsidRPr="00D91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военнослужащим,</w:t>
      </w:r>
      <w:r w:rsidR="002136C0" w:rsidRPr="00D9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находящимся в зоне </w:t>
      </w:r>
      <w:r w:rsidR="002136C0" w:rsidRPr="00D91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СВО,</w:t>
      </w:r>
      <w:r w:rsidR="0021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3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9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посчитал своим долгом.</w:t>
      </w:r>
      <w:r w:rsidR="00E72270" w:rsidRPr="00D9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</w:t>
      </w:r>
      <w:r w:rsidR="002136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моим</w:t>
      </w:r>
      <w:r w:rsidR="00DC1E67" w:rsidRPr="00D9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</w:t>
      </w:r>
      <w:r w:rsidR="002136C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C1E67" w:rsidRPr="00D9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бизнесу</w:t>
      </w:r>
      <w:r w:rsidR="00E07350" w:rsidRPr="00D9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52B" w:rsidRPr="00D91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передали</w:t>
      </w:r>
      <w:r w:rsidR="0021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бойцам </w:t>
      </w:r>
      <w:r w:rsidR="002136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3D652B" w:rsidRPr="00D9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23B" w:rsidRPr="00D9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 Нива, </w:t>
      </w:r>
      <w:r w:rsidR="002136C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D9123B" w:rsidRPr="00D9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автомобиля УАЗ, </w:t>
      </w:r>
      <w:r w:rsidR="002136C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необходимое оборудование</w:t>
      </w:r>
      <w:r w:rsidR="00D91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продукты длительного хранения.</w:t>
      </w:r>
    </w:p>
    <w:p w:rsidR="00842859" w:rsidRDefault="00842859" w:rsidP="00F50E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2859" w:rsidRDefault="00842859" w:rsidP="00F50E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учебного года принял участие в работе комиссии по оценке готовности к учебному году 11-й и 32-й школ города Ставрополя.</w:t>
      </w:r>
    </w:p>
    <w:p w:rsidR="00962523" w:rsidRPr="00F50E1B" w:rsidRDefault="00962523" w:rsidP="00F50E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6AC" w:rsidRPr="0091593D" w:rsidRDefault="00CD66AC" w:rsidP="0091593D">
      <w:pPr>
        <w:pStyle w:val="a3"/>
        <w:ind w:firstLine="284"/>
        <w:jc w:val="both"/>
        <w:rPr>
          <w:sz w:val="28"/>
          <w:szCs w:val="28"/>
        </w:rPr>
      </w:pPr>
      <w:r w:rsidRPr="0091593D">
        <w:rPr>
          <w:sz w:val="28"/>
          <w:szCs w:val="28"/>
          <w:shd w:val="clear" w:color="auto" w:fill="FFFFFF"/>
        </w:rPr>
        <w:t xml:space="preserve">В моем отчете основное внимание </w:t>
      </w:r>
      <w:r w:rsidR="00633A71">
        <w:rPr>
          <w:sz w:val="28"/>
          <w:szCs w:val="28"/>
          <w:shd w:val="clear" w:color="auto" w:fill="FFFFFF"/>
        </w:rPr>
        <w:t xml:space="preserve">было сосредоточено на </w:t>
      </w:r>
      <w:r w:rsidR="00465FDA">
        <w:rPr>
          <w:sz w:val="28"/>
          <w:szCs w:val="28"/>
          <w:shd w:val="clear" w:color="auto" w:fill="FFFFFF"/>
        </w:rPr>
        <w:t xml:space="preserve">ключевых </w:t>
      </w:r>
      <w:bookmarkStart w:id="4" w:name="_GoBack"/>
      <w:bookmarkEnd w:id="4"/>
      <w:r w:rsidR="00633A71">
        <w:rPr>
          <w:sz w:val="28"/>
          <w:szCs w:val="28"/>
          <w:shd w:val="clear" w:color="auto" w:fill="FFFFFF"/>
        </w:rPr>
        <w:t>результатах</w:t>
      </w:r>
      <w:r w:rsidRPr="0091593D">
        <w:rPr>
          <w:sz w:val="28"/>
          <w:szCs w:val="28"/>
          <w:shd w:val="clear" w:color="auto" w:fill="FFFFFF"/>
        </w:rPr>
        <w:t>, достигнуты</w:t>
      </w:r>
      <w:r w:rsidR="00633A71">
        <w:rPr>
          <w:sz w:val="28"/>
          <w:szCs w:val="28"/>
          <w:shd w:val="clear" w:color="auto" w:fill="FFFFFF"/>
        </w:rPr>
        <w:t>х</w:t>
      </w:r>
      <w:r w:rsidRPr="0091593D">
        <w:rPr>
          <w:sz w:val="28"/>
          <w:szCs w:val="28"/>
          <w:shd w:val="clear" w:color="auto" w:fill="FFFFFF"/>
        </w:rPr>
        <w:t xml:space="preserve"> в текущем году. Основная задача депутата на любом уровне состоит в постоянном повышении качества жизни своих избирателей. Впредь я намерен продолжить активную работу в данных направлениях.</w:t>
      </w:r>
    </w:p>
    <w:sectPr w:rsidR="00CD66AC" w:rsidRPr="0091593D" w:rsidSect="009B385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42D5"/>
    <w:multiLevelType w:val="multilevel"/>
    <w:tmpl w:val="3FC26540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1" w15:restartNumberingAfterBreak="0">
    <w:nsid w:val="18CB4D8A"/>
    <w:multiLevelType w:val="hybridMultilevel"/>
    <w:tmpl w:val="2D822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54F29"/>
    <w:multiLevelType w:val="multilevel"/>
    <w:tmpl w:val="3A8C89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83626C8"/>
    <w:multiLevelType w:val="hybridMultilevel"/>
    <w:tmpl w:val="B8A2A7F2"/>
    <w:lvl w:ilvl="0" w:tplc="1074B1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3556406"/>
    <w:multiLevelType w:val="hybridMultilevel"/>
    <w:tmpl w:val="DEDC5CAE"/>
    <w:lvl w:ilvl="0" w:tplc="4266AB66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E6F41"/>
    <w:multiLevelType w:val="hybridMultilevel"/>
    <w:tmpl w:val="A7EEC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C5221"/>
    <w:multiLevelType w:val="hybridMultilevel"/>
    <w:tmpl w:val="B4465FB4"/>
    <w:lvl w:ilvl="0" w:tplc="2012A6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D270B"/>
    <w:multiLevelType w:val="hybridMultilevel"/>
    <w:tmpl w:val="8C4E17C2"/>
    <w:lvl w:ilvl="0" w:tplc="36BE91B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C30549"/>
    <w:multiLevelType w:val="hybridMultilevel"/>
    <w:tmpl w:val="EBAC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E2DD3"/>
    <w:multiLevelType w:val="hybridMultilevel"/>
    <w:tmpl w:val="27FC7192"/>
    <w:lvl w:ilvl="0" w:tplc="E50C828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DF64B4"/>
    <w:multiLevelType w:val="hybridMultilevel"/>
    <w:tmpl w:val="2A00CF56"/>
    <w:lvl w:ilvl="0" w:tplc="B7AE3F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EFC"/>
    <w:rsid w:val="00004C74"/>
    <w:rsid w:val="00020369"/>
    <w:rsid w:val="00027ECD"/>
    <w:rsid w:val="00037132"/>
    <w:rsid w:val="000525DE"/>
    <w:rsid w:val="000541C5"/>
    <w:rsid w:val="00062C45"/>
    <w:rsid w:val="000640A8"/>
    <w:rsid w:val="000736E3"/>
    <w:rsid w:val="000A2C78"/>
    <w:rsid w:val="000A69F4"/>
    <w:rsid w:val="000B1B84"/>
    <w:rsid w:val="000B1F4C"/>
    <w:rsid w:val="000B319B"/>
    <w:rsid w:val="000E3A6A"/>
    <w:rsid w:val="000E4843"/>
    <w:rsid w:val="00111EFC"/>
    <w:rsid w:val="001124A8"/>
    <w:rsid w:val="00131E3B"/>
    <w:rsid w:val="00134CF4"/>
    <w:rsid w:val="001362BF"/>
    <w:rsid w:val="001525F7"/>
    <w:rsid w:val="0016017B"/>
    <w:rsid w:val="00160E62"/>
    <w:rsid w:val="00164478"/>
    <w:rsid w:val="0017611B"/>
    <w:rsid w:val="00191073"/>
    <w:rsid w:val="00193831"/>
    <w:rsid w:val="00193AAE"/>
    <w:rsid w:val="001B6349"/>
    <w:rsid w:val="001B6F5C"/>
    <w:rsid w:val="001D4FD0"/>
    <w:rsid w:val="001E0EA4"/>
    <w:rsid w:val="001F588E"/>
    <w:rsid w:val="001F6FA4"/>
    <w:rsid w:val="00200D56"/>
    <w:rsid w:val="00206AB6"/>
    <w:rsid w:val="002136C0"/>
    <w:rsid w:val="00214488"/>
    <w:rsid w:val="00227254"/>
    <w:rsid w:val="0024349A"/>
    <w:rsid w:val="00244B8A"/>
    <w:rsid w:val="00244C45"/>
    <w:rsid w:val="002512AA"/>
    <w:rsid w:val="00255972"/>
    <w:rsid w:val="00263C9D"/>
    <w:rsid w:val="00274E41"/>
    <w:rsid w:val="00290EAB"/>
    <w:rsid w:val="00292559"/>
    <w:rsid w:val="002964C0"/>
    <w:rsid w:val="002A6DCC"/>
    <w:rsid w:val="002A7B0A"/>
    <w:rsid w:val="002B01ED"/>
    <w:rsid w:val="002B5196"/>
    <w:rsid w:val="002C2923"/>
    <w:rsid w:val="002D308E"/>
    <w:rsid w:val="00300530"/>
    <w:rsid w:val="003149F5"/>
    <w:rsid w:val="00316BF0"/>
    <w:rsid w:val="003266D8"/>
    <w:rsid w:val="00340ABA"/>
    <w:rsid w:val="00341000"/>
    <w:rsid w:val="003502E6"/>
    <w:rsid w:val="00352968"/>
    <w:rsid w:val="003745EB"/>
    <w:rsid w:val="00381F30"/>
    <w:rsid w:val="00385E4C"/>
    <w:rsid w:val="003866A3"/>
    <w:rsid w:val="003955D8"/>
    <w:rsid w:val="003D2255"/>
    <w:rsid w:val="003D6474"/>
    <w:rsid w:val="003D652B"/>
    <w:rsid w:val="003E4F3B"/>
    <w:rsid w:val="00400FB3"/>
    <w:rsid w:val="004049B5"/>
    <w:rsid w:val="004162DD"/>
    <w:rsid w:val="0042251F"/>
    <w:rsid w:val="00422EAA"/>
    <w:rsid w:val="0042560B"/>
    <w:rsid w:val="00430BD6"/>
    <w:rsid w:val="004344C4"/>
    <w:rsid w:val="00435DB0"/>
    <w:rsid w:val="00444990"/>
    <w:rsid w:val="00446CB6"/>
    <w:rsid w:val="004502D9"/>
    <w:rsid w:val="00451D98"/>
    <w:rsid w:val="0045245A"/>
    <w:rsid w:val="00454877"/>
    <w:rsid w:val="00455C76"/>
    <w:rsid w:val="00465B35"/>
    <w:rsid w:val="00465FDA"/>
    <w:rsid w:val="00471FDE"/>
    <w:rsid w:val="00483D78"/>
    <w:rsid w:val="00486D95"/>
    <w:rsid w:val="00493E0E"/>
    <w:rsid w:val="0049568C"/>
    <w:rsid w:val="004B6B55"/>
    <w:rsid w:val="004B7731"/>
    <w:rsid w:val="004D5569"/>
    <w:rsid w:val="004F62EF"/>
    <w:rsid w:val="00514DD1"/>
    <w:rsid w:val="00520026"/>
    <w:rsid w:val="00523F3A"/>
    <w:rsid w:val="00540673"/>
    <w:rsid w:val="005518E5"/>
    <w:rsid w:val="00570E65"/>
    <w:rsid w:val="00584298"/>
    <w:rsid w:val="005A010E"/>
    <w:rsid w:val="005A19A3"/>
    <w:rsid w:val="005B0B22"/>
    <w:rsid w:val="005B5986"/>
    <w:rsid w:val="005D410A"/>
    <w:rsid w:val="005E4B06"/>
    <w:rsid w:val="005F4A80"/>
    <w:rsid w:val="00605C80"/>
    <w:rsid w:val="00615433"/>
    <w:rsid w:val="00616734"/>
    <w:rsid w:val="006306E9"/>
    <w:rsid w:val="00633A71"/>
    <w:rsid w:val="00665ABB"/>
    <w:rsid w:val="00673633"/>
    <w:rsid w:val="0067780A"/>
    <w:rsid w:val="006927BB"/>
    <w:rsid w:val="00696786"/>
    <w:rsid w:val="006B6A92"/>
    <w:rsid w:val="006C338D"/>
    <w:rsid w:val="006D7069"/>
    <w:rsid w:val="006E1ACE"/>
    <w:rsid w:val="006E5F3E"/>
    <w:rsid w:val="006E6E64"/>
    <w:rsid w:val="006F11FA"/>
    <w:rsid w:val="006F7A1F"/>
    <w:rsid w:val="007018A7"/>
    <w:rsid w:val="00712308"/>
    <w:rsid w:val="00716C3C"/>
    <w:rsid w:val="0072257A"/>
    <w:rsid w:val="007226D2"/>
    <w:rsid w:val="00722D2D"/>
    <w:rsid w:val="00735DF6"/>
    <w:rsid w:val="00765DC9"/>
    <w:rsid w:val="00770CD6"/>
    <w:rsid w:val="00774825"/>
    <w:rsid w:val="00783D43"/>
    <w:rsid w:val="00786C07"/>
    <w:rsid w:val="007A5574"/>
    <w:rsid w:val="007B6757"/>
    <w:rsid w:val="007B7854"/>
    <w:rsid w:val="007C2BA4"/>
    <w:rsid w:val="007C45C9"/>
    <w:rsid w:val="007C5B81"/>
    <w:rsid w:val="007D4B13"/>
    <w:rsid w:val="007E2907"/>
    <w:rsid w:val="007F24C8"/>
    <w:rsid w:val="007F4ED6"/>
    <w:rsid w:val="00801FF3"/>
    <w:rsid w:val="008028DB"/>
    <w:rsid w:val="00803011"/>
    <w:rsid w:val="00811EC2"/>
    <w:rsid w:val="00814B2B"/>
    <w:rsid w:val="00815720"/>
    <w:rsid w:val="00817EA2"/>
    <w:rsid w:val="00824ACC"/>
    <w:rsid w:val="00842859"/>
    <w:rsid w:val="008516A5"/>
    <w:rsid w:val="008616DE"/>
    <w:rsid w:val="008773C0"/>
    <w:rsid w:val="0089341A"/>
    <w:rsid w:val="008A0C3D"/>
    <w:rsid w:val="008B6759"/>
    <w:rsid w:val="008C31CC"/>
    <w:rsid w:val="008C50D6"/>
    <w:rsid w:val="008D3DCB"/>
    <w:rsid w:val="008F05C8"/>
    <w:rsid w:val="008F4F24"/>
    <w:rsid w:val="00910BD8"/>
    <w:rsid w:val="0091593D"/>
    <w:rsid w:val="00915B52"/>
    <w:rsid w:val="0091621B"/>
    <w:rsid w:val="00925E2E"/>
    <w:rsid w:val="0094096B"/>
    <w:rsid w:val="00943C49"/>
    <w:rsid w:val="00947F42"/>
    <w:rsid w:val="00950811"/>
    <w:rsid w:val="00960018"/>
    <w:rsid w:val="00962523"/>
    <w:rsid w:val="009634FE"/>
    <w:rsid w:val="00970FFB"/>
    <w:rsid w:val="00971E60"/>
    <w:rsid w:val="00993A5A"/>
    <w:rsid w:val="00997706"/>
    <w:rsid w:val="009A7CD8"/>
    <w:rsid w:val="009B3857"/>
    <w:rsid w:val="009B5824"/>
    <w:rsid w:val="009C0C7D"/>
    <w:rsid w:val="009D697D"/>
    <w:rsid w:val="009F48C6"/>
    <w:rsid w:val="009F582C"/>
    <w:rsid w:val="00A40F63"/>
    <w:rsid w:val="00A53667"/>
    <w:rsid w:val="00A601DB"/>
    <w:rsid w:val="00A66440"/>
    <w:rsid w:val="00A7275C"/>
    <w:rsid w:val="00A736FD"/>
    <w:rsid w:val="00A90D20"/>
    <w:rsid w:val="00A95CEA"/>
    <w:rsid w:val="00AA47EC"/>
    <w:rsid w:val="00AB0C8B"/>
    <w:rsid w:val="00AB2B34"/>
    <w:rsid w:val="00AB7515"/>
    <w:rsid w:val="00AE29B7"/>
    <w:rsid w:val="00AE452C"/>
    <w:rsid w:val="00AF1748"/>
    <w:rsid w:val="00AF7A33"/>
    <w:rsid w:val="00B022F2"/>
    <w:rsid w:val="00B03EC6"/>
    <w:rsid w:val="00B04D17"/>
    <w:rsid w:val="00B1176B"/>
    <w:rsid w:val="00B14F1D"/>
    <w:rsid w:val="00B65AD9"/>
    <w:rsid w:val="00B6727C"/>
    <w:rsid w:val="00B70E3B"/>
    <w:rsid w:val="00B71AB7"/>
    <w:rsid w:val="00B732A0"/>
    <w:rsid w:val="00B7519D"/>
    <w:rsid w:val="00B753AF"/>
    <w:rsid w:val="00B84550"/>
    <w:rsid w:val="00BA7AF2"/>
    <w:rsid w:val="00BB0444"/>
    <w:rsid w:val="00BC1B3F"/>
    <w:rsid w:val="00BD2A47"/>
    <w:rsid w:val="00BE5B22"/>
    <w:rsid w:val="00BF0C7F"/>
    <w:rsid w:val="00BF5E70"/>
    <w:rsid w:val="00C02EA3"/>
    <w:rsid w:val="00C04AC1"/>
    <w:rsid w:val="00C136F2"/>
    <w:rsid w:val="00C14A66"/>
    <w:rsid w:val="00C24A01"/>
    <w:rsid w:val="00C36DB0"/>
    <w:rsid w:val="00C443DF"/>
    <w:rsid w:val="00C65ADE"/>
    <w:rsid w:val="00C65BC8"/>
    <w:rsid w:val="00C86184"/>
    <w:rsid w:val="00C96400"/>
    <w:rsid w:val="00CA05B9"/>
    <w:rsid w:val="00CC0A34"/>
    <w:rsid w:val="00CC51CD"/>
    <w:rsid w:val="00CD2670"/>
    <w:rsid w:val="00CD64B9"/>
    <w:rsid w:val="00CD66AC"/>
    <w:rsid w:val="00CD7395"/>
    <w:rsid w:val="00CE7DC1"/>
    <w:rsid w:val="00CF2DE4"/>
    <w:rsid w:val="00CF7728"/>
    <w:rsid w:val="00D00C0B"/>
    <w:rsid w:val="00D01660"/>
    <w:rsid w:val="00D15DAC"/>
    <w:rsid w:val="00D22B03"/>
    <w:rsid w:val="00D2342E"/>
    <w:rsid w:val="00D3038A"/>
    <w:rsid w:val="00D34183"/>
    <w:rsid w:val="00D41407"/>
    <w:rsid w:val="00D748A9"/>
    <w:rsid w:val="00D852AE"/>
    <w:rsid w:val="00D9123B"/>
    <w:rsid w:val="00D9484C"/>
    <w:rsid w:val="00DB0107"/>
    <w:rsid w:val="00DB76DE"/>
    <w:rsid w:val="00DC1E67"/>
    <w:rsid w:val="00DC6FDA"/>
    <w:rsid w:val="00DE22CE"/>
    <w:rsid w:val="00DF102A"/>
    <w:rsid w:val="00E01ECF"/>
    <w:rsid w:val="00E07350"/>
    <w:rsid w:val="00E2621A"/>
    <w:rsid w:val="00E321C2"/>
    <w:rsid w:val="00E4252C"/>
    <w:rsid w:val="00E4275D"/>
    <w:rsid w:val="00E4405D"/>
    <w:rsid w:val="00E44412"/>
    <w:rsid w:val="00E452F0"/>
    <w:rsid w:val="00E462E4"/>
    <w:rsid w:val="00E54ADC"/>
    <w:rsid w:val="00E56AC6"/>
    <w:rsid w:val="00E602D0"/>
    <w:rsid w:val="00E72270"/>
    <w:rsid w:val="00E81125"/>
    <w:rsid w:val="00E87DCC"/>
    <w:rsid w:val="00EB149E"/>
    <w:rsid w:val="00EB2963"/>
    <w:rsid w:val="00EB2AEC"/>
    <w:rsid w:val="00EB477E"/>
    <w:rsid w:val="00EB7E2D"/>
    <w:rsid w:val="00EC6E16"/>
    <w:rsid w:val="00F0022B"/>
    <w:rsid w:val="00F003F7"/>
    <w:rsid w:val="00F045D2"/>
    <w:rsid w:val="00F14A10"/>
    <w:rsid w:val="00F256C9"/>
    <w:rsid w:val="00F46667"/>
    <w:rsid w:val="00F50E1B"/>
    <w:rsid w:val="00F512AA"/>
    <w:rsid w:val="00F624D3"/>
    <w:rsid w:val="00F829D9"/>
    <w:rsid w:val="00F83306"/>
    <w:rsid w:val="00F84A0E"/>
    <w:rsid w:val="00F930EC"/>
    <w:rsid w:val="00F96AFE"/>
    <w:rsid w:val="00F97535"/>
    <w:rsid w:val="00FA3318"/>
    <w:rsid w:val="00FB0F30"/>
    <w:rsid w:val="00FB558F"/>
    <w:rsid w:val="00FD0718"/>
    <w:rsid w:val="00FF2F90"/>
    <w:rsid w:val="00FF3789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E516"/>
  <w15:docId w15:val="{F7C6D6E5-324E-4D9A-9647-CE1CD1F0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1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1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2A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F102A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D2342E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56AC6"/>
    <w:rPr>
      <w:i/>
      <w:iCs/>
    </w:rPr>
  </w:style>
  <w:style w:type="paragraph" w:customStyle="1" w:styleId="sfst">
    <w:name w:val="sfst"/>
    <w:basedOn w:val="a"/>
    <w:rsid w:val="00E5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65BC8"/>
    <w:rPr>
      <w:b/>
      <w:bCs/>
    </w:rPr>
  </w:style>
  <w:style w:type="paragraph" w:customStyle="1" w:styleId="ConsTitle">
    <w:name w:val="ConsTitle"/>
    <w:rsid w:val="00C36D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4A62-F21F-4F48-AB24-B9D47ABF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4326</TotalTime>
  <Pages>8</Pages>
  <Words>2684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User</cp:lastModifiedBy>
  <cp:revision>213</cp:revision>
  <cp:lastPrinted>2024-02-26T13:22:00Z</cp:lastPrinted>
  <dcterms:created xsi:type="dcterms:W3CDTF">2020-12-01T11:05:00Z</dcterms:created>
  <dcterms:modified xsi:type="dcterms:W3CDTF">2024-02-28T07:45:00Z</dcterms:modified>
</cp:coreProperties>
</file>