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1D" w:rsidRDefault="00BB7E14">
      <w:pPr>
        <w:pStyle w:val="aff1"/>
        <w:widowControl/>
        <w:spacing w:after="0" w:line="216" w:lineRule="auto"/>
        <w:rPr>
          <w:b/>
          <w:bCs/>
          <w:szCs w:val="36"/>
        </w:rPr>
      </w:pPr>
      <w:r>
        <w:rPr>
          <w:b/>
          <w:bCs/>
          <w:szCs w:val="36"/>
        </w:rPr>
        <w:t>ТЕРРИТОРИАЛЬНАЯ ИЗБИРАТЕЛЬНАЯ КОМИССИЯ ПРОМЫШЛЕННОГО РАЙОНА ГОРОДА СТАВРОПОЛЯ</w:t>
      </w:r>
    </w:p>
    <w:p w:rsidR="00E92A1D" w:rsidRDefault="00E92A1D">
      <w:pPr>
        <w:pStyle w:val="5"/>
        <w:spacing w:line="216" w:lineRule="auto"/>
        <w:rPr>
          <w:sz w:val="28"/>
        </w:rPr>
      </w:pPr>
    </w:p>
    <w:p w:rsidR="00E92A1D" w:rsidRDefault="00BB7E14">
      <w:pPr>
        <w:pStyle w:val="5"/>
        <w:spacing w:line="216" w:lineRule="auto"/>
        <w:rPr>
          <w:sz w:val="28"/>
        </w:rPr>
      </w:pPr>
      <w:r>
        <w:rPr>
          <w:sz w:val="28"/>
        </w:rPr>
        <w:t>ПОСТАНОВЛЕНИЕ</w:t>
      </w:r>
    </w:p>
    <w:p w:rsidR="00E92A1D" w:rsidRDefault="00E92A1D">
      <w:pPr>
        <w:spacing w:line="216" w:lineRule="auto"/>
        <w:jc w:val="center"/>
        <w:rPr>
          <w:szCs w:val="28"/>
        </w:rPr>
      </w:pPr>
    </w:p>
    <w:p w:rsidR="00E92A1D" w:rsidRDefault="00116015">
      <w:pPr>
        <w:spacing w:line="216" w:lineRule="auto"/>
        <w:rPr>
          <w:szCs w:val="28"/>
        </w:rPr>
      </w:pPr>
      <w:r>
        <w:rPr>
          <w:color w:val="000000"/>
          <w:szCs w:val="28"/>
        </w:rPr>
        <w:t>12</w:t>
      </w:r>
      <w:r w:rsidR="00612E4E">
        <w:rPr>
          <w:color w:val="000000"/>
          <w:szCs w:val="28"/>
        </w:rPr>
        <w:t xml:space="preserve"> августа</w:t>
      </w:r>
      <w:r w:rsidR="00BB7E14">
        <w:rPr>
          <w:color w:val="000000"/>
          <w:szCs w:val="28"/>
        </w:rPr>
        <w:t xml:space="preserve"> 2025 г.</w:t>
      </w:r>
      <w:r w:rsidR="00612E4E">
        <w:rPr>
          <w:szCs w:val="28"/>
        </w:rPr>
        <w:t xml:space="preserve">                </w:t>
      </w:r>
      <w:r w:rsidR="00BB7E14">
        <w:rPr>
          <w:szCs w:val="28"/>
        </w:rPr>
        <w:t xml:space="preserve">          г. Ставропол</w:t>
      </w:r>
      <w:r w:rsidR="00C118C6">
        <w:rPr>
          <w:szCs w:val="28"/>
        </w:rPr>
        <w:t xml:space="preserve">ь                         </w:t>
      </w:r>
      <w:r w:rsidR="00EE2995">
        <w:rPr>
          <w:szCs w:val="28"/>
        </w:rPr>
        <w:t xml:space="preserve"> </w:t>
      </w:r>
      <w:r w:rsidR="00BB7E14">
        <w:rPr>
          <w:szCs w:val="28"/>
        </w:rPr>
        <w:t xml:space="preserve">       № </w:t>
      </w:r>
      <w:r w:rsidR="00BA5533">
        <w:rPr>
          <w:szCs w:val="28"/>
        </w:rPr>
        <w:t>14</w:t>
      </w:r>
      <w:r>
        <w:rPr>
          <w:szCs w:val="28"/>
        </w:rPr>
        <w:t>9</w:t>
      </w:r>
      <w:r w:rsidR="00EE2995">
        <w:rPr>
          <w:szCs w:val="28"/>
        </w:rPr>
        <w:t>/</w:t>
      </w:r>
      <w:r w:rsidR="00C118C6">
        <w:rPr>
          <w:szCs w:val="28"/>
        </w:rPr>
        <w:t>100</w:t>
      </w:r>
      <w:r w:rsidR="00D746A3">
        <w:rPr>
          <w:szCs w:val="28"/>
        </w:rPr>
        <w:t>6</w:t>
      </w:r>
    </w:p>
    <w:p w:rsidR="00E92A1D" w:rsidRDefault="00E92A1D">
      <w:pPr>
        <w:spacing w:line="216" w:lineRule="auto"/>
        <w:rPr>
          <w:szCs w:val="28"/>
        </w:rPr>
      </w:pPr>
    </w:p>
    <w:p w:rsidR="00274E50" w:rsidRPr="00274E50" w:rsidRDefault="00136C2E" w:rsidP="00274E50">
      <w:pPr>
        <w:widowControl w:val="0"/>
        <w:spacing w:line="240" w:lineRule="exact"/>
        <w:jc w:val="center"/>
        <w:rPr>
          <w:bCs/>
          <w:szCs w:val="28"/>
        </w:rPr>
      </w:pPr>
      <w:r w:rsidRPr="00136C2E">
        <w:rPr>
          <w:bCs/>
          <w:szCs w:val="28"/>
        </w:rPr>
        <w:t xml:space="preserve">О вопросах, связанных с изготовлением и доставкой избирательных бюллетеней для голосования на </w:t>
      </w:r>
      <w:r>
        <w:rPr>
          <w:bCs/>
          <w:szCs w:val="28"/>
        </w:rPr>
        <w:t>досрочных выборах депутатов Ставропольской городской Думы девятого созыва</w:t>
      </w:r>
    </w:p>
    <w:p w:rsidR="00E92A1D" w:rsidRDefault="00E92A1D">
      <w:pPr>
        <w:widowControl w:val="0"/>
        <w:spacing w:line="240" w:lineRule="exact"/>
        <w:jc w:val="center"/>
        <w:rPr>
          <w:szCs w:val="28"/>
        </w:rPr>
      </w:pPr>
    </w:p>
    <w:p w:rsidR="00E92A1D" w:rsidRDefault="00136C2E" w:rsidP="00F96FCC">
      <w:pPr>
        <w:widowControl w:val="0"/>
        <w:ind w:firstLine="708"/>
        <w:jc w:val="both"/>
        <w:rPr>
          <w:szCs w:val="28"/>
        </w:rPr>
      </w:pPr>
      <w:r>
        <w:rPr>
          <w:szCs w:val="28"/>
        </w:rPr>
        <w:t>В</w:t>
      </w:r>
      <w:r w:rsidR="00376041" w:rsidRPr="00376041">
        <w:rPr>
          <w:szCs w:val="28"/>
        </w:rPr>
        <w:t xml:space="preserve"> соответствии </w:t>
      </w:r>
      <w:r>
        <w:rPr>
          <w:szCs w:val="28"/>
        </w:rPr>
        <w:t xml:space="preserve">со </w:t>
      </w:r>
      <w:r w:rsidR="00F96FCC" w:rsidRPr="00F96FCC">
        <w:rPr>
          <w:szCs w:val="28"/>
        </w:rPr>
        <w:t>стать</w:t>
      </w:r>
      <w:r>
        <w:rPr>
          <w:szCs w:val="28"/>
        </w:rPr>
        <w:t>ей</w:t>
      </w:r>
      <w:r w:rsidR="00F96FCC" w:rsidRPr="00F96FCC">
        <w:rPr>
          <w:szCs w:val="28"/>
        </w:rPr>
        <w:t xml:space="preserve"> 53 Закона Ставропольского края </w:t>
      </w:r>
      <w:r>
        <w:rPr>
          <w:szCs w:val="28"/>
        </w:rPr>
        <w:br/>
      </w:r>
      <w:r w:rsidR="00F96FCC" w:rsidRPr="00F96FCC">
        <w:rPr>
          <w:szCs w:val="28"/>
        </w:rPr>
        <w:t>от 12.05.2017 № 50-кз «О выборах в органы местного самоуправления муниципальных образований Ставропольского края»</w:t>
      </w:r>
      <w:r w:rsidR="00376041" w:rsidRPr="00376041">
        <w:rPr>
          <w:szCs w:val="28"/>
        </w:rPr>
        <w:t xml:space="preserve">, </w:t>
      </w:r>
      <w:r w:rsidR="00CD0963" w:rsidRPr="00CD0963">
        <w:rPr>
          <w:szCs w:val="28"/>
        </w:rPr>
        <w:t>территориальная избирательная комиссия Промышленного района города Ставрополя</w:t>
      </w:r>
    </w:p>
    <w:p w:rsidR="00E92A1D" w:rsidRDefault="00E92A1D" w:rsidP="0093450C">
      <w:pPr>
        <w:widowControl w:val="0"/>
        <w:spacing w:line="180" w:lineRule="exact"/>
        <w:jc w:val="both"/>
        <w:rPr>
          <w:szCs w:val="28"/>
        </w:rPr>
      </w:pPr>
    </w:p>
    <w:p w:rsidR="00E92A1D" w:rsidRDefault="00BB7E14">
      <w:pPr>
        <w:widowControl w:val="0"/>
        <w:jc w:val="both"/>
        <w:rPr>
          <w:szCs w:val="28"/>
        </w:rPr>
      </w:pPr>
      <w:r>
        <w:rPr>
          <w:szCs w:val="28"/>
        </w:rPr>
        <w:t>ПОСТАНОВИЛА:</w:t>
      </w:r>
    </w:p>
    <w:p w:rsidR="00E92A1D" w:rsidRDefault="00E92A1D" w:rsidP="0093450C">
      <w:pPr>
        <w:widowControl w:val="0"/>
        <w:spacing w:line="180" w:lineRule="exact"/>
        <w:jc w:val="both"/>
        <w:rPr>
          <w:szCs w:val="28"/>
        </w:rPr>
      </w:pPr>
    </w:p>
    <w:p w:rsidR="006E7ED2" w:rsidRPr="006E7ED2" w:rsidRDefault="006E7ED2" w:rsidP="006E7ED2">
      <w:pPr>
        <w:widowControl w:val="0"/>
        <w:ind w:firstLine="709"/>
        <w:jc w:val="both"/>
        <w:rPr>
          <w:szCs w:val="28"/>
        </w:rPr>
      </w:pPr>
      <w:r w:rsidRPr="006E7ED2">
        <w:rPr>
          <w:szCs w:val="28"/>
        </w:rPr>
        <w:t xml:space="preserve">1. Утвердить прилагаемый Порядок изготовления и доставки избирательных бюллетеней для голосования на </w:t>
      </w:r>
      <w:r w:rsidRPr="006E7ED2">
        <w:rPr>
          <w:bCs/>
          <w:szCs w:val="28"/>
        </w:rPr>
        <w:t>досрочных выборах депутатов Ставропольской городской Думы девятого созыва</w:t>
      </w:r>
      <w:r w:rsidRPr="006E7ED2">
        <w:rPr>
          <w:szCs w:val="28"/>
        </w:rPr>
        <w:t xml:space="preserve">, а также осуществления </w:t>
      </w:r>
      <w:proofErr w:type="gramStart"/>
      <w:r w:rsidRPr="006E7ED2">
        <w:rPr>
          <w:szCs w:val="28"/>
        </w:rPr>
        <w:t>контроля за</w:t>
      </w:r>
      <w:proofErr w:type="gramEnd"/>
      <w:r w:rsidRPr="006E7ED2">
        <w:rPr>
          <w:szCs w:val="28"/>
        </w:rPr>
        <w:t xml:space="preserve"> их изготовлением и доставкой.</w:t>
      </w:r>
    </w:p>
    <w:p w:rsidR="006E7ED2" w:rsidRPr="006E7ED2" w:rsidRDefault="006E7ED2" w:rsidP="006E7ED2">
      <w:pPr>
        <w:widowControl w:val="0"/>
        <w:ind w:firstLine="709"/>
        <w:jc w:val="both"/>
        <w:rPr>
          <w:szCs w:val="28"/>
        </w:rPr>
      </w:pPr>
      <w:r w:rsidRPr="006E7ED2">
        <w:rPr>
          <w:szCs w:val="28"/>
        </w:rPr>
        <w:t xml:space="preserve">2. Осуществить не позднее </w:t>
      </w:r>
      <w:r w:rsidR="00723B39" w:rsidRPr="001D3218">
        <w:rPr>
          <w:szCs w:val="28"/>
        </w:rPr>
        <w:t>08</w:t>
      </w:r>
      <w:r w:rsidRPr="001D3218">
        <w:rPr>
          <w:szCs w:val="28"/>
        </w:rPr>
        <w:t xml:space="preserve"> сентября 2025</w:t>
      </w:r>
      <w:r w:rsidRPr="006E7ED2">
        <w:rPr>
          <w:szCs w:val="28"/>
        </w:rPr>
        <w:t xml:space="preserve"> года закупку избирательных бюллетеней для голосования на </w:t>
      </w:r>
      <w:r w:rsidRPr="006E7ED2">
        <w:rPr>
          <w:bCs/>
          <w:szCs w:val="28"/>
        </w:rPr>
        <w:t>досрочных выборах депутатов Ставропольской городской Думы девятого созыва</w:t>
      </w:r>
      <w:r w:rsidR="00165209">
        <w:rPr>
          <w:szCs w:val="28"/>
        </w:rPr>
        <w:t>.</w:t>
      </w:r>
    </w:p>
    <w:p w:rsidR="006E7ED2" w:rsidRPr="006E7ED2" w:rsidRDefault="006E7ED2" w:rsidP="006E7ED2">
      <w:pPr>
        <w:widowControl w:val="0"/>
        <w:ind w:firstLine="709"/>
        <w:jc w:val="both"/>
        <w:rPr>
          <w:szCs w:val="28"/>
        </w:rPr>
      </w:pPr>
      <w:r w:rsidRPr="006E7ED2">
        <w:rPr>
          <w:szCs w:val="28"/>
        </w:rPr>
        <w:t xml:space="preserve">3. Назначить ответственными лицами для </w:t>
      </w:r>
      <w:proofErr w:type="gramStart"/>
      <w:r w:rsidRPr="006E7ED2">
        <w:rPr>
          <w:szCs w:val="28"/>
        </w:rPr>
        <w:t>контроля за</w:t>
      </w:r>
      <w:proofErr w:type="gramEnd"/>
      <w:r w:rsidRPr="006E7ED2">
        <w:rPr>
          <w:szCs w:val="28"/>
        </w:rPr>
        <w:t xml:space="preserve"> изготовлением и доставкой избирательных бюллетеней для голосования на </w:t>
      </w:r>
      <w:r w:rsidRPr="006E7ED2">
        <w:rPr>
          <w:bCs/>
          <w:szCs w:val="28"/>
        </w:rPr>
        <w:t>досрочных выборах депутатов Ставропольской городской Думы девятого созыва</w:t>
      </w:r>
      <w:r w:rsidRPr="006E7ED2">
        <w:rPr>
          <w:szCs w:val="28"/>
        </w:rPr>
        <w:t>:</w:t>
      </w:r>
    </w:p>
    <w:p w:rsidR="006E7ED2" w:rsidRPr="006E7ED2" w:rsidRDefault="00232A1B" w:rsidP="006E7ED2">
      <w:pPr>
        <w:widowControl w:val="0"/>
        <w:ind w:firstLine="709"/>
        <w:jc w:val="both"/>
        <w:rPr>
          <w:szCs w:val="28"/>
        </w:rPr>
      </w:pPr>
      <w:r>
        <w:rPr>
          <w:szCs w:val="28"/>
        </w:rPr>
        <w:t>Максименко Светлану Сергеевну</w:t>
      </w:r>
      <w:r w:rsidR="006E7ED2" w:rsidRPr="006E7ED2">
        <w:rPr>
          <w:szCs w:val="28"/>
        </w:rPr>
        <w:t xml:space="preserve">, председателя </w:t>
      </w:r>
      <w:r>
        <w:rPr>
          <w:szCs w:val="28"/>
        </w:rPr>
        <w:t>территориальной избирательной комиссии Промышленного района города Ставрополя</w:t>
      </w:r>
      <w:r w:rsidR="006E7ED2" w:rsidRPr="006E7ED2">
        <w:rPr>
          <w:szCs w:val="28"/>
        </w:rPr>
        <w:t>;</w:t>
      </w:r>
    </w:p>
    <w:p w:rsidR="006E7ED2" w:rsidRPr="006E7ED2" w:rsidRDefault="00232A1B" w:rsidP="006E7ED2">
      <w:pPr>
        <w:widowControl w:val="0"/>
        <w:ind w:firstLine="709"/>
        <w:jc w:val="both"/>
        <w:rPr>
          <w:szCs w:val="28"/>
        </w:rPr>
      </w:pPr>
      <w:r>
        <w:rPr>
          <w:szCs w:val="28"/>
        </w:rPr>
        <w:t>Дьяконову Наталью Сергеевну</w:t>
      </w:r>
      <w:r w:rsidR="006E7ED2" w:rsidRPr="006E7ED2">
        <w:rPr>
          <w:szCs w:val="28"/>
        </w:rPr>
        <w:t xml:space="preserve">, заместителя </w:t>
      </w:r>
      <w:proofErr w:type="gramStart"/>
      <w:r w:rsidR="006E7ED2" w:rsidRPr="006E7ED2">
        <w:rPr>
          <w:szCs w:val="28"/>
        </w:rPr>
        <w:t xml:space="preserve">председателя </w:t>
      </w:r>
      <w:r w:rsidRPr="00232A1B">
        <w:rPr>
          <w:szCs w:val="28"/>
        </w:rPr>
        <w:t>территориальной избирательной комиссии Промышленного района города Ставрополя</w:t>
      </w:r>
      <w:proofErr w:type="gramEnd"/>
      <w:r w:rsidR="006E7ED2" w:rsidRPr="006E7ED2">
        <w:rPr>
          <w:szCs w:val="28"/>
        </w:rPr>
        <w:t>;</w:t>
      </w:r>
    </w:p>
    <w:p w:rsidR="006E7ED2" w:rsidRDefault="00192B70" w:rsidP="006E7ED2">
      <w:pPr>
        <w:widowControl w:val="0"/>
        <w:ind w:firstLine="709"/>
        <w:jc w:val="both"/>
        <w:rPr>
          <w:szCs w:val="28"/>
        </w:rPr>
      </w:pPr>
      <w:proofErr w:type="spellStart"/>
      <w:r>
        <w:rPr>
          <w:szCs w:val="28"/>
        </w:rPr>
        <w:t>Нерушеву</w:t>
      </w:r>
      <w:proofErr w:type="spellEnd"/>
      <w:r>
        <w:rPr>
          <w:szCs w:val="28"/>
        </w:rPr>
        <w:t xml:space="preserve"> Наталью Сергеевну</w:t>
      </w:r>
      <w:r w:rsidR="006E7ED2" w:rsidRPr="006E7ED2">
        <w:rPr>
          <w:szCs w:val="28"/>
        </w:rPr>
        <w:t xml:space="preserve">, секретаря </w:t>
      </w:r>
      <w:r w:rsidRPr="00192B70">
        <w:rPr>
          <w:szCs w:val="28"/>
        </w:rPr>
        <w:t>территориальной избирательной комиссии Промышленного района города Ставрополя</w:t>
      </w:r>
      <w:r w:rsidR="003723A3">
        <w:rPr>
          <w:szCs w:val="28"/>
        </w:rPr>
        <w:t>;</w:t>
      </w:r>
    </w:p>
    <w:p w:rsidR="003723A3" w:rsidRDefault="003723A3" w:rsidP="006E7ED2">
      <w:pPr>
        <w:widowControl w:val="0"/>
        <w:ind w:firstLine="709"/>
        <w:jc w:val="both"/>
        <w:rPr>
          <w:szCs w:val="28"/>
        </w:rPr>
      </w:pPr>
      <w:proofErr w:type="spellStart"/>
      <w:r>
        <w:rPr>
          <w:szCs w:val="28"/>
        </w:rPr>
        <w:t>Судавцова</w:t>
      </w:r>
      <w:proofErr w:type="spellEnd"/>
      <w:r>
        <w:rPr>
          <w:szCs w:val="28"/>
        </w:rPr>
        <w:t xml:space="preserve"> Ивана Дмитриевича, члена </w:t>
      </w:r>
      <w:r w:rsidRPr="003723A3">
        <w:rPr>
          <w:szCs w:val="28"/>
        </w:rPr>
        <w:t>территориальной избирательной комиссии Промышленного района города Ставрополя</w:t>
      </w:r>
      <w:r>
        <w:rPr>
          <w:szCs w:val="28"/>
        </w:rPr>
        <w:t xml:space="preserve"> с правом решающего голоса;</w:t>
      </w:r>
    </w:p>
    <w:p w:rsidR="003723A3" w:rsidRPr="006E7ED2" w:rsidRDefault="003723A3" w:rsidP="006E7ED2">
      <w:pPr>
        <w:widowControl w:val="0"/>
        <w:ind w:firstLine="709"/>
        <w:jc w:val="both"/>
        <w:rPr>
          <w:szCs w:val="28"/>
        </w:rPr>
      </w:pPr>
      <w:r>
        <w:rPr>
          <w:szCs w:val="28"/>
        </w:rPr>
        <w:t>Константинова Александра Николаевича</w:t>
      </w:r>
      <w:r w:rsidRPr="003723A3">
        <w:rPr>
          <w:szCs w:val="28"/>
        </w:rPr>
        <w:t>, члена территориальной избирательной комиссии Промышленного района города Ставрополя с правом решающего голоса</w:t>
      </w:r>
      <w:r>
        <w:rPr>
          <w:szCs w:val="28"/>
        </w:rPr>
        <w:t>.</w:t>
      </w:r>
    </w:p>
    <w:p w:rsidR="006E7ED2" w:rsidRPr="006E7ED2" w:rsidRDefault="006E7ED2" w:rsidP="006E7ED2">
      <w:pPr>
        <w:widowControl w:val="0"/>
        <w:ind w:firstLine="709"/>
        <w:jc w:val="both"/>
        <w:rPr>
          <w:szCs w:val="28"/>
        </w:rPr>
      </w:pPr>
      <w:r w:rsidRPr="006E7ED2">
        <w:rPr>
          <w:szCs w:val="28"/>
        </w:rPr>
        <w:t xml:space="preserve">4. Направить настоящее постановление </w:t>
      </w:r>
      <w:r w:rsidR="00F978FD">
        <w:rPr>
          <w:szCs w:val="28"/>
        </w:rPr>
        <w:t xml:space="preserve">в </w:t>
      </w:r>
      <w:r w:rsidR="00F978FD" w:rsidRPr="00F978FD">
        <w:rPr>
          <w:szCs w:val="28"/>
        </w:rPr>
        <w:t>территориальные избирательные комиссии, на которые возложены полномочия окружных избирательных комиссий одномандатных избирательных округов по досрочным выборам депутатов Ставропольской городской Думы девятого созыва</w:t>
      </w:r>
      <w:r w:rsidR="00F741DF">
        <w:rPr>
          <w:szCs w:val="28"/>
        </w:rPr>
        <w:t>,</w:t>
      </w:r>
      <w:r w:rsidRPr="006E7ED2">
        <w:rPr>
          <w:szCs w:val="28"/>
        </w:rPr>
        <w:t xml:space="preserve"> для использования в работе.</w:t>
      </w:r>
    </w:p>
    <w:p w:rsidR="006E7ED2" w:rsidRPr="006E7ED2" w:rsidRDefault="006E7ED2" w:rsidP="006E7ED2">
      <w:pPr>
        <w:widowControl w:val="0"/>
        <w:ind w:firstLine="709"/>
        <w:jc w:val="both"/>
        <w:rPr>
          <w:szCs w:val="28"/>
        </w:rPr>
      </w:pPr>
      <w:r w:rsidRPr="006E7ED2">
        <w:rPr>
          <w:szCs w:val="28"/>
        </w:rPr>
        <w:t>5. </w:t>
      </w:r>
      <w:proofErr w:type="gramStart"/>
      <w:r w:rsidR="00E74079" w:rsidRPr="00E74079">
        <w:rPr>
          <w:szCs w:val="28"/>
        </w:rPr>
        <w:t>Разместить</w:t>
      </w:r>
      <w:proofErr w:type="gramEnd"/>
      <w:r w:rsidR="00E74079" w:rsidRPr="00E74079">
        <w:rPr>
          <w:szCs w:val="28"/>
        </w:rPr>
        <w:t xml:space="preserve"> настоящее постановление на официальном сайте </w:t>
      </w:r>
      <w:r w:rsidR="00E74079" w:rsidRPr="00E74079">
        <w:rPr>
          <w:szCs w:val="28"/>
        </w:rPr>
        <w:lastRenderedPageBreak/>
        <w:t xml:space="preserve">Ставропольской городской Думы в разделе территориальной избирательной комиссии Промышленного района города Ставрополя </w:t>
      </w:r>
      <w:r w:rsidR="00E74079" w:rsidRPr="00E74079">
        <w:rPr>
          <w:bCs/>
          <w:szCs w:val="28"/>
        </w:rPr>
        <w:t>в информационно - телекоммуникационной сети «Интернет».</w:t>
      </w:r>
    </w:p>
    <w:p w:rsidR="002157A1" w:rsidRDefault="006E7ED2" w:rsidP="006E7ED2">
      <w:pPr>
        <w:widowControl w:val="0"/>
        <w:ind w:firstLine="709"/>
        <w:jc w:val="both"/>
        <w:rPr>
          <w:bCs/>
          <w:szCs w:val="28"/>
        </w:rPr>
      </w:pPr>
      <w:r w:rsidRPr="006E7ED2">
        <w:rPr>
          <w:szCs w:val="28"/>
        </w:rPr>
        <w:t xml:space="preserve">6. </w:t>
      </w:r>
      <w:proofErr w:type="gramStart"/>
      <w:r w:rsidRPr="006E7ED2">
        <w:rPr>
          <w:szCs w:val="28"/>
        </w:rPr>
        <w:t>Контроль за</w:t>
      </w:r>
      <w:proofErr w:type="gramEnd"/>
      <w:r w:rsidRPr="006E7ED2">
        <w:rPr>
          <w:szCs w:val="28"/>
        </w:rPr>
        <w:t xml:space="preserve"> исполнением настоящего постановления возложить на секретаря </w:t>
      </w:r>
      <w:r w:rsidR="00E74079">
        <w:rPr>
          <w:szCs w:val="28"/>
        </w:rPr>
        <w:t xml:space="preserve">территориальной </w:t>
      </w:r>
      <w:r w:rsidRPr="006E7ED2">
        <w:rPr>
          <w:szCs w:val="28"/>
        </w:rPr>
        <w:t xml:space="preserve">избирательной комиссии </w:t>
      </w:r>
      <w:r w:rsidR="00E74079">
        <w:rPr>
          <w:szCs w:val="28"/>
        </w:rPr>
        <w:t>Промышленного района города Ставрополя</w:t>
      </w:r>
      <w:r w:rsidRPr="006E7ED2">
        <w:rPr>
          <w:szCs w:val="28"/>
        </w:rPr>
        <w:t xml:space="preserve"> </w:t>
      </w:r>
      <w:proofErr w:type="spellStart"/>
      <w:r w:rsidR="00E74079">
        <w:rPr>
          <w:szCs w:val="28"/>
        </w:rPr>
        <w:t>Нерушеву</w:t>
      </w:r>
      <w:proofErr w:type="spellEnd"/>
      <w:r w:rsidR="00E74079">
        <w:rPr>
          <w:szCs w:val="28"/>
        </w:rPr>
        <w:t xml:space="preserve"> Н.С.</w:t>
      </w:r>
      <w:r w:rsidRPr="006E7ED2">
        <w:rPr>
          <w:szCs w:val="28"/>
        </w:rPr>
        <w:t xml:space="preserve"> и председателей террито</w:t>
      </w:r>
      <w:r w:rsidR="009B6B1C">
        <w:rPr>
          <w:szCs w:val="28"/>
        </w:rPr>
        <w:t xml:space="preserve">риальных избирательных комиссий, </w:t>
      </w:r>
      <w:r w:rsidR="00E74079" w:rsidRPr="00E74079">
        <w:rPr>
          <w:szCs w:val="28"/>
        </w:rPr>
        <w:t>на которые возложены полномочия окружных избирательных комиссий одномандатных избирательных округов по досрочным выборам депутатов Ставропольской городской Думы девятого созыва</w:t>
      </w:r>
      <w:r w:rsidR="009B6B1C">
        <w:rPr>
          <w:szCs w:val="28"/>
        </w:rPr>
        <w:t>.</w:t>
      </w:r>
    </w:p>
    <w:p w:rsidR="00E92A1D" w:rsidRDefault="00E92A1D" w:rsidP="00503150">
      <w:pPr>
        <w:widowControl w:val="0"/>
        <w:spacing w:line="240" w:lineRule="exact"/>
        <w:jc w:val="both"/>
        <w:rPr>
          <w:szCs w:val="28"/>
        </w:rPr>
      </w:pPr>
    </w:p>
    <w:p w:rsidR="005B3AA3" w:rsidRDefault="005B3AA3" w:rsidP="00503150">
      <w:pPr>
        <w:widowControl w:val="0"/>
        <w:spacing w:line="240" w:lineRule="exact"/>
        <w:jc w:val="both"/>
        <w:rPr>
          <w:szCs w:val="28"/>
        </w:rPr>
      </w:pPr>
    </w:p>
    <w:p w:rsidR="005B3AA3" w:rsidRDefault="005B3AA3" w:rsidP="00503150">
      <w:pPr>
        <w:widowControl w:val="0"/>
        <w:spacing w:line="240" w:lineRule="exact"/>
        <w:jc w:val="both"/>
        <w:rPr>
          <w:szCs w:val="28"/>
        </w:rPr>
      </w:pPr>
    </w:p>
    <w:p w:rsidR="00E92A1D" w:rsidRDefault="00BB7E14">
      <w:pPr>
        <w:pStyle w:val="aff2"/>
        <w:spacing w:line="216" w:lineRule="auto"/>
        <w:ind w:left="0" w:right="-2"/>
        <w:jc w:val="left"/>
        <w:rPr>
          <w:b w:val="0"/>
          <w:bCs w:val="0"/>
        </w:rPr>
      </w:pPr>
      <w:r>
        <w:rPr>
          <w:b w:val="0"/>
          <w:bCs w:val="0"/>
        </w:rPr>
        <w:t xml:space="preserve">Председатель </w:t>
      </w:r>
      <w:proofErr w:type="gramStart"/>
      <w:r>
        <w:rPr>
          <w:b w:val="0"/>
          <w:bCs w:val="0"/>
        </w:rPr>
        <w:t>территориальной</w:t>
      </w:r>
      <w:proofErr w:type="gramEnd"/>
    </w:p>
    <w:p w:rsidR="00E92A1D" w:rsidRDefault="00BB7E14">
      <w:pPr>
        <w:pStyle w:val="aff2"/>
        <w:spacing w:line="216" w:lineRule="auto"/>
        <w:ind w:left="0" w:right="-2"/>
        <w:jc w:val="left"/>
        <w:rPr>
          <w:b w:val="0"/>
          <w:bCs w:val="0"/>
        </w:rPr>
      </w:pPr>
      <w:r>
        <w:rPr>
          <w:b w:val="0"/>
          <w:bCs w:val="0"/>
        </w:rPr>
        <w:t xml:space="preserve">избирательной комиссии                     </w:t>
      </w:r>
      <w:r>
        <w:rPr>
          <w:b w:val="0"/>
          <w:bCs w:val="0"/>
        </w:rPr>
        <w:tab/>
      </w:r>
      <w:r>
        <w:rPr>
          <w:b w:val="0"/>
          <w:bCs w:val="0"/>
        </w:rPr>
        <w:tab/>
        <w:t xml:space="preserve">                      С.С. Максименко</w:t>
      </w:r>
    </w:p>
    <w:p w:rsidR="00E92A1D" w:rsidRDefault="00E92A1D">
      <w:pPr>
        <w:pStyle w:val="aff2"/>
        <w:spacing w:line="216" w:lineRule="auto"/>
        <w:ind w:left="0" w:right="-2" w:firstLine="3544"/>
        <w:jc w:val="left"/>
        <w:rPr>
          <w:b w:val="0"/>
          <w:bCs w:val="0"/>
        </w:rPr>
      </w:pPr>
    </w:p>
    <w:p w:rsidR="00E92A1D" w:rsidRDefault="00BB7E14">
      <w:pPr>
        <w:pStyle w:val="aff2"/>
        <w:spacing w:line="216" w:lineRule="auto"/>
        <w:ind w:left="0" w:right="-2"/>
        <w:jc w:val="left"/>
        <w:rPr>
          <w:b w:val="0"/>
          <w:bCs w:val="0"/>
        </w:rPr>
      </w:pPr>
      <w:r>
        <w:rPr>
          <w:b w:val="0"/>
          <w:bCs w:val="0"/>
        </w:rPr>
        <w:t xml:space="preserve">Секретарь </w:t>
      </w:r>
      <w:proofErr w:type="gramStart"/>
      <w:r>
        <w:rPr>
          <w:b w:val="0"/>
          <w:bCs w:val="0"/>
        </w:rPr>
        <w:t>территориальной</w:t>
      </w:r>
      <w:proofErr w:type="gramEnd"/>
    </w:p>
    <w:p w:rsidR="00E92A1D" w:rsidRDefault="00BB7E14">
      <w:pPr>
        <w:spacing w:line="216" w:lineRule="auto"/>
        <w:rPr>
          <w:bCs/>
        </w:rPr>
      </w:pPr>
      <w:r>
        <w:rPr>
          <w:bCs/>
        </w:rPr>
        <w:t>избирательной комиссии</w:t>
      </w:r>
      <w:r>
        <w:tab/>
      </w:r>
      <w:r>
        <w:tab/>
      </w:r>
      <w:r>
        <w:tab/>
      </w:r>
      <w:r>
        <w:tab/>
      </w:r>
      <w:r>
        <w:tab/>
      </w:r>
      <w:r>
        <w:tab/>
        <w:t xml:space="preserve">      </w:t>
      </w:r>
      <w:r>
        <w:rPr>
          <w:bCs/>
        </w:rPr>
        <w:t>Н.С. Нерушева</w:t>
      </w:r>
    </w:p>
    <w:p w:rsidR="00E50167" w:rsidRDefault="00E50167">
      <w:pPr>
        <w:spacing w:line="216" w:lineRule="auto"/>
        <w:rPr>
          <w:bCs/>
        </w:rPr>
      </w:pPr>
    </w:p>
    <w:p w:rsidR="00E50167" w:rsidRDefault="00E50167">
      <w:pPr>
        <w:spacing w:line="216" w:lineRule="auto"/>
        <w:rPr>
          <w:bCs/>
        </w:rPr>
      </w:pPr>
    </w:p>
    <w:p w:rsidR="00E50167" w:rsidRDefault="00E50167">
      <w:pPr>
        <w:spacing w:line="216" w:lineRule="auto"/>
        <w:rPr>
          <w:bCs/>
        </w:rPr>
      </w:pPr>
    </w:p>
    <w:p w:rsidR="00E50167" w:rsidRDefault="00E50167">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Default="00D90BA4">
      <w:pPr>
        <w:spacing w:line="216" w:lineRule="auto"/>
        <w:rPr>
          <w:bCs/>
        </w:rPr>
      </w:pPr>
    </w:p>
    <w:p w:rsidR="00F23317" w:rsidRDefault="00F23317">
      <w:pPr>
        <w:spacing w:line="216" w:lineRule="auto"/>
        <w:rPr>
          <w:bCs/>
        </w:rPr>
      </w:pPr>
    </w:p>
    <w:p w:rsidR="00F23317" w:rsidRDefault="00F23317">
      <w:pPr>
        <w:spacing w:line="216" w:lineRule="auto"/>
        <w:rPr>
          <w:bCs/>
        </w:rPr>
      </w:pPr>
    </w:p>
    <w:p w:rsidR="00D90BA4" w:rsidRDefault="00D90BA4">
      <w:pPr>
        <w:spacing w:line="216" w:lineRule="auto"/>
        <w:rPr>
          <w:bCs/>
        </w:rPr>
      </w:pPr>
    </w:p>
    <w:p w:rsidR="00D90BA4" w:rsidRDefault="00D90BA4">
      <w:pPr>
        <w:spacing w:line="216" w:lineRule="auto"/>
        <w:rPr>
          <w:bCs/>
        </w:rPr>
      </w:pPr>
    </w:p>
    <w:p w:rsidR="00D90BA4" w:rsidRPr="00D90BA4" w:rsidRDefault="00D90BA4" w:rsidP="00D90BA4">
      <w:pPr>
        <w:keepNext/>
        <w:suppressAutoHyphens w:val="0"/>
        <w:overflowPunct w:val="0"/>
        <w:autoSpaceDE w:val="0"/>
        <w:autoSpaceDN w:val="0"/>
        <w:adjustRightInd w:val="0"/>
        <w:spacing w:line="216" w:lineRule="auto"/>
        <w:ind w:left="5670"/>
        <w:jc w:val="center"/>
        <w:textAlignment w:val="baseline"/>
        <w:outlineLvl w:val="5"/>
        <w:rPr>
          <w:sz w:val="24"/>
        </w:rPr>
      </w:pPr>
      <w:r w:rsidRPr="00D90BA4">
        <w:rPr>
          <w:sz w:val="24"/>
        </w:rPr>
        <w:lastRenderedPageBreak/>
        <w:t>УТВЕРЖДЕН</w:t>
      </w:r>
    </w:p>
    <w:p w:rsidR="00D90BA4" w:rsidRDefault="00D90BA4" w:rsidP="00D90BA4">
      <w:pPr>
        <w:suppressAutoHyphens w:val="0"/>
        <w:overflowPunct w:val="0"/>
        <w:autoSpaceDE w:val="0"/>
        <w:autoSpaceDN w:val="0"/>
        <w:adjustRightInd w:val="0"/>
        <w:spacing w:line="216" w:lineRule="auto"/>
        <w:ind w:left="5670"/>
        <w:jc w:val="center"/>
        <w:textAlignment w:val="baseline"/>
        <w:rPr>
          <w:sz w:val="24"/>
        </w:rPr>
      </w:pPr>
      <w:r w:rsidRPr="00D90BA4">
        <w:rPr>
          <w:sz w:val="24"/>
        </w:rPr>
        <w:t xml:space="preserve">постановлением </w:t>
      </w:r>
      <w:r>
        <w:rPr>
          <w:sz w:val="24"/>
        </w:rPr>
        <w:t xml:space="preserve">территориальной </w:t>
      </w:r>
      <w:r w:rsidRPr="00D90BA4">
        <w:rPr>
          <w:sz w:val="24"/>
        </w:rPr>
        <w:t xml:space="preserve">избирательной комиссии </w:t>
      </w:r>
      <w:r>
        <w:rPr>
          <w:sz w:val="24"/>
        </w:rPr>
        <w:t xml:space="preserve">Промышленного района </w:t>
      </w:r>
    </w:p>
    <w:p w:rsidR="00D90BA4" w:rsidRPr="00D90BA4" w:rsidRDefault="00D90BA4" w:rsidP="00D90BA4">
      <w:pPr>
        <w:suppressAutoHyphens w:val="0"/>
        <w:overflowPunct w:val="0"/>
        <w:autoSpaceDE w:val="0"/>
        <w:autoSpaceDN w:val="0"/>
        <w:adjustRightInd w:val="0"/>
        <w:spacing w:line="216" w:lineRule="auto"/>
        <w:ind w:left="5670"/>
        <w:jc w:val="center"/>
        <w:textAlignment w:val="baseline"/>
        <w:rPr>
          <w:sz w:val="24"/>
        </w:rPr>
      </w:pPr>
      <w:r>
        <w:rPr>
          <w:sz w:val="24"/>
        </w:rPr>
        <w:t>города Ставрополя</w:t>
      </w:r>
    </w:p>
    <w:p w:rsidR="00D90BA4" w:rsidRPr="00D90BA4" w:rsidRDefault="00D90BA4" w:rsidP="00D90BA4">
      <w:pPr>
        <w:suppressAutoHyphens w:val="0"/>
        <w:overflowPunct w:val="0"/>
        <w:autoSpaceDE w:val="0"/>
        <w:autoSpaceDN w:val="0"/>
        <w:adjustRightInd w:val="0"/>
        <w:spacing w:line="216" w:lineRule="auto"/>
        <w:ind w:left="5670"/>
        <w:jc w:val="center"/>
        <w:textAlignment w:val="baseline"/>
        <w:rPr>
          <w:sz w:val="24"/>
        </w:rPr>
      </w:pPr>
      <w:r w:rsidRPr="00D90BA4">
        <w:rPr>
          <w:sz w:val="24"/>
        </w:rPr>
        <w:t xml:space="preserve">от </w:t>
      </w:r>
      <w:r>
        <w:rPr>
          <w:sz w:val="24"/>
        </w:rPr>
        <w:t>12</w:t>
      </w:r>
      <w:r w:rsidRPr="00D90BA4">
        <w:rPr>
          <w:sz w:val="24"/>
        </w:rPr>
        <w:t>.08.202</w:t>
      </w:r>
      <w:r>
        <w:rPr>
          <w:sz w:val="24"/>
        </w:rPr>
        <w:t>5</w:t>
      </w:r>
      <w:r w:rsidRPr="00D90BA4">
        <w:rPr>
          <w:sz w:val="24"/>
        </w:rPr>
        <w:t xml:space="preserve"> № 149/1006</w:t>
      </w:r>
    </w:p>
    <w:p w:rsidR="00D90BA4" w:rsidRPr="00D90BA4" w:rsidRDefault="00D90BA4" w:rsidP="00D90BA4">
      <w:pPr>
        <w:suppressAutoHyphens w:val="0"/>
        <w:spacing w:line="235" w:lineRule="auto"/>
        <w:jc w:val="center"/>
        <w:rPr>
          <w:rFonts w:eastAsia="Arial Unicode MS"/>
          <w:szCs w:val="24"/>
        </w:rPr>
      </w:pPr>
    </w:p>
    <w:p w:rsidR="00D90BA4" w:rsidRPr="00D90BA4" w:rsidRDefault="00D90BA4" w:rsidP="00D90BA4">
      <w:pPr>
        <w:suppressAutoHyphens w:val="0"/>
        <w:spacing w:line="235" w:lineRule="auto"/>
        <w:jc w:val="center"/>
        <w:rPr>
          <w:rFonts w:eastAsia="Arial Unicode MS"/>
          <w:szCs w:val="24"/>
        </w:rPr>
      </w:pPr>
    </w:p>
    <w:p w:rsidR="00D90BA4" w:rsidRPr="00D90BA4" w:rsidRDefault="00D90BA4" w:rsidP="00D90BA4">
      <w:pPr>
        <w:suppressAutoHyphens w:val="0"/>
        <w:spacing w:line="240" w:lineRule="exact"/>
        <w:jc w:val="center"/>
        <w:rPr>
          <w:rFonts w:eastAsia="Arial Unicode MS"/>
          <w:b/>
          <w:bCs/>
          <w:szCs w:val="24"/>
        </w:rPr>
      </w:pPr>
      <w:r w:rsidRPr="00D90BA4">
        <w:rPr>
          <w:rFonts w:eastAsia="Arial Unicode MS"/>
          <w:b/>
          <w:bCs/>
          <w:szCs w:val="24"/>
        </w:rPr>
        <w:t xml:space="preserve">Порядок </w:t>
      </w:r>
    </w:p>
    <w:p w:rsidR="00D90BA4" w:rsidRPr="00D90BA4" w:rsidRDefault="00D90BA4" w:rsidP="00D90BA4">
      <w:pPr>
        <w:suppressAutoHyphens w:val="0"/>
        <w:spacing w:line="240" w:lineRule="exact"/>
        <w:jc w:val="center"/>
        <w:rPr>
          <w:rFonts w:eastAsia="Arial Unicode MS"/>
          <w:b/>
          <w:bCs/>
          <w:szCs w:val="24"/>
        </w:rPr>
      </w:pPr>
      <w:r w:rsidRPr="00D90BA4">
        <w:rPr>
          <w:rFonts w:eastAsia="Arial Unicode MS"/>
          <w:b/>
          <w:szCs w:val="24"/>
        </w:rPr>
        <w:t xml:space="preserve">изготовления и доставки избирательных бюллетеней для голосования на </w:t>
      </w:r>
      <w:r w:rsidRPr="00D90BA4">
        <w:rPr>
          <w:rFonts w:eastAsia="Arial Unicode MS"/>
          <w:b/>
          <w:bCs/>
          <w:szCs w:val="24"/>
        </w:rPr>
        <w:t>досрочных выборах депутатов Ставропольской городской Думы девятого созыва</w:t>
      </w:r>
      <w:r w:rsidRPr="00D90BA4">
        <w:rPr>
          <w:rFonts w:eastAsia="Arial Unicode MS"/>
          <w:b/>
          <w:szCs w:val="24"/>
        </w:rPr>
        <w:t xml:space="preserve">, а также осуществления </w:t>
      </w:r>
      <w:proofErr w:type="gramStart"/>
      <w:r w:rsidRPr="00D90BA4">
        <w:rPr>
          <w:rFonts w:eastAsia="Arial Unicode MS"/>
          <w:b/>
          <w:szCs w:val="24"/>
        </w:rPr>
        <w:t>контроля за</w:t>
      </w:r>
      <w:proofErr w:type="gramEnd"/>
      <w:r w:rsidRPr="00D90BA4">
        <w:rPr>
          <w:rFonts w:eastAsia="Arial Unicode MS"/>
          <w:b/>
          <w:szCs w:val="24"/>
        </w:rPr>
        <w:t xml:space="preserve"> их изготовлением и доставкой</w:t>
      </w:r>
    </w:p>
    <w:p w:rsidR="00D90BA4" w:rsidRPr="00D90BA4" w:rsidRDefault="00D90BA4" w:rsidP="00D90BA4">
      <w:pPr>
        <w:suppressAutoHyphens w:val="0"/>
        <w:spacing w:line="228" w:lineRule="auto"/>
        <w:jc w:val="center"/>
        <w:rPr>
          <w:rFonts w:eastAsia="Arial Unicode MS"/>
          <w:szCs w:val="24"/>
        </w:rPr>
      </w:pPr>
    </w:p>
    <w:p w:rsidR="00D90BA4" w:rsidRPr="00D90BA4" w:rsidRDefault="00D90BA4" w:rsidP="00D90BA4">
      <w:pPr>
        <w:keepLines/>
        <w:widowControl w:val="0"/>
        <w:suppressAutoHyphens w:val="0"/>
        <w:jc w:val="center"/>
        <w:rPr>
          <w:b/>
          <w:bCs/>
          <w:szCs w:val="24"/>
        </w:rPr>
      </w:pPr>
      <w:r w:rsidRPr="00D90BA4">
        <w:rPr>
          <w:b/>
          <w:bCs/>
          <w:szCs w:val="24"/>
        </w:rPr>
        <w:t>1. Общие положения</w:t>
      </w:r>
    </w:p>
    <w:p w:rsidR="00D90BA4" w:rsidRPr="00D90BA4" w:rsidRDefault="00D90BA4" w:rsidP="00D90BA4">
      <w:pPr>
        <w:keepLines/>
        <w:widowControl w:val="0"/>
        <w:suppressAutoHyphens w:val="0"/>
        <w:ind w:firstLine="709"/>
        <w:jc w:val="both"/>
        <w:rPr>
          <w:szCs w:val="24"/>
        </w:rPr>
      </w:pPr>
    </w:p>
    <w:p w:rsidR="00D90BA4" w:rsidRPr="00D90BA4" w:rsidRDefault="00D90BA4" w:rsidP="00D90BA4">
      <w:pPr>
        <w:widowControl w:val="0"/>
        <w:suppressAutoHyphens w:val="0"/>
        <w:autoSpaceDE w:val="0"/>
        <w:autoSpaceDN w:val="0"/>
        <w:ind w:firstLine="709"/>
        <w:jc w:val="both"/>
        <w:outlineLvl w:val="0"/>
        <w:rPr>
          <w:szCs w:val="28"/>
        </w:rPr>
      </w:pPr>
      <w:r w:rsidRPr="00D90BA4">
        <w:rPr>
          <w:szCs w:val="28"/>
        </w:rPr>
        <w:t>1.1. </w:t>
      </w:r>
      <w:proofErr w:type="gramStart"/>
      <w:r w:rsidRPr="00D90BA4">
        <w:rPr>
          <w:szCs w:val="28"/>
        </w:rPr>
        <w:t xml:space="preserve">Настоящий Порядок изготовления и доставки избирательных бюллетеней для голосования на </w:t>
      </w:r>
      <w:r w:rsidRPr="00D90BA4">
        <w:rPr>
          <w:bCs/>
          <w:szCs w:val="28"/>
        </w:rPr>
        <w:t>досрочных выборах депутатов Ставропольской городской Думы девятого созыва</w:t>
      </w:r>
      <w:r w:rsidRPr="00D90BA4">
        <w:rPr>
          <w:szCs w:val="28"/>
        </w:rPr>
        <w:t xml:space="preserve">, а также осуществления контроля за их изготовлением и доставкой (далее – Порядок) определяет действия избирательных комиссий, связанные с изготовлением и доставкой избирательных бюллетеней для голосования на </w:t>
      </w:r>
      <w:r w:rsidRPr="00D90BA4">
        <w:rPr>
          <w:bCs/>
          <w:szCs w:val="28"/>
        </w:rPr>
        <w:t>досрочных выборах депутатов Ставропольской городской Думы девятого созыва</w:t>
      </w:r>
      <w:r w:rsidRPr="00D90BA4">
        <w:rPr>
          <w:szCs w:val="28"/>
        </w:rPr>
        <w:t xml:space="preserve"> (далее – бюллетени), а также осуществлением контроля за их изготовлением</w:t>
      </w:r>
      <w:proofErr w:type="gramEnd"/>
      <w:r w:rsidRPr="00D90BA4">
        <w:rPr>
          <w:szCs w:val="28"/>
        </w:rPr>
        <w:t xml:space="preserve"> и доставкой.</w:t>
      </w:r>
    </w:p>
    <w:p w:rsidR="00D90BA4" w:rsidRPr="00D90BA4" w:rsidRDefault="00D90BA4" w:rsidP="00D90BA4">
      <w:pPr>
        <w:widowControl w:val="0"/>
        <w:suppressAutoHyphens w:val="0"/>
        <w:autoSpaceDE w:val="0"/>
        <w:autoSpaceDN w:val="0"/>
        <w:adjustRightInd w:val="0"/>
        <w:ind w:firstLine="709"/>
        <w:jc w:val="both"/>
        <w:rPr>
          <w:szCs w:val="28"/>
        </w:rPr>
      </w:pPr>
      <w:r w:rsidRPr="00D90BA4">
        <w:rPr>
          <w:szCs w:val="28"/>
        </w:rPr>
        <w:t xml:space="preserve">1.2. </w:t>
      </w:r>
      <w:r w:rsidR="009E0F9B" w:rsidRPr="009E0F9B">
        <w:rPr>
          <w:szCs w:val="28"/>
        </w:rPr>
        <w:t>Форм</w:t>
      </w:r>
      <w:r w:rsidR="009E0F9B">
        <w:rPr>
          <w:szCs w:val="28"/>
        </w:rPr>
        <w:t>а</w:t>
      </w:r>
      <w:r w:rsidR="009E0F9B" w:rsidRPr="009E0F9B">
        <w:rPr>
          <w:szCs w:val="28"/>
        </w:rPr>
        <w:t xml:space="preserve"> и текст избирательного бюллетеня, число избирательных бюллетеней для проведения выборов по единому избирательному округу, форм</w:t>
      </w:r>
      <w:r w:rsidR="009E0F9B">
        <w:rPr>
          <w:szCs w:val="28"/>
        </w:rPr>
        <w:t>а</w:t>
      </w:r>
      <w:r w:rsidR="009E0F9B" w:rsidRPr="009E0F9B">
        <w:rPr>
          <w:szCs w:val="28"/>
        </w:rPr>
        <w:t xml:space="preserve"> избирательного бюллетеня, число избирательных бюллетеней для проведения выборов по одномандатному избирательному округу, а также порядок осуществления контроля за изготовлением избирательных бюллетеней </w:t>
      </w:r>
      <w:r w:rsidRPr="00D90BA4">
        <w:rPr>
          <w:szCs w:val="28"/>
        </w:rPr>
        <w:t xml:space="preserve">утверждаются постановлением </w:t>
      </w:r>
      <w:r w:rsidR="009E0F9B">
        <w:rPr>
          <w:szCs w:val="28"/>
        </w:rPr>
        <w:t xml:space="preserve">территориальной </w:t>
      </w:r>
      <w:r w:rsidRPr="00D90BA4">
        <w:rPr>
          <w:szCs w:val="28"/>
        </w:rPr>
        <w:t xml:space="preserve">избирательной комиссии </w:t>
      </w:r>
      <w:r w:rsidR="009E0F9B">
        <w:rPr>
          <w:szCs w:val="28"/>
        </w:rPr>
        <w:t>Промышленного района города Ставрополя</w:t>
      </w:r>
      <w:r w:rsidRPr="00D90BA4">
        <w:rPr>
          <w:szCs w:val="28"/>
        </w:rPr>
        <w:t xml:space="preserve"> не </w:t>
      </w:r>
      <w:proofErr w:type="gramStart"/>
      <w:r w:rsidRPr="00D90BA4">
        <w:rPr>
          <w:szCs w:val="28"/>
        </w:rPr>
        <w:t>позднее</w:t>
      </w:r>
      <w:proofErr w:type="gramEnd"/>
      <w:r w:rsidRPr="00D90BA4">
        <w:rPr>
          <w:szCs w:val="28"/>
        </w:rPr>
        <w:t xml:space="preserve"> чем за </w:t>
      </w:r>
      <w:r w:rsidR="00EC0639">
        <w:rPr>
          <w:szCs w:val="28"/>
        </w:rPr>
        <w:br/>
      </w:r>
      <w:r w:rsidRPr="00D90BA4">
        <w:rPr>
          <w:szCs w:val="28"/>
        </w:rPr>
        <w:t xml:space="preserve">20 дней до дня голосования (не позднее </w:t>
      </w:r>
      <w:r w:rsidR="009E0F9B">
        <w:rPr>
          <w:szCs w:val="28"/>
        </w:rPr>
        <w:t>24</w:t>
      </w:r>
      <w:r w:rsidRPr="00D90BA4">
        <w:rPr>
          <w:szCs w:val="28"/>
        </w:rPr>
        <w:t xml:space="preserve"> августа 202</w:t>
      </w:r>
      <w:r w:rsidR="009E0F9B">
        <w:rPr>
          <w:szCs w:val="28"/>
        </w:rPr>
        <w:t>5</w:t>
      </w:r>
      <w:r w:rsidRPr="00D90BA4">
        <w:rPr>
          <w:szCs w:val="28"/>
        </w:rPr>
        <w:t xml:space="preserve"> года).</w:t>
      </w:r>
    </w:p>
    <w:p w:rsidR="00D90BA4" w:rsidRPr="00D90BA4" w:rsidRDefault="00D90BA4" w:rsidP="00D90BA4">
      <w:pPr>
        <w:widowControl w:val="0"/>
        <w:suppressAutoHyphens w:val="0"/>
        <w:autoSpaceDE w:val="0"/>
        <w:autoSpaceDN w:val="0"/>
        <w:adjustRightInd w:val="0"/>
        <w:ind w:firstLine="709"/>
        <w:jc w:val="both"/>
        <w:rPr>
          <w:szCs w:val="28"/>
        </w:rPr>
      </w:pPr>
      <w:r w:rsidRPr="00D90BA4">
        <w:rPr>
          <w:szCs w:val="28"/>
        </w:rPr>
        <w:t>1.3. Текст бюллетеня по одномандатным избирательным округам утверждается постановлениями соответствующих территориальных избирательных комиссий, на которые возложены полномочия окружных избирательных комиссий</w:t>
      </w:r>
      <w:r w:rsidRPr="00D90BA4">
        <w:rPr>
          <w:szCs w:val="24"/>
        </w:rPr>
        <w:t xml:space="preserve"> </w:t>
      </w:r>
      <w:r w:rsidRPr="00D90BA4">
        <w:rPr>
          <w:szCs w:val="28"/>
        </w:rPr>
        <w:t xml:space="preserve">по </w:t>
      </w:r>
      <w:r w:rsidR="00EC0639" w:rsidRPr="00EC0639">
        <w:rPr>
          <w:bCs/>
          <w:szCs w:val="28"/>
        </w:rPr>
        <w:t>досрочны</w:t>
      </w:r>
      <w:r w:rsidR="00EC0639">
        <w:rPr>
          <w:bCs/>
          <w:szCs w:val="28"/>
        </w:rPr>
        <w:t>м</w:t>
      </w:r>
      <w:r w:rsidR="00EC0639" w:rsidRPr="00EC0639">
        <w:rPr>
          <w:bCs/>
          <w:szCs w:val="28"/>
        </w:rPr>
        <w:t xml:space="preserve"> выбора</w:t>
      </w:r>
      <w:r w:rsidR="00EC0639">
        <w:rPr>
          <w:bCs/>
          <w:szCs w:val="28"/>
        </w:rPr>
        <w:t>м</w:t>
      </w:r>
      <w:r w:rsidR="00EC0639" w:rsidRPr="00EC0639">
        <w:rPr>
          <w:bCs/>
          <w:szCs w:val="28"/>
        </w:rPr>
        <w:t xml:space="preserve"> депутатов Ставропольской городской Думы девятого созыва</w:t>
      </w:r>
      <w:r w:rsidRPr="00D90BA4">
        <w:rPr>
          <w:szCs w:val="28"/>
        </w:rPr>
        <w:t xml:space="preserve"> (далее – ОИК) не </w:t>
      </w:r>
      <w:proofErr w:type="gramStart"/>
      <w:r w:rsidRPr="00D90BA4">
        <w:rPr>
          <w:szCs w:val="28"/>
        </w:rPr>
        <w:t>позднее</w:t>
      </w:r>
      <w:proofErr w:type="gramEnd"/>
      <w:r w:rsidRPr="00D90BA4">
        <w:rPr>
          <w:szCs w:val="28"/>
        </w:rPr>
        <w:t xml:space="preserve"> чем за 20 дней до дня голосования (не позднее 2</w:t>
      </w:r>
      <w:r w:rsidR="00EC0639">
        <w:rPr>
          <w:szCs w:val="28"/>
        </w:rPr>
        <w:t>4</w:t>
      </w:r>
      <w:r w:rsidRPr="00D90BA4">
        <w:rPr>
          <w:szCs w:val="28"/>
        </w:rPr>
        <w:t xml:space="preserve"> августа 202</w:t>
      </w:r>
      <w:r w:rsidR="00EC0639">
        <w:rPr>
          <w:szCs w:val="28"/>
        </w:rPr>
        <w:t>5</w:t>
      </w:r>
      <w:r w:rsidRPr="00D90BA4">
        <w:rPr>
          <w:szCs w:val="28"/>
        </w:rPr>
        <w:t xml:space="preserve"> года).</w:t>
      </w:r>
    </w:p>
    <w:p w:rsidR="00D90BA4" w:rsidRPr="00D90BA4" w:rsidRDefault="00D90BA4" w:rsidP="00D90BA4">
      <w:pPr>
        <w:widowControl w:val="0"/>
        <w:suppressAutoHyphens w:val="0"/>
        <w:autoSpaceDE w:val="0"/>
        <w:autoSpaceDN w:val="0"/>
        <w:adjustRightInd w:val="0"/>
        <w:ind w:firstLine="709"/>
        <w:jc w:val="both"/>
        <w:rPr>
          <w:szCs w:val="28"/>
        </w:rPr>
      </w:pPr>
    </w:p>
    <w:p w:rsidR="00D90BA4" w:rsidRPr="00D90BA4" w:rsidRDefault="00D90BA4" w:rsidP="00D90BA4">
      <w:pPr>
        <w:widowControl w:val="0"/>
        <w:suppressAutoHyphens w:val="0"/>
        <w:overflowPunct w:val="0"/>
        <w:autoSpaceDE w:val="0"/>
        <w:autoSpaceDN w:val="0"/>
        <w:adjustRightInd w:val="0"/>
        <w:spacing w:line="240" w:lineRule="exact"/>
        <w:jc w:val="center"/>
        <w:textAlignment w:val="baseline"/>
        <w:rPr>
          <w:b/>
          <w:bCs/>
          <w:szCs w:val="28"/>
        </w:rPr>
      </w:pPr>
      <w:r w:rsidRPr="00D90BA4">
        <w:rPr>
          <w:b/>
          <w:bCs/>
          <w:szCs w:val="28"/>
        </w:rPr>
        <w:t>2. Порядок изготовления и доставки бюллетеней</w:t>
      </w:r>
    </w:p>
    <w:p w:rsidR="00D90BA4" w:rsidRPr="00D90BA4" w:rsidRDefault="00D90BA4" w:rsidP="00D90BA4">
      <w:pPr>
        <w:widowControl w:val="0"/>
        <w:suppressAutoHyphens w:val="0"/>
        <w:overflowPunct w:val="0"/>
        <w:autoSpaceDE w:val="0"/>
        <w:autoSpaceDN w:val="0"/>
        <w:adjustRightInd w:val="0"/>
        <w:spacing w:line="240" w:lineRule="exact"/>
        <w:jc w:val="center"/>
        <w:textAlignment w:val="baseline"/>
        <w:rPr>
          <w:b/>
          <w:bCs/>
          <w:szCs w:val="28"/>
        </w:rPr>
      </w:pPr>
      <w:r w:rsidRPr="00D90BA4">
        <w:rPr>
          <w:b/>
          <w:bCs/>
          <w:szCs w:val="28"/>
        </w:rPr>
        <w:t>в избирательные комиссии</w:t>
      </w:r>
    </w:p>
    <w:p w:rsidR="00D90BA4" w:rsidRPr="00D90BA4" w:rsidRDefault="00D90BA4" w:rsidP="00D90BA4">
      <w:pPr>
        <w:widowControl w:val="0"/>
        <w:suppressAutoHyphens w:val="0"/>
        <w:overflowPunct w:val="0"/>
        <w:autoSpaceDE w:val="0"/>
        <w:autoSpaceDN w:val="0"/>
        <w:adjustRightInd w:val="0"/>
        <w:ind w:firstLine="709"/>
        <w:jc w:val="both"/>
        <w:textAlignment w:val="baseline"/>
        <w:rPr>
          <w:szCs w:val="16"/>
        </w:rPr>
      </w:pPr>
    </w:p>
    <w:p w:rsidR="00D90BA4" w:rsidRPr="001D3218" w:rsidRDefault="00D90BA4" w:rsidP="00D90BA4">
      <w:pPr>
        <w:widowControl w:val="0"/>
        <w:suppressAutoHyphens w:val="0"/>
        <w:overflowPunct w:val="0"/>
        <w:autoSpaceDE w:val="0"/>
        <w:autoSpaceDN w:val="0"/>
        <w:adjustRightInd w:val="0"/>
        <w:ind w:firstLine="709"/>
        <w:jc w:val="both"/>
        <w:textAlignment w:val="baseline"/>
        <w:rPr>
          <w:szCs w:val="28"/>
        </w:rPr>
      </w:pPr>
      <w:r w:rsidRPr="00D90BA4">
        <w:rPr>
          <w:szCs w:val="28"/>
        </w:rPr>
        <w:t xml:space="preserve">2.1.  Бюллетени изготавливаются по решению </w:t>
      </w:r>
      <w:r w:rsidR="002147FA">
        <w:rPr>
          <w:szCs w:val="28"/>
        </w:rPr>
        <w:t xml:space="preserve">территориальной </w:t>
      </w:r>
      <w:r w:rsidRPr="00D90BA4">
        <w:rPr>
          <w:szCs w:val="28"/>
        </w:rPr>
        <w:t xml:space="preserve">избирательной комиссии </w:t>
      </w:r>
      <w:r w:rsidR="002147FA">
        <w:rPr>
          <w:szCs w:val="28"/>
        </w:rPr>
        <w:t>Промышленного района города Ставрополя</w:t>
      </w:r>
      <w:r w:rsidRPr="00D90BA4">
        <w:rPr>
          <w:szCs w:val="28"/>
        </w:rPr>
        <w:t xml:space="preserve"> не </w:t>
      </w:r>
      <w:proofErr w:type="gramStart"/>
      <w:r w:rsidRPr="00D90BA4">
        <w:rPr>
          <w:szCs w:val="28"/>
        </w:rPr>
        <w:t>позднее</w:t>
      </w:r>
      <w:proofErr w:type="gramEnd"/>
      <w:r w:rsidRPr="00D90BA4">
        <w:rPr>
          <w:szCs w:val="28"/>
        </w:rPr>
        <w:t xml:space="preserve"> чем за три дня до первого дня голосования (</w:t>
      </w:r>
      <w:r w:rsidRPr="001D3218">
        <w:rPr>
          <w:szCs w:val="28"/>
        </w:rPr>
        <w:t xml:space="preserve">не позднее </w:t>
      </w:r>
      <w:r w:rsidR="002147FA" w:rsidRPr="001D3218">
        <w:rPr>
          <w:szCs w:val="28"/>
        </w:rPr>
        <w:t>08</w:t>
      </w:r>
      <w:r w:rsidRPr="001D3218">
        <w:rPr>
          <w:szCs w:val="28"/>
        </w:rPr>
        <w:t xml:space="preserve"> сентября 202</w:t>
      </w:r>
      <w:r w:rsidR="002147FA" w:rsidRPr="001D3218">
        <w:rPr>
          <w:szCs w:val="28"/>
        </w:rPr>
        <w:t>5</w:t>
      </w:r>
      <w:r w:rsidRPr="001D3218">
        <w:rPr>
          <w:szCs w:val="28"/>
        </w:rPr>
        <w:t xml:space="preserve"> года).</w:t>
      </w:r>
    </w:p>
    <w:p w:rsidR="00D90BA4" w:rsidRPr="00D90BA4" w:rsidRDefault="00D90BA4" w:rsidP="00D90BA4">
      <w:pPr>
        <w:widowControl w:val="0"/>
        <w:suppressAutoHyphens w:val="0"/>
        <w:overflowPunct w:val="0"/>
        <w:autoSpaceDE w:val="0"/>
        <w:autoSpaceDN w:val="0"/>
        <w:adjustRightInd w:val="0"/>
        <w:ind w:firstLine="709"/>
        <w:jc w:val="both"/>
        <w:textAlignment w:val="baseline"/>
        <w:rPr>
          <w:szCs w:val="28"/>
        </w:rPr>
      </w:pPr>
      <w:r w:rsidRPr="00D90BA4">
        <w:rPr>
          <w:szCs w:val="28"/>
        </w:rPr>
        <w:t>2.</w:t>
      </w:r>
      <w:r w:rsidR="00057D30">
        <w:rPr>
          <w:szCs w:val="28"/>
        </w:rPr>
        <w:t>2</w:t>
      </w:r>
      <w:r w:rsidRPr="00D90BA4">
        <w:rPr>
          <w:szCs w:val="28"/>
        </w:rPr>
        <w:t xml:space="preserve">. Финансирование расходов, связанных с закупкой услуг по </w:t>
      </w:r>
      <w:r w:rsidRPr="00D90BA4">
        <w:rPr>
          <w:szCs w:val="28"/>
        </w:rPr>
        <w:lastRenderedPageBreak/>
        <w:t xml:space="preserve">изготовлению бюллетеней, осуществляется за счет средств </w:t>
      </w:r>
      <w:r w:rsidR="00EC79EB">
        <w:rPr>
          <w:szCs w:val="28"/>
        </w:rPr>
        <w:t xml:space="preserve">местного </w:t>
      </w:r>
      <w:r w:rsidRPr="00D90BA4">
        <w:rPr>
          <w:szCs w:val="28"/>
        </w:rPr>
        <w:t xml:space="preserve">бюджета, выделенных </w:t>
      </w:r>
      <w:r w:rsidR="00EC79EB">
        <w:rPr>
          <w:szCs w:val="28"/>
        </w:rPr>
        <w:t>территориальной избирательной комиссии Промышленного района города Ставрополя</w:t>
      </w:r>
      <w:r w:rsidRPr="00D90BA4">
        <w:rPr>
          <w:szCs w:val="28"/>
        </w:rPr>
        <w:t xml:space="preserve"> на подготовку и проведение </w:t>
      </w:r>
      <w:r w:rsidR="00EC79EB" w:rsidRPr="00EC79EB">
        <w:rPr>
          <w:bCs/>
          <w:szCs w:val="28"/>
        </w:rPr>
        <w:t>досрочных выбор</w:t>
      </w:r>
      <w:r w:rsidR="00EC79EB">
        <w:rPr>
          <w:bCs/>
          <w:szCs w:val="28"/>
        </w:rPr>
        <w:t>ов</w:t>
      </w:r>
      <w:r w:rsidR="00EC79EB" w:rsidRPr="00EC79EB">
        <w:rPr>
          <w:bCs/>
          <w:szCs w:val="28"/>
        </w:rPr>
        <w:t xml:space="preserve"> депутатов Ставропольской городской Думы девятого созыва</w:t>
      </w:r>
      <w:r w:rsidRPr="00D90BA4">
        <w:rPr>
          <w:szCs w:val="28"/>
        </w:rPr>
        <w:t>.</w:t>
      </w:r>
    </w:p>
    <w:p w:rsidR="00D90BA4" w:rsidRPr="00D90BA4" w:rsidRDefault="00D90BA4" w:rsidP="00D90BA4">
      <w:pPr>
        <w:widowControl w:val="0"/>
        <w:suppressAutoHyphens w:val="0"/>
        <w:autoSpaceDE w:val="0"/>
        <w:autoSpaceDN w:val="0"/>
        <w:adjustRightInd w:val="0"/>
        <w:ind w:firstLine="709"/>
        <w:jc w:val="both"/>
        <w:rPr>
          <w:szCs w:val="28"/>
        </w:rPr>
      </w:pPr>
      <w:r w:rsidRPr="00D90BA4">
        <w:rPr>
          <w:szCs w:val="28"/>
        </w:rPr>
        <w:t>2.</w:t>
      </w:r>
      <w:r w:rsidR="00057D30">
        <w:rPr>
          <w:szCs w:val="28"/>
        </w:rPr>
        <w:t>3</w:t>
      </w:r>
      <w:r w:rsidRPr="00D90BA4">
        <w:rPr>
          <w:szCs w:val="28"/>
        </w:rPr>
        <w:t xml:space="preserve">. Доставка бюллетеней, изготовленных по решению </w:t>
      </w:r>
      <w:r w:rsidR="00EC79EB" w:rsidRPr="00EC79EB">
        <w:rPr>
          <w:szCs w:val="28"/>
        </w:rPr>
        <w:t>территориальной избирательной комиссии Промышленного района города Ставрополя</w:t>
      </w:r>
      <w:r w:rsidRPr="00D90BA4">
        <w:rPr>
          <w:szCs w:val="28"/>
        </w:rPr>
        <w:t>, в избирательные комиссии осуществляется избирательными комиссиями самостоятельно.</w:t>
      </w:r>
    </w:p>
    <w:p w:rsidR="00D90BA4" w:rsidRPr="00D90BA4" w:rsidRDefault="00D90BA4" w:rsidP="00D90BA4">
      <w:pPr>
        <w:widowControl w:val="0"/>
        <w:suppressAutoHyphens w:val="0"/>
        <w:autoSpaceDE w:val="0"/>
        <w:autoSpaceDN w:val="0"/>
        <w:adjustRightInd w:val="0"/>
        <w:ind w:firstLine="709"/>
        <w:jc w:val="both"/>
        <w:rPr>
          <w:szCs w:val="28"/>
        </w:rPr>
      </w:pPr>
    </w:p>
    <w:p w:rsidR="00D90BA4" w:rsidRPr="00D90BA4" w:rsidRDefault="00D90BA4" w:rsidP="00D30D6F">
      <w:pPr>
        <w:widowControl w:val="0"/>
        <w:suppressAutoHyphens w:val="0"/>
        <w:overflowPunct w:val="0"/>
        <w:autoSpaceDE w:val="0"/>
        <w:autoSpaceDN w:val="0"/>
        <w:adjustRightInd w:val="0"/>
        <w:spacing w:line="240" w:lineRule="exact"/>
        <w:jc w:val="center"/>
        <w:textAlignment w:val="baseline"/>
        <w:rPr>
          <w:b/>
          <w:bCs/>
          <w:szCs w:val="28"/>
        </w:rPr>
      </w:pPr>
      <w:r w:rsidRPr="00D90BA4">
        <w:rPr>
          <w:b/>
          <w:bCs/>
          <w:szCs w:val="28"/>
        </w:rPr>
        <w:t xml:space="preserve">3. </w:t>
      </w:r>
      <w:proofErr w:type="gramStart"/>
      <w:r w:rsidRPr="00D90BA4">
        <w:rPr>
          <w:b/>
          <w:bCs/>
          <w:szCs w:val="28"/>
        </w:rPr>
        <w:t>Контроль за</w:t>
      </w:r>
      <w:proofErr w:type="gramEnd"/>
      <w:r w:rsidRPr="00D90BA4">
        <w:rPr>
          <w:b/>
          <w:bCs/>
          <w:szCs w:val="28"/>
        </w:rPr>
        <w:t xml:space="preserve"> изготовлением бюллетеней и порядок передачи бюллетеней в полиграфической организации </w:t>
      </w:r>
      <w:r w:rsidR="00D30D6F">
        <w:rPr>
          <w:b/>
          <w:bCs/>
          <w:szCs w:val="28"/>
        </w:rPr>
        <w:t>территориальной избирательной комиссии Промышленного района города Ставрополя</w:t>
      </w:r>
    </w:p>
    <w:p w:rsidR="00D90BA4" w:rsidRPr="00D90BA4" w:rsidRDefault="00D90BA4" w:rsidP="00D90BA4">
      <w:pPr>
        <w:widowControl w:val="0"/>
        <w:suppressAutoHyphens w:val="0"/>
        <w:overflowPunct w:val="0"/>
        <w:autoSpaceDE w:val="0"/>
        <w:autoSpaceDN w:val="0"/>
        <w:adjustRightInd w:val="0"/>
        <w:jc w:val="center"/>
        <w:textAlignment w:val="baseline"/>
        <w:rPr>
          <w:szCs w:val="28"/>
        </w:rPr>
      </w:pPr>
    </w:p>
    <w:p w:rsidR="00D90BA4" w:rsidRPr="00D90BA4" w:rsidRDefault="00D90BA4" w:rsidP="00D90BA4">
      <w:pPr>
        <w:widowControl w:val="0"/>
        <w:suppressAutoHyphens w:val="0"/>
        <w:overflowPunct w:val="0"/>
        <w:autoSpaceDE w:val="0"/>
        <w:autoSpaceDN w:val="0"/>
        <w:adjustRightInd w:val="0"/>
        <w:ind w:firstLine="709"/>
        <w:jc w:val="both"/>
        <w:textAlignment w:val="baseline"/>
        <w:rPr>
          <w:szCs w:val="28"/>
        </w:rPr>
      </w:pPr>
      <w:r w:rsidRPr="00D90BA4">
        <w:rPr>
          <w:szCs w:val="28"/>
        </w:rPr>
        <w:t xml:space="preserve">3.1. </w:t>
      </w:r>
      <w:proofErr w:type="gramStart"/>
      <w:r w:rsidRPr="00D90BA4">
        <w:rPr>
          <w:szCs w:val="28"/>
        </w:rPr>
        <w:t xml:space="preserve">Контроль за изготовлением бюллетеней на всех этапах, включая проверку бумаги для изготовления бюллетеней на соответствие требованиям, установленным постановлением </w:t>
      </w:r>
      <w:r w:rsidR="00B0596A">
        <w:rPr>
          <w:szCs w:val="28"/>
        </w:rPr>
        <w:t>территориальной избирательной комиссии Промышленного района города Ставрополя</w:t>
      </w:r>
      <w:r w:rsidRPr="00D90BA4">
        <w:rPr>
          <w:szCs w:val="28"/>
        </w:rPr>
        <w:t xml:space="preserve">, проверку формы и текста бюллетеня, процесса печатания, передачи, уничтожения лишних бюллетеней (при их выявлении), доставки (передачи) бюллетеней в ОИК, осуществляют члены </w:t>
      </w:r>
      <w:r w:rsidR="00B0596A" w:rsidRPr="00B0596A">
        <w:rPr>
          <w:szCs w:val="28"/>
        </w:rPr>
        <w:t>территориальной избирательной комиссии Промышленного района города Ставрополя</w:t>
      </w:r>
      <w:r w:rsidRPr="00D90BA4">
        <w:rPr>
          <w:szCs w:val="28"/>
        </w:rPr>
        <w:t xml:space="preserve"> с правом решающего голоса, определенные постановлением </w:t>
      </w:r>
      <w:r w:rsidR="00B0596A" w:rsidRPr="00B0596A">
        <w:rPr>
          <w:szCs w:val="28"/>
        </w:rPr>
        <w:t>территориальной</w:t>
      </w:r>
      <w:proofErr w:type="gramEnd"/>
      <w:r w:rsidR="00B0596A" w:rsidRPr="00B0596A">
        <w:rPr>
          <w:szCs w:val="28"/>
        </w:rPr>
        <w:t xml:space="preserve"> избирательной комиссии Промышленного района города Ставрополя</w:t>
      </w:r>
      <w:r w:rsidRPr="00D90BA4">
        <w:rPr>
          <w:szCs w:val="28"/>
        </w:rPr>
        <w:t>.</w:t>
      </w:r>
    </w:p>
    <w:p w:rsidR="00D90BA4" w:rsidRPr="00D90BA4" w:rsidRDefault="00D90BA4" w:rsidP="00D90BA4">
      <w:pPr>
        <w:widowControl w:val="0"/>
        <w:suppressAutoHyphens w:val="0"/>
        <w:ind w:firstLine="720"/>
        <w:jc w:val="both"/>
        <w:rPr>
          <w:szCs w:val="28"/>
        </w:rPr>
      </w:pPr>
      <w:r w:rsidRPr="00D90BA4">
        <w:rPr>
          <w:szCs w:val="28"/>
        </w:rPr>
        <w:t xml:space="preserve">3.2. Изготовленные и упакованные в пачки бюллетени в количестве, соответствующем контракту, передаются полиграфической организацией по акту (приложение № 1 к Порядку) членам </w:t>
      </w:r>
      <w:r w:rsidR="00B0596A" w:rsidRPr="00B0596A">
        <w:rPr>
          <w:szCs w:val="28"/>
        </w:rPr>
        <w:t>территориальной избирательной комиссии Промышленного района города Ставрополя</w:t>
      </w:r>
      <w:r w:rsidRPr="00D90BA4">
        <w:rPr>
          <w:szCs w:val="28"/>
        </w:rPr>
        <w:t xml:space="preserve"> с правом решающего голоса, осуществившей закупку бюллетеней. В этом акте указываются дата и время его составления, а также количество передаваемых бюллетеней по </w:t>
      </w:r>
      <w:proofErr w:type="gramStart"/>
      <w:r w:rsidRPr="00D90BA4">
        <w:rPr>
          <w:szCs w:val="28"/>
        </w:rPr>
        <w:t>единому</w:t>
      </w:r>
      <w:proofErr w:type="gramEnd"/>
      <w:r w:rsidRPr="00D90BA4">
        <w:rPr>
          <w:szCs w:val="28"/>
        </w:rPr>
        <w:t xml:space="preserve"> и одномандатным избирательным округам. Акт составляется в двух экземплярах, подписывается представителями полиграфической организации и членами </w:t>
      </w:r>
      <w:r w:rsidR="00B0596A" w:rsidRPr="00B0596A">
        <w:rPr>
          <w:szCs w:val="28"/>
        </w:rPr>
        <w:t>территориальной избирательной комиссии Промышленного района города Ставрополя</w:t>
      </w:r>
      <w:r w:rsidRPr="00D90BA4">
        <w:rPr>
          <w:szCs w:val="28"/>
        </w:rPr>
        <w:t xml:space="preserve"> с правом решающего голоса и заверяется соответствующими печатями. Один экземпляр акта остается в полиграфической организации, а один – в соответствующей </w:t>
      </w:r>
      <w:r w:rsidR="00B0596A" w:rsidRPr="00B0596A">
        <w:rPr>
          <w:szCs w:val="28"/>
        </w:rPr>
        <w:t>территориальной избирательной комиссии Промышленного района города Ставрополя</w:t>
      </w:r>
      <w:r w:rsidRPr="00D90BA4">
        <w:rPr>
          <w:szCs w:val="28"/>
        </w:rPr>
        <w:t>.</w:t>
      </w:r>
    </w:p>
    <w:p w:rsidR="00D90BA4" w:rsidRPr="00D90BA4" w:rsidRDefault="00D90BA4" w:rsidP="00D90BA4">
      <w:pPr>
        <w:widowControl w:val="0"/>
        <w:suppressAutoHyphens w:val="0"/>
        <w:ind w:firstLine="720"/>
        <w:jc w:val="both"/>
        <w:rPr>
          <w:szCs w:val="28"/>
        </w:rPr>
      </w:pPr>
      <w:r w:rsidRPr="00D90BA4">
        <w:rPr>
          <w:szCs w:val="28"/>
        </w:rPr>
        <w:t>3.3. После приема-передачи</w:t>
      </w:r>
      <w:r w:rsidRPr="00D90BA4">
        <w:rPr>
          <w:b/>
          <w:bCs/>
          <w:szCs w:val="28"/>
        </w:rPr>
        <w:t xml:space="preserve"> </w:t>
      </w:r>
      <w:r w:rsidRPr="00D90BA4">
        <w:rPr>
          <w:szCs w:val="28"/>
        </w:rPr>
        <w:t xml:space="preserve">бюллетеней представители полиграфической организации в присутствии </w:t>
      </w:r>
      <w:proofErr w:type="gramStart"/>
      <w:r w:rsidRPr="00D90BA4">
        <w:rPr>
          <w:szCs w:val="28"/>
        </w:rPr>
        <w:t xml:space="preserve">представителей </w:t>
      </w:r>
      <w:r w:rsidR="00A13EBE" w:rsidRPr="00A13EBE">
        <w:rPr>
          <w:szCs w:val="28"/>
        </w:rPr>
        <w:t>территориальной избирательной комиссии Промышленного района города Ставрополя</w:t>
      </w:r>
      <w:proofErr w:type="gramEnd"/>
      <w:r w:rsidRPr="00D90BA4">
        <w:rPr>
          <w:szCs w:val="28"/>
        </w:rPr>
        <w:t xml:space="preserve"> уничтожают лишние бюллетени </w:t>
      </w:r>
      <w:bookmarkStart w:id="0" w:name="_Hlk54308339"/>
      <w:r w:rsidRPr="00D90BA4">
        <w:rPr>
          <w:szCs w:val="28"/>
        </w:rPr>
        <w:t>(при их выявлении)</w:t>
      </w:r>
      <w:bookmarkEnd w:id="0"/>
      <w:r w:rsidRPr="00D90BA4">
        <w:rPr>
          <w:szCs w:val="28"/>
        </w:rPr>
        <w:t xml:space="preserve">, о чем составляется акт (приложение № 2 к Порядку) в двух экземплярах. Один экземпляр акта остается в полиграфической организации, один – в </w:t>
      </w:r>
      <w:r w:rsidR="00A13EBE" w:rsidRPr="00A13EBE">
        <w:rPr>
          <w:szCs w:val="28"/>
        </w:rPr>
        <w:t>территориальной избирательной комиссии Промышленного района города Ставрополя</w:t>
      </w:r>
      <w:r w:rsidRPr="00D90BA4">
        <w:rPr>
          <w:szCs w:val="28"/>
        </w:rPr>
        <w:t>.</w:t>
      </w:r>
    </w:p>
    <w:p w:rsidR="00D90BA4" w:rsidRPr="00D90BA4" w:rsidRDefault="00D90BA4" w:rsidP="00D90BA4">
      <w:pPr>
        <w:widowControl w:val="0"/>
        <w:suppressAutoHyphens w:val="0"/>
        <w:autoSpaceDE w:val="0"/>
        <w:autoSpaceDN w:val="0"/>
        <w:adjustRightInd w:val="0"/>
        <w:ind w:firstLine="720"/>
        <w:jc w:val="both"/>
        <w:rPr>
          <w:szCs w:val="28"/>
        </w:rPr>
      </w:pPr>
      <w:r w:rsidRPr="00D90BA4">
        <w:rPr>
          <w:szCs w:val="28"/>
        </w:rPr>
        <w:t>3.4. </w:t>
      </w:r>
      <w:r w:rsidR="00910514">
        <w:rPr>
          <w:szCs w:val="28"/>
        </w:rPr>
        <w:t>Т</w:t>
      </w:r>
      <w:r w:rsidR="00910514" w:rsidRPr="00910514">
        <w:rPr>
          <w:szCs w:val="28"/>
        </w:rPr>
        <w:t>ерриториальн</w:t>
      </w:r>
      <w:r w:rsidR="00910514">
        <w:rPr>
          <w:szCs w:val="28"/>
        </w:rPr>
        <w:t>ая</w:t>
      </w:r>
      <w:r w:rsidR="00910514" w:rsidRPr="00910514">
        <w:rPr>
          <w:szCs w:val="28"/>
        </w:rPr>
        <w:t xml:space="preserve"> избирательн</w:t>
      </w:r>
      <w:r w:rsidR="00910514">
        <w:rPr>
          <w:szCs w:val="28"/>
        </w:rPr>
        <w:t>ая</w:t>
      </w:r>
      <w:r w:rsidR="00910514" w:rsidRPr="00910514">
        <w:rPr>
          <w:szCs w:val="28"/>
        </w:rPr>
        <w:t xml:space="preserve"> комисси</w:t>
      </w:r>
      <w:r w:rsidR="00910514">
        <w:rPr>
          <w:szCs w:val="28"/>
        </w:rPr>
        <w:t>я</w:t>
      </w:r>
      <w:r w:rsidR="00910514" w:rsidRPr="00910514">
        <w:rPr>
          <w:szCs w:val="28"/>
        </w:rPr>
        <w:t xml:space="preserve"> Промышленного района </w:t>
      </w:r>
      <w:r w:rsidR="00910514" w:rsidRPr="00910514">
        <w:rPr>
          <w:szCs w:val="28"/>
        </w:rPr>
        <w:lastRenderedPageBreak/>
        <w:t>города Ставрополя</w:t>
      </w:r>
      <w:r w:rsidRPr="00D90BA4">
        <w:rPr>
          <w:szCs w:val="28"/>
        </w:rPr>
        <w:t xml:space="preserve"> обязана не </w:t>
      </w:r>
      <w:proofErr w:type="gramStart"/>
      <w:r w:rsidRPr="00D90BA4">
        <w:rPr>
          <w:szCs w:val="28"/>
        </w:rPr>
        <w:t>позднее</w:t>
      </w:r>
      <w:proofErr w:type="gramEnd"/>
      <w:r w:rsidRPr="00D90BA4">
        <w:rPr>
          <w:szCs w:val="28"/>
        </w:rPr>
        <w:t xml:space="preserve"> чем за два дня до получения ею бюллетеней от полиграфической организации принять решение о месте и времени передачи избирательных бюллетеней членам данной избирательной комиссии, об уничтожении избирательных бюллетеней. </w:t>
      </w:r>
    </w:p>
    <w:p w:rsidR="00D90BA4" w:rsidRPr="00D90BA4" w:rsidRDefault="00D90BA4" w:rsidP="00D90BA4">
      <w:pPr>
        <w:widowControl w:val="0"/>
        <w:suppressAutoHyphens w:val="0"/>
        <w:overflowPunct w:val="0"/>
        <w:autoSpaceDE w:val="0"/>
        <w:autoSpaceDN w:val="0"/>
        <w:adjustRightInd w:val="0"/>
        <w:ind w:firstLine="709"/>
        <w:jc w:val="both"/>
        <w:textAlignment w:val="baseline"/>
        <w:rPr>
          <w:szCs w:val="28"/>
        </w:rPr>
      </w:pPr>
      <w:proofErr w:type="gramStart"/>
      <w:r w:rsidRPr="00D90BA4">
        <w:rPr>
          <w:szCs w:val="28"/>
        </w:rPr>
        <w:t xml:space="preserve">Любой присутствующий при получении бюллетеней и уничтожении лишних бюллетеней член </w:t>
      </w:r>
      <w:r w:rsidR="001A3A79" w:rsidRPr="001A3A79">
        <w:rPr>
          <w:szCs w:val="28"/>
        </w:rPr>
        <w:t>территориальной избирательной комиссии Промышленного района города Ставрополя</w:t>
      </w:r>
      <w:r w:rsidRPr="00D90BA4">
        <w:rPr>
          <w:szCs w:val="28"/>
        </w:rPr>
        <w:t>, любой кандидат, фамилия которого внесена в избирательный бюллетень для голосования по одномандатному избирательному округу,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 приема-передачи и акт об уничтожении лишних бюллетеней.</w:t>
      </w:r>
      <w:proofErr w:type="gramEnd"/>
    </w:p>
    <w:p w:rsidR="00D90BA4" w:rsidRPr="00D90BA4" w:rsidRDefault="00D90BA4" w:rsidP="00D90BA4">
      <w:pPr>
        <w:widowControl w:val="0"/>
        <w:suppressAutoHyphens w:val="0"/>
        <w:autoSpaceDE w:val="0"/>
        <w:autoSpaceDN w:val="0"/>
        <w:adjustRightInd w:val="0"/>
        <w:ind w:firstLine="709"/>
        <w:jc w:val="both"/>
        <w:rPr>
          <w:szCs w:val="28"/>
        </w:rPr>
      </w:pPr>
      <w:r w:rsidRPr="00D90BA4">
        <w:rPr>
          <w:szCs w:val="28"/>
        </w:rPr>
        <w:t>3.5. Полиграфическая организация обязана предоставить возможность присутствовать при передаче бюллетеней и уничтожении лишних бюллетеней лицам, указанным в пункте 3.4 настоящего Порядка, а также представителям средств массовой информации.</w:t>
      </w:r>
    </w:p>
    <w:p w:rsidR="00D90BA4" w:rsidRPr="00D90BA4" w:rsidRDefault="00D90BA4" w:rsidP="00D90BA4">
      <w:pPr>
        <w:widowControl w:val="0"/>
        <w:suppressAutoHyphens w:val="0"/>
        <w:ind w:firstLine="720"/>
        <w:jc w:val="both"/>
        <w:rPr>
          <w:szCs w:val="28"/>
        </w:rPr>
      </w:pPr>
    </w:p>
    <w:p w:rsidR="00D90BA4" w:rsidRPr="00D90BA4" w:rsidRDefault="00D90BA4" w:rsidP="00D90BA4">
      <w:pPr>
        <w:widowControl w:val="0"/>
        <w:suppressAutoHyphens w:val="0"/>
        <w:overflowPunct w:val="0"/>
        <w:autoSpaceDE w:val="0"/>
        <w:autoSpaceDN w:val="0"/>
        <w:adjustRightInd w:val="0"/>
        <w:spacing w:line="240" w:lineRule="exact"/>
        <w:jc w:val="center"/>
        <w:textAlignment w:val="baseline"/>
        <w:rPr>
          <w:b/>
          <w:szCs w:val="28"/>
        </w:rPr>
      </w:pPr>
      <w:r w:rsidRPr="00D90BA4">
        <w:rPr>
          <w:b/>
          <w:szCs w:val="28"/>
        </w:rPr>
        <w:t xml:space="preserve">4. Передача бюллетеней вышестоящими избирательными </w:t>
      </w:r>
      <w:r w:rsidRPr="00D90BA4">
        <w:rPr>
          <w:b/>
          <w:szCs w:val="28"/>
        </w:rPr>
        <w:br/>
        <w:t>комиссиями нижестоящим избирательным комиссиям</w:t>
      </w:r>
    </w:p>
    <w:p w:rsidR="00D90BA4" w:rsidRPr="00D90BA4" w:rsidRDefault="00D90BA4" w:rsidP="00D90BA4">
      <w:pPr>
        <w:widowControl w:val="0"/>
        <w:suppressAutoHyphens w:val="0"/>
        <w:overflowPunct w:val="0"/>
        <w:autoSpaceDE w:val="0"/>
        <w:autoSpaceDN w:val="0"/>
        <w:adjustRightInd w:val="0"/>
        <w:ind w:firstLine="709"/>
        <w:jc w:val="both"/>
        <w:textAlignment w:val="baseline"/>
        <w:rPr>
          <w:szCs w:val="28"/>
        </w:rPr>
      </w:pPr>
    </w:p>
    <w:p w:rsidR="00D90BA4" w:rsidRPr="00D90BA4" w:rsidRDefault="00D90BA4" w:rsidP="00D90BA4">
      <w:pPr>
        <w:widowControl w:val="0"/>
        <w:suppressAutoHyphens w:val="0"/>
        <w:overflowPunct w:val="0"/>
        <w:autoSpaceDE w:val="0"/>
        <w:autoSpaceDN w:val="0"/>
        <w:adjustRightInd w:val="0"/>
        <w:ind w:firstLine="709"/>
        <w:jc w:val="both"/>
        <w:textAlignment w:val="baseline"/>
        <w:rPr>
          <w:szCs w:val="28"/>
        </w:rPr>
      </w:pPr>
      <w:r w:rsidRPr="00D90BA4">
        <w:rPr>
          <w:spacing w:val="-2"/>
          <w:szCs w:val="28"/>
        </w:rPr>
        <w:t>4.1. </w:t>
      </w:r>
      <w:r w:rsidR="00CF6FAF">
        <w:rPr>
          <w:spacing w:val="-2"/>
          <w:szCs w:val="28"/>
        </w:rPr>
        <w:t>Т</w:t>
      </w:r>
      <w:r w:rsidR="00CF6FAF" w:rsidRPr="00CF6FAF">
        <w:rPr>
          <w:spacing w:val="-2"/>
          <w:szCs w:val="28"/>
        </w:rPr>
        <w:t>ерриториальн</w:t>
      </w:r>
      <w:r w:rsidR="00CF6FAF">
        <w:rPr>
          <w:spacing w:val="-2"/>
          <w:szCs w:val="28"/>
        </w:rPr>
        <w:t>ая</w:t>
      </w:r>
      <w:r w:rsidR="00CF6FAF" w:rsidRPr="00CF6FAF">
        <w:rPr>
          <w:spacing w:val="-2"/>
          <w:szCs w:val="28"/>
        </w:rPr>
        <w:t xml:space="preserve"> избирательн</w:t>
      </w:r>
      <w:r w:rsidR="00DA4D27">
        <w:rPr>
          <w:spacing w:val="-2"/>
          <w:szCs w:val="28"/>
        </w:rPr>
        <w:t>ая</w:t>
      </w:r>
      <w:r w:rsidR="00CF6FAF" w:rsidRPr="00CF6FAF">
        <w:rPr>
          <w:spacing w:val="-2"/>
          <w:szCs w:val="28"/>
        </w:rPr>
        <w:t xml:space="preserve"> комисси</w:t>
      </w:r>
      <w:r w:rsidR="00DA4D27">
        <w:rPr>
          <w:spacing w:val="-2"/>
          <w:szCs w:val="28"/>
        </w:rPr>
        <w:t>я</w:t>
      </w:r>
      <w:r w:rsidR="00CF6FAF" w:rsidRPr="00CF6FAF">
        <w:rPr>
          <w:spacing w:val="-2"/>
          <w:szCs w:val="28"/>
        </w:rPr>
        <w:t xml:space="preserve"> Промышленного района города Ставрополя</w:t>
      </w:r>
      <w:r w:rsidRPr="00D90BA4">
        <w:rPr>
          <w:spacing w:val="-2"/>
          <w:szCs w:val="28"/>
        </w:rPr>
        <w:t xml:space="preserve"> после получения бюллетеней в полиграфической организации на основании своего постановления о распределении бюллетеней по ОИК </w:t>
      </w:r>
      <w:r w:rsidRPr="00D90BA4">
        <w:rPr>
          <w:szCs w:val="28"/>
        </w:rPr>
        <w:t xml:space="preserve">не </w:t>
      </w:r>
      <w:proofErr w:type="gramStart"/>
      <w:r w:rsidRPr="00D90BA4">
        <w:rPr>
          <w:szCs w:val="28"/>
        </w:rPr>
        <w:t>позднее</w:t>
      </w:r>
      <w:proofErr w:type="gramEnd"/>
      <w:r w:rsidRPr="00D90BA4">
        <w:rPr>
          <w:szCs w:val="28"/>
        </w:rPr>
        <w:t xml:space="preserve"> чем за 2 дня до первого дня голосования (не позднее </w:t>
      </w:r>
      <w:r w:rsidR="00DA4D27">
        <w:rPr>
          <w:szCs w:val="28"/>
        </w:rPr>
        <w:t>09</w:t>
      </w:r>
      <w:r w:rsidRPr="00D90BA4">
        <w:rPr>
          <w:szCs w:val="28"/>
        </w:rPr>
        <w:t> сентября 202</w:t>
      </w:r>
      <w:r w:rsidR="00DA4D27">
        <w:rPr>
          <w:szCs w:val="28"/>
        </w:rPr>
        <w:t>5</w:t>
      </w:r>
      <w:r w:rsidRPr="00D90BA4">
        <w:rPr>
          <w:szCs w:val="28"/>
        </w:rPr>
        <w:t xml:space="preserve"> года) </w:t>
      </w:r>
      <w:r w:rsidRPr="00D90BA4">
        <w:rPr>
          <w:spacing w:val="-2"/>
          <w:szCs w:val="28"/>
        </w:rPr>
        <w:t xml:space="preserve">передает весь тираж бюллетеней в ОИК. При передаче бюллетеней из </w:t>
      </w:r>
      <w:r w:rsidR="00DA4D27" w:rsidRPr="00DA4D27">
        <w:rPr>
          <w:spacing w:val="-2"/>
          <w:szCs w:val="28"/>
        </w:rPr>
        <w:t>территориальной избирательной комиссии Промышленного района города Ставрополя</w:t>
      </w:r>
      <w:r w:rsidRPr="00D90BA4">
        <w:rPr>
          <w:spacing w:val="-2"/>
          <w:szCs w:val="28"/>
        </w:rPr>
        <w:t xml:space="preserve"> в ОИК составляется акт (приложение № 3 к Порядку) в двух экземплярах. Все экземпляры акта подписываются председателем </w:t>
      </w:r>
      <w:r w:rsidR="00DA4D27" w:rsidRPr="00DA4D27">
        <w:rPr>
          <w:spacing w:val="-2"/>
          <w:szCs w:val="28"/>
        </w:rPr>
        <w:t>территориальной избирательной комиссии Промышленного района города Ставрополя</w:t>
      </w:r>
      <w:r w:rsidRPr="00D90BA4">
        <w:rPr>
          <w:spacing w:val="-2"/>
          <w:szCs w:val="28"/>
        </w:rPr>
        <w:t xml:space="preserve"> (в его отсутствие – заместителем председателя или секретарем), не менее чем двумя членами </w:t>
      </w:r>
      <w:r w:rsidR="00DC55EA" w:rsidRPr="00DC55EA">
        <w:rPr>
          <w:spacing w:val="-2"/>
          <w:szCs w:val="28"/>
        </w:rPr>
        <w:t>территориальной избирательной комиссии Промышленного района города Ставрополя</w:t>
      </w:r>
      <w:r w:rsidRPr="00D90BA4">
        <w:rPr>
          <w:spacing w:val="-2"/>
          <w:szCs w:val="28"/>
        </w:rPr>
        <w:t xml:space="preserve"> с правом решающего голоса и заверяются печатью </w:t>
      </w:r>
      <w:r w:rsidR="00DA4D27" w:rsidRPr="00DA4D27">
        <w:rPr>
          <w:spacing w:val="-2"/>
          <w:szCs w:val="28"/>
        </w:rPr>
        <w:t>территориальной избирательной комиссии Промышленного района города Ставрополя</w:t>
      </w:r>
      <w:r w:rsidRPr="00D90BA4">
        <w:rPr>
          <w:spacing w:val="-2"/>
          <w:szCs w:val="28"/>
        </w:rPr>
        <w:t>.</w:t>
      </w:r>
    </w:p>
    <w:p w:rsidR="00D90BA4" w:rsidRPr="00D90BA4" w:rsidRDefault="00D90BA4" w:rsidP="00D90BA4">
      <w:pPr>
        <w:widowControl w:val="0"/>
        <w:suppressAutoHyphens w:val="0"/>
        <w:ind w:firstLine="709"/>
        <w:jc w:val="both"/>
        <w:rPr>
          <w:szCs w:val="28"/>
        </w:rPr>
      </w:pPr>
      <w:r w:rsidRPr="00D90BA4">
        <w:rPr>
          <w:szCs w:val="28"/>
        </w:rPr>
        <w:t xml:space="preserve">4.2. </w:t>
      </w:r>
      <w:proofErr w:type="gramStart"/>
      <w:r w:rsidRPr="00D90BA4">
        <w:rPr>
          <w:szCs w:val="28"/>
        </w:rPr>
        <w:t xml:space="preserve">При получении бюллетеней ОИК от </w:t>
      </w:r>
      <w:r w:rsidR="00655A3B" w:rsidRPr="00655A3B">
        <w:rPr>
          <w:szCs w:val="28"/>
        </w:rPr>
        <w:t>территориальной избирательной комиссии Промышленного района города Ставрополя</w:t>
      </w:r>
      <w:r w:rsidRPr="00D90BA4">
        <w:rPr>
          <w:szCs w:val="28"/>
        </w:rPr>
        <w:t xml:space="preserve"> проверяется целостность упаковки, соответствие фактического количества пачек и количества бюллетеней, указанного на пачках, количеству, указанному в акте (приложение № 3 к Порядку), после чего председателем ОИК (в его отсутствие – заместителем председателя или секретарем), не менее чем двумя членами ОИК с правом решающего голоса подписываются два экземпляра акта и заверяются</w:t>
      </w:r>
      <w:proofErr w:type="gramEnd"/>
      <w:r w:rsidRPr="00D90BA4">
        <w:rPr>
          <w:szCs w:val="28"/>
        </w:rPr>
        <w:t xml:space="preserve"> печатью ОИК. Один экземпляр акта остается в </w:t>
      </w:r>
      <w:r w:rsidR="00655A3B" w:rsidRPr="00655A3B">
        <w:rPr>
          <w:szCs w:val="28"/>
        </w:rPr>
        <w:t>территориальной избирательной комиссии Промышленного района города Ставрополя</w:t>
      </w:r>
      <w:r w:rsidRPr="00D90BA4">
        <w:rPr>
          <w:szCs w:val="28"/>
        </w:rPr>
        <w:t>, а один – в ОИК.</w:t>
      </w:r>
    </w:p>
    <w:p w:rsidR="000C39E4" w:rsidRPr="00BD0C14" w:rsidRDefault="000C39E4" w:rsidP="000C39E4">
      <w:pPr>
        <w:widowControl w:val="0"/>
        <w:suppressAutoHyphens w:val="0"/>
        <w:autoSpaceDE w:val="0"/>
        <w:autoSpaceDN w:val="0"/>
        <w:adjustRightInd w:val="0"/>
        <w:ind w:firstLine="709"/>
        <w:jc w:val="both"/>
        <w:rPr>
          <w:color w:val="000000" w:themeColor="text1"/>
          <w:szCs w:val="28"/>
        </w:rPr>
      </w:pPr>
      <w:r w:rsidRPr="00BD0C14">
        <w:rPr>
          <w:color w:val="000000" w:themeColor="text1"/>
          <w:szCs w:val="28"/>
        </w:rPr>
        <w:t>4.</w:t>
      </w:r>
      <w:r w:rsidR="00AD5D16">
        <w:rPr>
          <w:color w:val="000000" w:themeColor="text1"/>
          <w:szCs w:val="28"/>
        </w:rPr>
        <w:t>3</w:t>
      </w:r>
      <w:r w:rsidRPr="00BD0C14">
        <w:rPr>
          <w:color w:val="000000" w:themeColor="text1"/>
          <w:szCs w:val="28"/>
        </w:rPr>
        <w:t>. </w:t>
      </w:r>
      <w:r w:rsidR="001D3218" w:rsidRPr="00BD0C14">
        <w:rPr>
          <w:color w:val="000000" w:themeColor="text1"/>
          <w:szCs w:val="28"/>
        </w:rPr>
        <w:t>О</w:t>
      </w:r>
      <w:r w:rsidRPr="00BD0C14">
        <w:rPr>
          <w:color w:val="000000" w:themeColor="text1"/>
          <w:szCs w:val="28"/>
        </w:rPr>
        <w:t xml:space="preserve">ИК на основании своего решения (приложение № 5 к Порядку) о </w:t>
      </w:r>
      <w:r w:rsidRPr="00BD0C14">
        <w:rPr>
          <w:color w:val="000000" w:themeColor="text1"/>
          <w:szCs w:val="28"/>
        </w:rPr>
        <w:lastRenderedPageBreak/>
        <w:t xml:space="preserve">распределении бюллетеней по участковым избирательным комиссиям (далее – УИК) передает бюллетени в УИК не позднее </w:t>
      </w:r>
      <w:r w:rsidR="00EA04EA" w:rsidRPr="00BD0C14">
        <w:rPr>
          <w:color w:val="000000" w:themeColor="text1"/>
          <w:szCs w:val="28"/>
        </w:rPr>
        <w:t>10</w:t>
      </w:r>
      <w:r w:rsidRPr="00BD0C14">
        <w:rPr>
          <w:color w:val="000000" w:themeColor="text1"/>
          <w:szCs w:val="28"/>
        </w:rPr>
        <w:t xml:space="preserve"> сентября 202</w:t>
      </w:r>
      <w:r w:rsidR="00EA04EA" w:rsidRPr="00BD0C14">
        <w:rPr>
          <w:color w:val="000000" w:themeColor="text1"/>
          <w:szCs w:val="28"/>
        </w:rPr>
        <w:t>5</w:t>
      </w:r>
      <w:r w:rsidRPr="00BD0C14">
        <w:rPr>
          <w:color w:val="000000" w:themeColor="text1"/>
          <w:szCs w:val="28"/>
        </w:rPr>
        <w:t xml:space="preserve"> года (не </w:t>
      </w:r>
      <w:proofErr w:type="gramStart"/>
      <w:r w:rsidRPr="00BD0C14">
        <w:rPr>
          <w:color w:val="000000" w:themeColor="text1"/>
          <w:szCs w:val="28"/>
        </w:rPr>
        <w:t>позднее</w:t>
      </w:r>
      <w:proofErr w:type="gramEnd"/>
      <w:r w:rsidRPr="00BD0C14">
        <w:rPr>
          <w:color w:val="000000" w:themeColor="text1"/>
          <w:szCs w:val="28"/>
        </w:rPr>
        <w:t xml:space="preserve"> чем за один день до первого дня голосования). </w:t>
      </w:r>
    </w:p>
    <w:p w:rsidR="000C39E4" w:rsidRPr="00BD0C14" w:rsidRDefault="000C39E4" w:rsidP="000C39E4">
      <w:pPr>
        <w:widowControl w:val="0"/>
        <w:suppressAutoHyphens w:val="0"/>
        <w:autoSpaceDE w:val="0"/>
        <w:autoSpaceDN w:val="0"/>
        <w:adjustRightInd w:val="0"/>
        <w:ind w:firstLine="709"/>
        <w:jc w:val="both"/>
        <w:rPr>
          <w:color w:val="000000" w:themeColor="text1"/>
          <w:szCs w:val="28"/>
        </w:rPr>
      </w:pPr>
      <w:r w:rsidRPr="00BD0C14">
        <w:rPr>
          <w:color w:val="000000" w:themeColor="text1"/>
          <w:szCs w:val="28"/>
        </w:rPr>
        <w:t xml:space="preserve">Решение </w:t>
      </w:r>
      <w:r w:rsidR="00BD0C14" w:rsidRPr="00BD0C14">
        <w:rPr>
          <w:color w:val="000000" w:themeColor="text1"/>
          <w:szCs w:val="28"/>
        </w:rPr>
        <w:t>ОИК</w:t>
      </w:r>
      <w:r w:rsidRPr="00BD0C14">
        <w:rPr>
          <w:color w:val="000000" w:themeColor="text1"/>
          <w:szCs w:val="28"/>
        </w:rPr>
        <w:t xml:space="preserve"> о распределении бюллетеней для УИК передается в </w:t>
      </w:r>
      <w:r w:rsidR="00BD0C14" w:rsidRPr="00BD0C14">
        <w:rPr>
          <w:color w:val="000000" w:themeColor="text1"/>
          <w:szCs w:val="28"/>
        </w:rPr>
        <w:t>территориальную избирательную комиссию Промышленного района города Ставрополя</w:t>
      </w:r>
      <w:r w:rsidRPr="00BD0C14">
        <w:rPr>
          <w:color w:val="000000" w:themeColor="text1"/>
          <w:szCs w:val="28"/>
        </w:rPr>
        <w:t xml:space="preserve"> заблаговременно, до наступления установленного срока передачи бюллетеней. </w:t>
      </w:r>
    </w:p>
    <w:p w:rsidR="000C39E4" w:rsidRPr="00BD0C14" w:rsidRDefault="000C39E4" w:rsidP="000C39E4">
      <w:pPr>
        <w:widowControl w:val="0"/>
        <w:suppressAutoHyphens w:val="0"/>
        <w:autoSpaceDE w:val="0"/>
        <w:autoSpaceDN w:val="0"/>
        <w:adjustRightInd w:val="0"/>
        <w:ind w:firstLine="709"/>
        <w:jc w:val="both"/>
        <w:rPr>
          <w:color w:val="000000" w:themeColor="text1"/>
          <w:szCs w:val="28"/>
        </w:rPr>
      </w:pPr>
      <w:r w:rsidRPr="00BD0C14">
        <w:rPr>
          <w:color w:val="000000" w:themeColor="text1"/>
          <w:szCs w:val="28"/>
        </w:rPr>
        <w:t xml:space="preserve">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чем 70 процентов от числа избирателей, включенных в список избирателей на избирательном участке на день передачи бюллетеней. </w:t>
      </w:r>
    </w:p>
    <w:p w:rsidR="000C39E4" w:rsidRPr="00BD0C14" w:rsidRDefault="000C39E4" w:rsidP="000C39E4">
      <w:pPr>
        <w:widowControl w:val="0"/>
        <w:suppressAutoHyphens w:val="0"/>
        <w:autoSpaceDE w:val="0"/>
        <w:autoSpaceDN w:val="0"/>
        <w:adjustRightInd w:val="0"/>
        <w:ind w:firstLine="709"/>
        <w:jc w:val="both"/>
        <w:rPr>
          <w:color w:val="000000" w:themeColor="text1"/>
          <w:szCs w:val="28"/>
        </w:rPr>
      </w:pPr>
      <w:proofErr w:type="gramStart"/>
      <w:r w:rsidRPr="00BD0C14">
        <w:rPr>
          <w:color w:val="000000" w:themeColor="text1"/>
          <w:szCs w:val="28"/>
        </w:rPr>
        <w:t xml:space="preserve">При передаче бюллетеней от </w:t>
      </w:r>
      <w:r w:rsidR="00BD0C14" w:rsidRPr="00BD0C14">
        <w:rPr>
          <w:color w:val="000000" w:themeColor="text1"/>
          <w:szCs w:val="28"/>
        </w:rPr>
        <w:t>ОИК</w:t>
      </w:r>
      <w:r w:rsidRPr="00BD0C14">
        <w:rPr>
          <w:color w:val="000000" w:themeColor="text1"/>
          <w:szCs w:val="28"/>
        </w:rPr>
        <w:t xml:space="preserve"> в УИК проверяется соответствие фактического количества пачек и количества бюллетеней, указанного на пачках, количеству, указанному в акте (приложение № 4 к Порядку), после чего производится вскрытие пачек обязательный поштучный пересчет и выбраковка бюллетеней, при этом выбракованные бюллетени (при их выявлении) уничтожаются членами ТИК, о чем составляется акт (приложение № 6 к Порядку).</w:t>
      </w:r>
      <w:proofErr w:type="gramEnd"/>
    </w:p>
    <w:p w:rsidR="000C39E4" w:rsidRPr="00BD0C14" w:rsidRDefault="000C39E4" w:rsidP="000C39E4">
      <w:pPr>
        <w:widowControl w:val="0"/>
        <w:suppressAutoHyphens w:val="0"/>
        <w:autoSpaceDE w:val="0"/>
        <w:autoSpaceDN w:val="0"/>
        <w:adjustRightInd w:val="0"/>
        <w:ind w:firstLine="709"/>
        <w:jc w:val="both"/>
        <w:rPr>
          <w:color w:val="000000" w:themeColor="text1"/>
          <w:szCs w:val="28"/>
        </w:rPr>
      </w:pPr>
      <w:r w:rsidRPr="00BD0C14">
        <w:rPr>
          <w:color w:val="000000" w:themeColor="text1"/>
          <w:szCs w:val="28"/>
        </w:rPr>
        <w:t>4.</w:t>
      </w:r>
      <w:r w:rsidR="00AD5D16">
        <w:rPr>
          <w:color w:val="000000" w:themeColor="text1"/>
          <w:szCs w:val="28"/>
        </w:rPr>
        <w:t>4</w:t>
      </w:r>
      <w:r w:rsidRPr="00BD0C14">
        <w:rPr>
          <w:color w:val="000000" w:themeColor="text1"/>
          <w:szCs w:val="28"/>
        </w:rPr>
        <w:t xml:space="preserve">. При передаче бюллетеней </w:t>
      </w:r>
      <w:proofErr w:type="gramStart"/>
      <w:r w:rsidRPr="00BD0C14">
        <w:rPr>
          <w:color w:val="000000" w:themeColor="text1"/>
          <w:szCs w:val="28"/>
        </w:rPr>
        <w:t>от</w:t>
      </w:r>
      <w:proofErr w:type="gramEnd"/>
      <w:r w:rsidRPr="00BD0C14">
        <w:rPr>
          <w:color w:val="000000" w:themeColor="text1"/>
          <w:szCs w:val="28"/>
        </w:rPr>
        <w:t xml:space="preserve"> </w:t>
      </w:r>
      <w:r w:rsidR="00BD0C14" w:rsidRPr="00BD0C14">
        <w:rPr>
          <w:color w:val="000000" w:themeColor="text1"/>
          <w:szCs w:val="28"/>
        </w:rPr>
        <w:t>О</w:t>
      </w:r>
      <w:r w:rsidRPr="00BD0C14">
        <w:rPr>
          <w:color w:val="000000" w:themeColor="text1"/>
          <w:szCs w:val="28"/>
        </w:rPr>
        <w:t xml:space="preserve">ИК в УИК составляется акт в двух экземплярах (приложение № 4 к Порядку). Все экземпляры акта подписываются председателем (в его отсутствие – заместителем председателя или секретарем) и не менее чем двумя членами УИК с правом решающего голоса и заверяются печатью УИК. Один экземпляр акта остается в </w:t>
      </w:r>
      <w:r w:rsidR="00BD0C14" w:rsidRPr="00BD0C14">
        <w:rPr>
          <w:color w:val="000000" w:themeColor="text1"/>
          <w:szCs w:val="28"/>
        </w:rPr>
        <w:t>О</w:t>
      </w:r>
      <w:r w:rsidRPr="00BD0C14">
        <w:rPr>
          <w:color w:val="000000" w:themeColor="text1"/>
          <w:szCs w:val="28"/>
        </w:rPr>
        <w:t>ИК, а один – в УИК.</w:t>
      </w:r>
    </w:p>
    <w:p w:rsidR="000C39E4" w:rsidRPr="00BD0C14" w:rsidRDefault="000C39E4" w:rsidP="000C39E4">
      <w:pPr>
        <w:widowControl w:val="0"/>
        <w:suppressAutoHyphens w:val="0"/>
        <w:autoSpaceDE w:val="0"/>
        <w:autoSpaceDN w:val="0"/>
        <w:adjustRightInd w:val="0"/>
        <w:ind w:firstLine="709"/>
        <w:jc w:val="both"/>
        <w:rPr>
          <w:color w:val="000000" w:themeColor="text1"/>
          <w:szCs w:val="28"/>
        </w:rPr>
      </w:pPr>
      <w:r w:rsidRPr="00BD0C14">
        <w:rPr>
          <w:color w:val="000000" w:themeColor="text1"/>
          <w:szCs w:val="28"/>
        </w:rPr>
        <w:t>4.</w:t>
      </w:r>
      <w:r w:rsidR="00AD5D16">
        <w:rPr>
          <w:color w:val="000000" w:themeColor="text1"/>
          <w:szCs w:val="28"/>
        </w:rPr>
        <w:t>5</w:t>
      </w:r>
      <w:r w:rsidRPr="00BD0C14">
        <w:rPr>
          <w:color w:val="000000" w:themeColor="text1"/>
          <w:szCs w:val="28"/>
        </w:rPr>
        <w:t xml:space="preserve">. </w:t>
      </w:r>
      <w:proofErr w:type="gramStart"/>
      <w:r w:rsidRPr="00BD0C14">
        <w:rPr>
          <w:color w:val="000000" w:themeColor="text1"/>
          <w:szCs w:val="28"/>
        </w:rPr>
        <w:t xml:space="preserve">В случае если после поштучного пересчета установлено, что количество полученных бюллетеней превышает количество бюллетеней, указанных в соответствующем акте (приложение № 7 к Порядку), лишние незамедлительно передаются в </w:t>
      </w:r>
      <w:r w:rsidR="00BD0C14" w:rsidRPr="00BD0C14">
        <w:rPr>
          <w:color w:val="000000" w:themeColor="text1"/>
          <w:szCs w:val="28"/>
        </w:rPr>
        <w:t>О</w:t>
      </w:r>
      <w:r w:rsidRPr="00BD0C14">
        <w:rPr>
          <w:color w:val="000000" w:themeColor="text1"/>
          <w:szCs w:val="28"/>
        </w:rPr>
        <w:t>ИК по акту, подписанному председателем УИК (в его отсутствие – заместителем председателя либо секретарем), не менее чем двумя членами УИК с правом решающего голоса с указанием количества лишних бюллетеней.</w:t>
      </w:r>
      <w:proofErr w:type="gramEnd"/>
    </w:p>
    <w:p w:rsidR="000C39E4" w:rsidRPr="00BD0C14" w:rsidRDefault="000C39E4" w:rsidP="000C39E4">
      <w:pPr>
        <w:widowControl w:val="0"/>
        <w:suppressAutoHyphens w:val="0"/>
        <w:autoSpaceDE w:val="0"/>
        <w:autoSpaceDN w:val="0"/>
        <w:adjustRightInd w:val="0"/>
        <w:ind w:firstLine="709"/>
        <w:jc w:val="both"/>
        <w:rPr>
          <w:color w:val="000000" w:themeColor="text1"/>
          <w:szCs w:val="28"/>
        </w:rPr>
      </w:pPr>
      <w:proofErr w:type="gramStart"/>
      <w:r w:rsidRPr="00BD0C14">
        <w:rPr>
          <w:color w:val="000000" w:themeColor="text1"/>
          <w:szCs w:val="28"/>
        </w:rPr>
        <w:t xml:space="preserve">В случае если после поштучного пересчета установлено, что количество полученных бюллетеней меньше количества бюллетеней, указанного в акте (приложение № 4 к Порядку), об этом незамедлительно сообщается в соответствующую </w:t>
      </w:r>
      <w:r w:rsidR="00BD0C14" w:rsidRPr="00BD0C14">
        <w:rPr>
          <w:color w:val="000000" w:themeColor="text1"/>
          <w:szCs w:val="28"/>
        </w:rPr>
        <w:t>О</w:t>
      </w:r>
      <w:r w:rsidRPr="00BD0C14">
        <w:rPr>
          <w:color w:val="000000" w:themeColor="text1"/>
          <w:szCs w:val="28"/>
        </w:rPr>
        <w:t>ИК и составляется акт (приложение № 8 к Порядку), который подписывается председателем УИК (в его отсутствие – заместителем председателя или секретарем), не менее чем двумя членами УИК с правом решающего голоса с указанием количества недостающих</w:t>
      </w:r>
      <w:proofErr w:type="gramEnd"/>
      <w:r w:rsidRPr="00BD0C14">
        <w:rPr>
          <w:color w:val="000000" w:themeColor="text1"/>
          <w:szCs w:val="28"/>
        </w:rPr>
        <w:t xml:space="preserve"> бюллетеней и передается в </w:t>
      </w:r>
      <w:r w:rsidR="00BD0C14" w:rsidRPr="00BD0C14">
        <w:rPr>
          <w:color w:val="000000" w:themeColor="text1"/>
          <w:szCs w:val="28"/>
        </w:rPr>
        <w:t>О</w:t>
      </w:r>
      <w:r w:rsidRPr="00BD0C14">
        <w:rPr>
          <w:color w:val="000000" w:themeColor="text1"/>
          <w:szCs w:val="28"/>
        </w:rPr>
        <w:t>ИК.</w:t>
      </w:r>
    </w:p>
    <w:p w:rsidR="000C39E4" w:rsidRPr="00EA04EA" w:rsidRDefault="000C39E4" w:rsidP="000C39E4">
      <w:pPr>
        <w:widowControl w:val="0"/>
        <w:suppressAutoHyphens w:val="0"/>
        <w:autoSpaceDE w:val="0"/>
        <w:autoSpaceDN w:val="0"/>
        <w:adjustRightInd w:val="0"/>
        <w:ind w:firstLine="709"/>
        <w:jc w:val="both"/>
        <w:rPr>
          <w:color w:val="000000" w:themeColor="text1"/>
          <w:szCs w:val="28"/>
        </w:rPr>
      </w:pPr>
      <w:r w:rsidRPr="00BD0C14">
        <w:rPr>
          <w:color w:val="000000" w:themeColor="text1"/>
          <w:szCs w:val="28"/>
        </w:rPr>
        <w:t>4.</w:t>
      </w:r>
      <w:r w:rsidR="00AD5D16">
        <w:rPr>
          <w:color w:val="000000" w:themeColor="text1"/>
          <w:szCs w:val="28"/>
        </w:rPr>
        <w:t>6</w:t>
      </w:r>
      <w:r w:rsidRPr="00BD0C14">
        <w:rPr>
          <w:color w:val="000000" w:themeColor="text1"/>
          <w:szCs w:val="28"/>
        </w:rPr>
        <w:t>. При передаче избирательн</w:t>
      </w:r>
      <w:r w:rsidRPr="00EA04EA">
        <w:rPr>
          <w:color w:val="000000" w:themeColor="text1"/>
          <w:szCs w:val="28"/>
        </w:rPr>
        <w:t xml:space="preserve">ых бюллетеней вышестоящей избирательной комиссией нижестоящей избирательной комиссии вправе присутствовать члены указанных избирательных комиссий, кандидаты, фамилии, имена и отчества которых внесены в бюллетень для голосования по </w:t>
      </w:r>
      <w:r w:rsidRPr="00EA04EA">
        <w:rPr>
          <w:color w:val="000000" w:themeColor="text1"/>
          <w:szCs w:val="28"/>
        </w:rPr>
        <w:lastRenderedPageBreak/>
        <w:t>соответствующим одномандатным избирательным округам, или их представители, а также представители избирательных объединений, наименования которых внесены в бюллетень. Соответствующая избирательная комиссия обязана оповестить всех вышеуказанных в данном пункте лиц о месте, дате и времени проведения передачи бюллетеней и предоставить возможность присутствовать при этом не менее чем одному представителю каждого кандидата, каждого избирательного объединения. При этом каждое из перечисленных лиц вправе подписать составляемый при передаче избирательных бюллетеней акт.</w:t>
      </w:r>
    </w:p>
    <w:p w:rsidR="00D90BA4" w:rsidRPr="00D90BA4" w:rsidRDefault="00D90BA4" w:rsidP="00D90BA4">
      <w:pPr>
        <w:widowControl w:val="0"/>
        <w:suppressAutoHyphens w:val="0"/>
        <w:autoSpaceDE w:val="0"/>
        <w:autoSpaceDN w:val="0"/>
        <w:adjustRightInd w:val="0"/>
        <w:ind w:firstLine="709"/>
        <w:jc w:val="both"/>
        <w:rPr>
          <w:szCs w:val="28"/>
        </w:rPr>
      </w:pPr>
      <w:r w:rsidRPr="00D90BA4">
        <w:rPr>
          <w:szCs w:val="28"/>
        </w:rPr>
        <w:t>4.</w:t>
      </w:r>
      <w:r w:rsidR="00AD5D16">
        <w:rPr>
          <w:szCs w:val="28"/>
        </w:rPr>
        <w:t>7</w:t>
      </w:r>
      <w:r w:rsidRPr="00D90BA4">
        <w:rPr>
          <w:szCs w:val="28"/>
        </w:rPr>
        <w:t>.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D90BA4" w:rsidRPr="00D90BA4" w:rsidRDefault="00D90BA4" w:rsidP="00D90BA4">
      <w:pPr>
        <w:suppressAutoHyphens w:val="0"/>
        <w:overflowPunct w:val="0"/>
        <w:autoSpaceDE w:val="0"/>
        <w:autoSpaceDN w:val="0"/>
        <w:adjustRightInd w:val="0"/>
        <w:ind w:firstLine="709"/>
        <w:jc w:val="both"/>
        <w:textAlignment w:val="baseline"/>
        <w:rPr>
          <w:szCs w:val="28"/>
        </w:rPr>
        <w:sectPr w:rsidR="00D90BA4" w:rsidRPr="00D90BA4" w:rsidSect="003723A3">
          <w:pgSz w:w="11907" w:h="16840" w:code="9"/>
          <w:pgMar w:top="1134" w:right="851" w:bottom="1134" w:left="1701" w:header="680" w:footer="0" w:gutter="0"/>
          <w:paperSrc w:first="7" w:other="7"/>
          <w:pgNumType w:start="1"/>
          <w:cols w:space="720"/>
          <w:titlePg/>
        </w:sectPr>
      </w:pPr>
    </w:p>
    <w:tbl>
      <w:tblPr>
        <w:tblW w:w="6520" w:type="dxa"/>
        <w:tblInd w:w="3369" w:type="dxa"/>
        <w:tblLayout w:type="fixed"/>
        <w:tblLook w:val="0000" w:firstRow="0" w:lastRow="0" w:firstColumn="0" w:lastColumn="0" w:noHBand="0" w:noVBand="0"/>
      </w:tblPr>
      <w:tblGrid>
        <w:gridCol w:w="6520"/>
      </w:tblGrid>
      <w:tr w:rsidR="00D90BA4" w:rsidRPr="00D90BA4" w:rsidTr="00D90BA4">
        <w:tc>
          <w:tcPr>
            <w:tcW w:w="6520" w:type="dxa"/>
            <w:tcBorders>
              <w:top w:val="nil"/>
              <w:left w:val="nil"/>
              <w:bottom w:val="nil"/>
              <w:right w:val="nil"/>
            </w:tcBorders>
          </w:tcPr>
          <w:p w:rsidR="00D90BA4" w:rsidRPr="00D90BA4" w:rsidRDefault="00D90BA4" w:rsidP="00D90BA4">
            <w:pPr>
              <w:suppressAutoHyphens w:val="0"/>
              <w:autoSpaceDE w:val="0"/>
              <w:autoSpaceDN w:val="0"/>
              <w:spacing w:line="240" w:lineRule="exact"/>
              <w:jc w:val="center"/>
              <w:rPr>
                <w:sz w:val="24"/>
                <w:szCs w:val="24"/>
              </w:rPr>
            </w:pPr>
            <w:r w:rsidRPr="00D90BA4">
              <w:rPr>
                <w:sz w:val="24"/>
                <w:szCs w:val="24"/>
              </w:rPr>
              <w:lastRenderedPageBreak/>
              <w:t>Приложение № 1 (форма)</w:t>
            </w:r>
          </w:p>
        </w:tc>
      </w:tr>
      <w:tr w:rsidR="00D90BA4" w:rsidRPr="00D90BA4" w:rsidTr="00D90BA4">
        <w:tc>
          <w:tcPr>
            <w:tcW w:w="6520" w:type="dxa"/>
            <w:tcBorders>
              <w:top w:val="nil"/>
              <w:left w:val="nil"/>
              <w:bottom w:val="nil"/>
              <w:right w:val="nil"/>
            </w:tcBorders>
          </w:tcPr>
          <w:p w:rsidR="00D90BA4" w:rsidRPr="00D90BA4" w:rsidRDefault="00D90BA4" w:rsidP="00D90BA4">
            <w:pPr>
              <w:suppressAutoHyphens w:val="0"/>
              <w:autoSpaceDE w:val="0"/>
              <w:autoSpaceDN w:val="0"/>
              <w:spacing w:line="240" w:lineRule="exact"/>
              <w:jc w:val="center"/>
              <w:rPr>
                <w:sz w:val="24"/>
                <w:szCs w:val="24"/>
              </w:rPr>
            </w:pPr>
            <w:r w:rsidRPr="00D90BA4">
              <w:rPr>
                <w:sz w:val="24"/>
                <w:szCs w:val="24"/>
              </w:rPr>
              <w:t xml:space="preserve">к Порядку изготовления и доставки избирательных бюллетеней для голосования на </w:t>
            </w:r>
            <w:r w:rsidR="00682E7C" w:rsidRPr="00682E7C">
              <w:rPr>
                <w:sz w:val="24"/>
                <w:szCs w:val="24"/>
              </w:rPr>
              <w:t>досрочных выборах депутатов Ставропольской городской Думы девятого созыва</w:t>
            </w:r>
            <w:r w:rsidRPr="00D90BA4">
              <w:rPr>
                <w:sz w:val="24"/>
                <w:szCs w:val="24"/>
              </w:rPr>
              <w:t xml:space="preserve">, а также осуществления </w:t>
            </w:r>
            <w:proofErr w:type="gramStart"/>
            <w:r w:rsidRPr="00D90BA4">
              <w:rPr>
                <w:sz w:val="24"/>
                <w:szCs w:val="24"/>
              </w:rPr>
              <w:t>контроля за</w:t>
            </w:r>
            <w:proofErr w:type="gramEnd"/>
            <w:r w:rsidRPr="00D90BA4">
              <w:rPr>
                <w:sz w:val="24"/>
                <w:szCs w:val="24"/>
              </w:rPr>
              <w:t xml:space="preserve"> их изготовлением и доставкой</w:t>
            </w:r>
          </w:p>
        </w:tc>
      </w:tr>
    </w:tbl>
    <w:p w:rsidR="00D90BA4" w:rsidRPr="00D90BA4" w:rsidRDefault="00D90BA4" w:rsidP="00D90BA4">
      <w:pPr>
        <w:suppressAutoHyphens w:val="0"/>
        <w:ind w:left="4320"/>
        <w:jc w:val="right"/>
        <w:rPr>
          <w:b/>
          <w:bCs/>
          <w:sz w:val="24"/>
          <w:szCs w:val="24"/>
        </w:rPr>
      </w:pPr>
    </w:p>
    <w:p w:rsidR="00D90BA4" w:rsidRPr="00D90BA4" w:rsidRDefault="00D90BA4" w:rsidP="00D90BA4">
      <w:pPr>
        <w:keepNext/>
        <w:suppressAutoHyphens w:val="0"/>
        <w:autoSpaceDE w:val="0"/>
        <w:autoSpaceDN w:val="0"/>
        <w:jc w:val="center"/>
        <w:outlineLvl w:val="1"/>
        <w:rPr>
          <w:b/>
          <w:bCs/>
          <w:szCs w:val="28"/>
        </w:rPr>
      </w:pPr>
      <w:r w:rsidRPr="00D90BA4">
        <w:rPr>
          <w:b/>
          <w:bCs/>
          <w:szCs w:val="28"/>
        </w:rPr>
        <w:t>АКТ*</w:t>
      </w:r>
    </w:p>
    <w:p w:rsidR="00D90BA4" w:rsidRPr="00D90BA4" w:rsidRDefault="00D90BA4" w:rsidP="00D90BA4">
      <w:pPr>
        <w:suppressAutoHyphens w:val="0"/>
        <w:autoSpaceDE w:val="0"/>
        <w:autoSpaceDN w:val="0"/>
        <w:spacing w:line="192" w:lineRule="auto"/>
        <w:jc w:val="center"/>
        <w:outlineLvl w:val="6"/>
        <w:rPr>
          <w:b/>
          <w:bCs/>
          <w:szCs w:val="28"/>
        </w:rPr>
      </w:pPr>
      <w:r w:rsidRPr="00D90BA4">
        <w:rPr>
          <w:b/>
          <w:bCs/>
          <w:szCs w:val="28"/>
        </w:rPr>
        <w:t xml:space="preserve">приема-передачи избирательных бюллетеней для голосования </w:t>
      </w:r>
      <w:r w:rsidRPr="00D90BA4">
        <w:rPr>
          <w:b/>
          <w:bCs/>
          <w:szCs w:val="28"/>
        </w:rPr>
        <w:br/>
        <w:t xml:space="preserve">на </w:t>
      </w:r>
      <w:r w:rsidR="00A43674" w:rsidRPr="00A43674">
        <w:rPr>
          <w:b/>
          <w:bCs/>
          <w:szCs w:val="28"/>
        </w:rPr>
        <w:t>досрочных выборах депутатов Ставропольской городской Думы девятого созыва</w:t>
      </w:r>
      <w:r w:rsidR="00A43674">
        <w:rPr>
          <w:b/>
          <w:bCs/>
          <w:szCs w:val="28"/>
        </w:rPr>
        <w:t xml:space="preserve"> </w:t>
      </w:r>
      <w:r w:rsidRPr="00D90BA4">
        <w:rPr>
          <w:b/>
          <w:bCs/>
          <w:szCs w:val="28"/>
        </w:rPr>
        <w:t xml:space="preserve">от полиграфической организации </w:t>
      </w:r>
    </w:p>
    <w:p w:rsidR="00D90BA4" w:rsidRPr="00D90BA4" w:rsidRDefault="00D90BA4" w:rsidP="00D90BA4">
      <w:pPr>
        <w:suppressAutoHyphens w:val="0"/>
        <w:spacing w:line="192" w:lineRule="auto"/>
        <w:rPr>
          <w:sz w:val="24"/>
          <w:szCs w:val="24"/>
        </w:rPr>
      </w:pPr>
    </w:p>
    <w:p w:rsidR="00D90BA4" w:rsidRPr="00D90BA4" w:rsidRDefault="00D90BA4" w:rsidP="00D90BA4">
      <w:pPr>
        <w:suppressAutoHyphens w:val="0"/>
        <w:rPr>
          <w:sz w:val="24"/>
          <w:szCs w:val="24"/>
        </w:rPr>
      </w:pPr>
      <w:r w:rsidRPr="00D90BA4">
        <w:rPr>
          <w:sz w:val="24"/>
          <w:szCs w:val="24"/>
        </w:rPr>
        <w:t>«____» ___________ 202</w:t>
      </w:r>
      <w:r w:rsidR="00A43674">
        <w:rPr>
          <w:sz w:val="24"/>
          <w:szCs w:val="24"/>
        </w:rPr>
        <w:t>5</w:t>
      </w:r>
      <w:r w:rsidRPr="00D90BA4">
        <w:rPr>
          <w:sz w:val="24"/>
          <w:szCs w:val="24"/>
        </w:rPr>
        <w:t xml:space="preserve"> года                                                      «____» часов «____» минут</w:t>
      </w:r>
    </w:p>
    <w:p w:rsidR="00D90BA4" w:rsidRPr="00D90BA4" w:rsidRDefault="00D90BA4" w:rsidP="00D90BA4">
      <w:pPr>
        <w:suppressAutoHyphens w:val="0"/>
        <w:jc w:val="right"/>
        <w:rPr>
          <w:sz w:val="24"/>
          <w:szCs w:val="24"/>
        </w:rPr>
      </w:pPr>
    </w:p>
    <w:p w:rsidR="00D90BA4" w:rsidRPr="00D90BA4" w:rsidRDefault="00D90BA4" w:rsidP="00D90BA4">
      <w:pPr>
        <w:suppressAutoHyphens w:val="0"/>
        <w:ind w:firstLine="540"/>
        <w:jc w:val="both"/>
        <w:rPr>
          <w:sz w:val="24"/>
          <w:szCs w:val="24"/>
        </w:rPr>
      </w:pPr>
      <w:proofErr w:type="gramStart"/>
      <w:r w:rsidRPr="00AD5D16">
        <w:rPr>
          <w:color w:val="000000" w:themeColor="text1"/>
          <w:sz w:val="24"/>
          <w:szCs w:val="24"/>
        </w:rPr>
        <w:t>В соответствии с контрактом № _____</w:t>
      </w:r>
      <w:r w:rsidRPr="00D90BA4">
        <w:rPr>
          <w:sz w:val="24"/>
          <w:szCs w:val="24"/>
        </w:rPr>
        <w:t xml:space="preserve"> от «___» _______ 202</w:t>
      </w:r>
      <w:r w:rsidR="00A43674">
        <w:rPr>
          <w:sz w:val="24"/>
          <w:szCs w:val="24"/>
        </w:rPr>
        <w:t>5</w:t>
      </w:r>
      <w:r w:rsidRPr="00D90BA4">
        <w:rPr>
          <w:sz w:val="24"/>
          <w:szCs w:val="24"/>
        </w:rPr>
        <w:t xml:space="preserve"> года на изготовление избирательных бюллетеней для голосования на </w:t>
      </w:r>
      <w:r w:rsidR="00A43674" w:rsidRPr="00A43674">
        <w:rPr>
          <w:sz w:val="24"/>
          <w:szCs w:val="24"/>
        </w:rPr>
        <w:t>досрочных выборах депутатов Ставропольской городской Думы девятого созыва</w:t>
      </w:r>
      <w:r w:rsidRPr="00D90BA4">
        <w:rPr>
          <w:sz w:val="24"/>
          <w:szCs w:val="24"/>
        </w:rPr>
        <w:t xml:space="preserve">, заключенным между </w:t>
      </w:r>
      <w:r w:rsidR="00C45C4C" w:rsidRPr="00C45C4C">
        <w:rPr>
          <w:color w:val="000000" w:themeColor="text1"/>
          <w:sz w:val="24"/>
          <w:szCs w:val="24"/>
        </w:rPr>
        <w:t>полиграфической организацией</w:t>
      </w:r>
      <w:r w:rsidRPr="00C45C4C">
        <w:rPr>
          <w:color w:val="000000" w:themeColor="text1"/>
          <w:sz w:val="24"/>
          <w:szCs w:val="24"/>
        </w:rPr>
        <w:t xml:space="preserve"> </w:t>
      </w:r>
      <w:r w:rsidR="00C45C4C" w:rsidRPr="00C45C4C">
        <w:rPr>
          <w:color w:val="000000" w:themeColor="text1"/>
          <w:sz w:val="24"/>
          <w:szCs w:val="24"/>
        </w:rPr>
        <w:t>_____________________________</w:t>
      </w:r>
      <w:r w:rsidRPr="00D90BA4">
        <w:rPr>
          <w:sz w:val="24"/>
          <w:szCs w:val="24"/>
        </w:rPr>
        <w:t xml:space="preserve"> и </w:t>
      </w:r>
      <w:r w:rsidR="00A43674">
        <w:rPr>
          <w:sz w:val="24"/>
          <w:szCs w:val="24"/>
        </w:rPr>
        <w:t>территориальной избирательной комиссией Промышленного района города Ставрополя</w:t>
      </w:r>
      <w:r w:rsidRPr="00D90BA4">
        <w:rPr>
          <w:sz w:val="24"/>
          <w:szCs w:val="24"/>
        </w:rPr>
        <w:t xml:space="preserve">, </w:t>
      </w:r>
      <w:r w:rsidR="00C45C4C" w:rsidRPr="00C45C4C">
        <w:rPr>
          <w:color w:val="000000" w:themeColor="text1"/>
          <w:sz w:val="24"/>
          <w:szCs w:val="24"/>
        </w:rPr>
        <w:t>полиграфическая организация _____________________________</w:t>
      </w:r>
      <w:r w:rsidRPr="00C45C4C">
        <w:rPr>
          <w:color w:val="000000" w:themeColor="text1"/>
          <w:sz w:val="24"/>
          <w:szCs w:val="24"/>
        </w:rPr>
        <w:t xml:space="preserve"> изготовило в соответствии с представленными образцами и передало </w:t>
      </w:r>
      <w:r w:rsidR="00A43674" w:rsidRPr="00C45C4C">
        <w:rPr>
          <w:color w:val="000000" w:themeColor="text1"/>
          <w:sz w:val="24"/>
          <w:szCs w:val="24"/>
        </w:rPr>
        <w:t>территориальной избирательной комисси</w:t>
      </w:r>
      <w:r w:rsidR="00FA7A99" w:rsidRPr="00C45C4C">
        <w:rPr>
          <w:color w:val="000000" w:themeColor="text1"/>
          <w:sz w:val="24"/>
          <w:szCs w:val="24"/>
        </w:rPr>
        <w:t>и</w:t>
      </w:r>
      <w:r w:rsidR="00A43674" w:rsidRPr="00A43674">
        <w:rPr>
          <w:sz w:val="24"/>
          <w:szCs w:val="24"/>
        </w:rPr>
        <w:t xml:space="preserve"> Промышленного района города Ставрополя</w:t>
      </w:r>
      <w:r w:rsidRPr="00D90BA4">
        <w:rPr>
          <w:sz w:val="24"/>
          <w:szCs w:val="24"/>
        </w:rPr>
        <w:t xml:space="preserve"> избирательные бюллетени для голосования на </w:t>
      </w:r>
      <w:r w:rsidR="00FA7A99" w:rsidRPr="00FA7A99">
        <w:rPr>
          <w:sz w:val="24"/>
          <w:szCs w:val="24"/>
        </w:rPr>
        <w:t>досрочных выборах депутатов Ставропольской</w:t>
      </w:r>
      <w:proofErr w:type="gramEnd"/>
      <w:r w:rsidR="00FA7A99" w:rsidRPr="00FA7A99">
        <w:rPr>
          <w:sz w:val="24"/>
          <w:szCs w:val="24"/>
        </w:rPr>
        <w:t xml:space="preserve"> городской Думы девятого созыва</w:t>
      </w:r>
      <w:r w:rsidRPr="00D90BA4">
        <w:rPr>
          <w:sz w:val="24"/>
          <w:szCs w:val="24"/>
        </w:rPr>
        <w:t xml:space="preserve">, </w:t>
      </w:r>
      <w:proofErr w:type="gramStart"/>
      <w:r w:rsidRPr="00D90BA4">
        <w:rPr>
          <w:sz w:val="24"/>
          <w:szCs w:val="24"/>
        </w:rPr>
        <w:t>назначенных</w:t>
      </w:r>
      <w:proofErr w:type="gramEnd"/>
      <w:r w:rsidRPr="00D90BA4">
        <w:rPr>
          <w:sz w:val="24"/>
          <w:szCs w:val="24"/>
        </w:rPr>
        <w:t xml:space="preserve"> на 1</w:t>
      </w:r>
      <w:r w:rsidR="00FA7A99">
        <w:rPr>
          <w:sz w:val="24"/>
          <w:szCs w:val="24"/>
        </w:rPr>
        <w:t>4</w:t>
      </w:r>
      <w:r w:rsidRPr="00D90BA4">
        <w:rPr>
          <w:sz w:val="24"/>
          <w:szCs w:val="24"/>
        </w:rPr>
        <w:t> сентября 202</w:t>
      </w:r>
      <w:r w:rsidR="00FA7A99">
        <w:rPr>
          <w:sz w:val="24"/>
          <w:szCs w:val="24"/>
        </w:rPr>
        <w:t>5</w:t>
      </w:r>
      <w:r w:rsidRPr="00D90BA4">
        <w:rPr>
          <w:sz w:val="24"/>
          <w:szCs w:val="24"/>
        </w:rPr>
        <w:t xml:space="preserve"> года:</w:t>
      </w:r>
    </w:p>
    <w:p w:rsidR="00D90BA4" w:rsidRPr="00D90BA4" w:rsidRDefault="00D90BA4" w:rsidP="00D90BA4">
      <w:pPr>
        <w:suppressAutoHyphens w:val="0"/>
        <w:ind w:firstLine="540"/>
        <w:jc w:val="both"/>
        <w:rPr>
          <w:sz w:val="24"/>
          <w:szCs w:val="24"/>
        </w:rPr>
      </w:pPr>
      <w:r w:rsidRPr="00D90BA4">
        <w:rPr>
          <w:sz w:val="24"/>
          <w:szCs w:val="24"/>
        </w:rPr>
        <w:t>по единому избирательному округу в количестве</w:t>
      </w:r>
      <w:proofErr w:type="gramStart"/>
      <w:r w:rsidRPr="00D90BA4">
        <w:rPr>
          <w:sz w:val="24"/>
          <w:szCs w:val="24"/>
        </w:rPr>
        <w:t xml:space="preserve"> ____________ (___________________________) </w:t>
      </w:r>
      <w:proofErr w:type="gramEnd"/>
      <w:r w:rsidRPr="00D90BA4">
        <w:rPr>
          <w:sz w:val="24"/>
          <w:szCs w:val="24"/>
        </w:rPr>
        <w:t>штук;</w:t>
      </w:r>
      <w:bookmarkStart w:id="1" w:name="_GoBack"/>
      <w:bookmarkEnd w:id="1"/>
    </w:p>
    <w:p w:rsidR="00D90BA4" w:rsidRPr="00D90BA4" w:rsidRDefault="00D90BA4" w:rsidP="00D90BA4">
      <w:pPr>
        <w:suppressAutoHyphens w:val="0"/>
        <w:ind w:firstLine="709"/>
        <w:rPr>
          <w:sz w:val="20"/>
        </w:rPr>
      </w:pPr>
      <w:r w:rsidRPr="00D90BA4">
        <w:rPr>
          <w:sz w:val="20"/>
        </w:rPr>
        <w:t>(цифрами и прописью)</w:t>
      </w:r>
    </w:p>
    <w:p w:rsidR="00D90BA4" w:rsidRPr="00D90BA4" w:rsidRDefault="00D90BA4" w:rsidP="00D90BA4">
      <w:pPr>
        <w:suppressAutoHyphens w:val="0"/>
        <w:ind w:firstLine="540"/>
        <w:jc w:val="both"/>
        <w:rPr>
          <w:sz w:val="24"/>
          <w:szCs w:val="24"/>
        </w:rPr>
      </w:pPr>
      <w:r w:rsidRPr="00D90BA4">
        <w:rPr>
          <w:sz w:val="24"/>
          <w:szCs w:val="24"/>
        </w:rPr>
        <w:t>по одномандатным избирательным округам в количестве</w:t>
      </w:r>
      <w:proofErr w:type="gramStart"/>
      <w:r w:rsidRPr="00D90BA4">
        <w:rPr>
          <w:sz w:val="24"/>
          <w:szCs w:val="24"/>
        </w:rPr>
        <w:t xml:space="preserve"> ____________ (___________________________) </w:t>
      </w:r>
      <w:proofErr w:type="gramEnd"/>
      <w:r w:rsidRPr="00D90BA4">
        <w:rPr>
          <w:sz w:val="24"/>
          <w:szCs w:val="24"/>
        </w:rPr>
        <w:t>штук всего, в том числе:</w:t>
      </w:r>
    </w:p>
    <w:p w:rsidR="00D90BA4" w:rsidRPr="00D90BA4" w:rsidRDefault="00D90BA4" w:rsidP="00D90BA4">
      <w:pPr>
        <w:suppressAutoHyphens w:val="0"/>
        <w:ind w:firstLine="709"/>
        <w:jc w:val="both"/>
        <w:rPr>
          <w:sz w:val="20"/>
        </w:rPr>
      </w:pPr>
      <w:r w:rsidRPr="00D90BA4">
        <w:rPr>
          <w:sz w:val="20"/>
        </w:rPr>
        <w:t>(цифрами и прописью)</w:t>
      </w:r>
    </w:p>
    <w:p w:rsidR="00D90BA4" w:rsidRPr="00D90BA4" w:rsidRDefault="00D90BA4" w:rsidP="00D90BA4">
      <w:pPr>
        <w:suppressAutoHyphens w:val="0"/>
        <w:ind w:firstLine="540"/>
        <w:jc w:val="both"/>
        <w:rPr>
          <w:sz w:val="16"/>
          <w:szCs w:val="16"/>
        </w:rPr>
      </w:pPr>
    </w:p>
    <w:tbl>
      <w:tblPr>
        <w:tblW w:w="935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5"/>
        <w:gridCol w:w="2268"/>
      </w:tblGrid>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jc w:val="center"/>
              <w:rPr>
                <w:b/>
                <w:bCs/>
                <w:sz w:val="20"/>
              </w:rPr>
            </w:pPr>
            <w:r w:rsidRPr="00D90BA4">
              <w:rPr>
                <w:b/>
                <w:bCs/>
                <w:sz w:val="20"/>
              </w:rPr>
              <w:t>Наименование и номер одномандатного избирательного округа</w:t>
            </w:r>
          </w:p>
        </w:tc>
        <w:tc>
          <w:tcPr>
            <w:tcW w:w="2268" w:type="dxa"/>
          </w:tcPr>
          <w:p w:rsidR="00D90BA4" w:rsidRPr="00D90BA4" w:rsidRDefault="00D90BA4" w:rsidP="00D90BA4">
            <w:pPr>
              <w:suppressAutoHyphens w:val="0"/>
              <w:spacing w:line="240" w:lineRule="exact"/>
              <w:ind w:left="57" w:right="57"/>
              <w:jc w:val="center"/>
              <w:rPr>
                <w:b/>
                <w:bCs/>
                <w:sz w:val="20"/>
              </w:rPr>
            </w:pPr>
            <w:r w:rsidRPr="00D90BA4">
              <w:rPr>
                <w:b/>
                <w:bCs/>
                <w:sz w:val="20"/>
              </w:rPr>
              <w:t>Количество бюллетеней, шт.</w:t>
            </w: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bCs/>
                <w:sz w:val="24"/>
                <w:szCs w:val="24"/>
              </w:rPr>
            </w:pPr>
            <w:r w:rsidRPr="00D90BA4">
              <w:rPr>
                <w:bCs/>
                <w:sz w:val="24"/>
                <w:szCs w:val="24"/>
              </w:rPr>
              <w:t>Одномандатный избирательный округ № 1</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bCs/>
                <w:sz w:val="24"/>
                <w:szCs w:val="24"/>
              </w:rPr>
            </w:pPr>
            <w:r w:rsidRPr="00D90BA4">
              <w:rPr>
                <w:bCs/>
                <w:sz w:val="24"/>
                <w:szCs w:val="24"/>
              </w:rPr>
              <w:t>Одномандатный избирательный округ № 2</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3</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rFonts w:eastAsia="Arial Unicode MS"/>
                <w:bCs/>
                <w:sz w:val="24"/>
                <w:szCs w:val="24"/>
              </w:rPr>
            </w:pPr>
            <w:r w:rsidRPr="00D90BA4">
              <w:rPr>
                <w:rFonts w:eastAsia="Arial Unicode MS"/>
                <w:bCs/>
                <w:sz w:val="24"/>
                <w:szCs w:val="24"/>
              </w:rPr>
              <w:t>Одномандатный избирательный округ № 4</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5</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6</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7</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8</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9</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10</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11</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12</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13</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14</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15</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16</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17</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18</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19</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20</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lastRenderedPageBreak/>
              <w:t>Одномандатный избирательный округ № 21</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22</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23</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24</w:t>
            </w:r>
          </w:p>
        </w:tc>
        <w:tc>
          <w:tcPr>
            <w:tcW w:w="2268" w:type="dxa"/>
          </w:tcPr>
          <w:p w:rsidR="00D90BA4" w:rsidRPr="00D90BA4" w:rsidRDefault="00D90BA4" w:rsidP="00D90BA4">
            <w:pPr>
              <w:suppressAutoHyphens w:val="0"/>
              <w:jc w:val="center"/>
              <w:rPr>
                <w:rFonts w:eastAsia="Arial Unicode MS"/>
                <w:sz w:val="24"/>
                <w:szCs w:val="24"/>
              </w:rPr>
            </w:pPr>
          </w:p>
        </w:tc>
      </w:tr>
      <w:tr w:rsidR="00D90BA4" w:rsidRPr="00D90BA4" w:rsidTr="00D90BA4">
        <w:trPr>
          <w:cantSplit/>
          <w:trHeight w:val="20"/>
        </w:trPr>
        <w:tc>
          <w:tcPr>
            <w:tcW w:w="7085" w:type="dxa"/>
          </w:tcPr>
          <w:p w:rsidR="00D90BA4" w:rsidRPr="00D90BA4" w:rsidRDefault="00D90BA4" w:rsidP="00D90BA4">
            <w:pPr>
              <w:suppressAutoHyphens w:val="0"/>
              <w:spacing w:line="240" w:lineRule="exact"/>
              <w:ind w:left="57" w:right="57"/>
              <w:rPr>
                <w:sz w:val="24"/>
                <w:szCs w:val="24"/>
              </w:rPr>
            </w:pPr>
            <w:r w:rsidRPr="00D90BA4">
              <w:rPr>
                <w:bCs/>
                <w:sz w:val="24"/>
                <w:szCs w:val="24"/>
              </w:rPr>
              <w:t>Одномандатный избирательный округ № 25</w:t>
            </w:r>
          </w:p>
        </w:tc>
        <w:tc>
          <w:tcPr>
            <w:tcW w:w="2268" w:type="dxa"/>
          </w:tcPr>
          <w:p w:rsidR="00D90BA4" w:rsidRPr="00D90BA4" w:rsidRDefault="00D90BA4" w:rsidP="00D90BA4">
            <w:pPr>
              <w:suppressAutoHyphens w:val="0"/>
              <w:jc w:val="center"/>
              <w:rPr>
                <w:rFonts w:eastAsia="Arial Unicode MS"/>
                <w:sz w:val="24"/>
                <w:szCs w:val="24"/>
              </w:rPr>
            </w:pPr>
          </w:p>
        </w:tc>
      </w:tr>
      <w:tr w:rsidR="005179ED" w:rsidRPr="00D90BA4" w:rsidTr="00D90BA4">
        <w:trPr>
          <w:cantSplit/>
          <w:trHeight w:val="20"/>
        </w:trPr>
        <w:tc>
          <w:tcPr>
            <w:tcW w:w="7085" w:type="dxa"/>
          </w:tcPr>
          <w:p w:rsidR="005179ED" w:rsidRPr="00D90BA4" w:rsidRDefault="005179ED" w:rsidP="00D90BA4">
            <w:pPr>
              <w:suppressAutoHyphens w:val="0"/>
              <w:spacing w:line="240" w:lineRule="exact"/>
              <w:ind w:left="57" w:right="57"/>
              <w:rPr>
                <w:bCs/>
                <w:sz w:val="24"/>
                <w:szCs w:val="24"/>
              </w:rPr>
            </w:pPr>
            <w:r w:rsidRPr="005179ED">
              <w:rPr>
                <w:bCs/>
                <w:sz w:val="24"/>
                <w:szCs w:val="24"/>
              </w:rPr>
              <w:t>Однома</w:t>
            </w:r>
            <w:r>
              <w:rPr>
                <w:bCs/>
                <w:sz w:val="24"/>
                <w:szCs w:val="24"/>
              </w:rPr>
              <w:t>ндатный избирательный округ № 26</w:t>
            </w:r>
          </w:p>
        </w:tc>
        <w:tc>
          <w:tcPr>
            <w:tcW w:w="2268" w:type="dxa"/>
          </w:tcPr>
          <w:p w:rsidR="005179ED" w:rsidRPr="00D90BA4" w:rsidRDefault="005179ED" w:rsidP="00D90BA4">
            <w:pPr>
              <w:suppressAutoHyphens w:val="0"/>
              <w:jc w:val="center"/>
              <w:rPr>
                <w:rFonts w:eastAsia="Arial Unicode MS"/>
                <w:sz w:val="24"/>
                <w:szCs w:val="24"/>
              </w:rPr>
            </w:pPr>
          </w:p>
        </w:tc>
      </w:tr>
    </w:tbl>
    <w:p w:rsidR="00D90BA4" w:rsidRPr="00D90BA4" w:rsidRDefault="00D90BA4" w:rsidP="00D90BA4">
      <w:pPr>
        <w:suppressAutoHyphens w:val="0"/>
        <w:ind w:firstLine="539"/>
        <w:jc w:val="both"/>
        <w:rPr>
          <w:sz w:val="24"/>
          <w:szCs w:val="24"/>
        </w:rPr>
      </w:pPr>
    </w:p>
    <w:p w:rsidR="00D90BA4" w:rsidRPr="00D90BA4" w:rsidRDefault="00D90BA4" w:rsidP="00D90BA4">
      <w:pPr>
        <w:suppressAutoHyphens w:val="0"/>
        <w:jc w:val="both"/>
        <w:rPr>
          <w:sz w:val="24"/>
          <w:szCs w:val="24"/>
          <w:vertAlign w:val="superscript"/>
        </w:rPr>
      </w:pPr>
    </w:p>
    <w:p w:rsidR="00D90BA4" w:rsidRPr="00DA7685" w:rsidRDefault="00D90BA4" w:rsidP="00D90BA4">
      <w:pPr>
        <w:widowControl w:val="0"/>
        <w:suppressAutoHyphens w:val="0"/>
        <w:rPr>
          <w:color w:val="000000" w:themeColor="text1"/>
          <w:sz w:val="24"/>
          <w:szCs w:val="24"/>
        </w:rPr>
      </w:pPr>
      <w:r w:rsidRPr="00DA7685">
        <w:rPr>
          <w:color w:val="000000" w:themeColor="text1"/>
          <w:sz w:val="24"/>
          <w:szCs w:val="24"/>
        </w:rPr>
        <w:t xml:space="preserve">От </w:t>
      </w:r>
      <w:r w:rsidR="00DA7685" w:rsidRPr="00DA7685">
        <w:rPr>
          <w:color w:val="000000" w:themeColor="text1"/>
          <w:sz w:val="24"/>
          <w:szCs w:val="24"/>
        </w:rPr>
        <w:t>полиграфической организации _____________________________</w:t>
      </w:r>
      <w:r w:rsidRPr="00DA7685">
        <w:rPr>
          <w:color w:val="000000" w:themeColor="text1"/>
          <w:sz w:val="24"/>
          <w:szCs w:val="24"/>
        </w:rPr>
        <w:t>:</w:t>
      </w:r>
    </w:p>
    <w:p w:rsidR="00D90BA4" w:rsidRPr="00D90BA4" w:rsidRDefault="00D90BA4" w:rsidP="00D90BA4">
      <w:pPr>
        <w:widowControl w:val="0"/>
        <w:suppressAutoHyphens w:val="0"/>
        <w:rPr>
          <w:sz w:val="24"/>
          <w:szCs w:val="24"/>
        </w:rPr>
      </w:pPr>
    </w:p>
    <w:tbl>
      <w:tblPr>
        <w:tblW w:w="9351" w:type="dxa"/>
        <w:tblLook w:val="04A0" w:firstRow="1" w:lastRow="0" w:firstColumn="1" w:lastColumn="0" w:noHBand="0" w:noVBand="1"/>
      </w:tblPr>
      <w:tblGrid>
        <w:gridCol w:w="562"/>
        <w:gridCol w:w="2977"/>
        <w:gridCol w:w="284"/>
        <w:gridCol w:w="2268"/>
        <w:gridCol w:w="283"/>
        <w:gridCol w:w="2977"/>
      </w:tblGrid>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both"/>
              <w:rPr>
                <w:sz w:val="24"/>
                <w:szCs w:val="24"/>
                <w:vertAlign w:val="superscript"/>
              </w:rPr>
            </w:pPr>
          </w:p>
        </w:tc>
        <w:tc>
          <w:tcPr>
            <w:tcW w:w="284" w:type="dxa"/>
          </w:tcPr>
          <w:p w:rsidR="00D90BA4" w:rsidRPr="00D90BA4" w:rsidRDefault="00D90BA4" w:rsidP="00D90BA4">
            <w:pPr>
              <w:suppressAutoHyphens w:val="0"/>
              <w:jc w:val="both"/>
              <w:rPr>
                <w:sz w:val="24"/>
                <w:szCs w:val="24"/>
                <w:vertAlign w:val="superscript"/>
              </w:rPr>
            </w:pPr>
          </w:p>
        </w:tc>
        <w:tc>
          <w:tcPr>
            <w:tcW w:w="2268" w:type="dxa"/>
            <w:tcBorders>
              <w:bottom w:val="single" w:sz="4" w:space="0" w:color="auto"/>
            </w:tcBorders>
          </w:tcPr>
          <w:p w:rsidR="00D90BA4" w:rsidRPr="00D90BA4" w:rsidRDefault="00D90BA4" w:rsidP="00D90BA4">
            <w:pPr>
              <w:suppressAutoHyphens w:val="0"/>
              <w:jc w:val="both"/>
              <w:rPr>
                <w:sz w:val="24"/>
                <w:szCs w:val="24"/>
                <w:vertAlign w:val="superscript"/>
              </w:rPr>
            </w:pPr>
          </w:p>
        </w:tc>
        <w:tc>
          <w:tcPr>
            <w:tcW w:w="283" w:type="dxa"/>
          </w:tcPr>
          <w:p w:rsidR="00D90BA4" w:rsidRPr="00D90BA4" w:rsidRDefault="00D90BA4" w:rsidP="00D90BA4">
            <w:pPr>
              <w:suppressAutoHyphens w:val="0"/>
              <w:jc w:val="both"/>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both"/>
              <w:rPr>
                <w:sz w:val="24"/>
                <w:szCs w:val="24"/>
                <w:vertAlign w:val="superscript"/>
              </w:rPr>
            </w:pPr>
          </w:p>
        </w:tc>
      </w:tr>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(должность)</w:t>
            </w:r>
          </w:p>
        </w:tc>
        <w:tc>
          <w:tcPr>
            <w:tcW w:w="284" w:type="dxa"/>
          </w:tcPr>
          <w:p w:rsidR="00D90BA4" w:rsidRPr="00D90BA4" w:rsidRDefault="00D90BA4" w:rsidP="00D90BA4">
            <w:pPr>
              <w:suppressAutoHyphens w:val="0"/>
              <w:jc w:val="center"/>
              <w:rPr>
                <w:sz w:val="24"/>
                <w:szCs w:val="24"/>
                <w:vertAlign w:val="superscript"/>
              </w:rPr>
            </w:pPr>
          </w:p>
        </w:tc>
        <w:tc>
          <w:tcPr>
            <w:tcW w:w="2268"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(подпись)</w:t>
            </w:r>
          </w:p>
        </w:tc>
        <w:tc>
          <w:tcPr>
            <w:tcW w:w="283" w:type="dxa"/>
          </w:tcPr>
          <w:p w:rsidR="00D90BA4" w:rsidRPr="00D90BA4" w:rsidRDefault="00D90BA4" w:rsidP="00D90BA4">
            <w:pPr>
              <w:suppressAutoHyphens w:val="0"/>
              <w:jc w:val="center"/>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(фамилия, инициалы)</w:t>
            </w:r>
          </w:p>
        </w:tc>
      </w:tr>
      <w:tr w:rsidR="00D90BA4" w:rsidRPr="00D90BA4" w:rsidTr="00D90BA4">
        <w:tc>
          <w:tcPr>
            <w:tcW w:w="562" w:type="dxa"/>
          </w:tcPr>
          <w:p w:rsidR="00D90BA4" w:rsidRPr="00D90BA4" w:rsidRDefault="00D90BA4" w:rsidP="00D90BA4">
            <w:pPr>
              <w:suppressAutoHyphens w:val="0"/>
              <w:ind w:left="-108"/>
              <w:rPr>
                <w:sz w:val="24"/>
                <w:szCs w:val="24"/>
              </w:rPr>
            </w:pPr>
            <w:r w:rsidRPr="00D90BA4">
              <w:rPr>
                <w:sz w:val="24"/>
                <w:szCs w:val="24"/>
              </w:rPr>
              <w:t xml:space="preserve">МП </w:t>
            </w:r>
          </w:p>
        </w:tc>
        <w:tc>
          <w:tcPr>
            <w:tcW w:w="2977" w:type="dxa"/>
            <w:tcBorders>
              <w:bottom w:val="single" w:sz="4" w:space="0" w:color="auto"/>
            </w:tcBorders>
          </w:tcPr>
          <w:p w:rsidR="00D90BA4" w:rsidRPr="00D90BA4" w:rsidRDefault="00D90BA4" w:rsidP="00D90BA4">
            <w:pPr>
              <w:suppressAutoHyphens w:val="0"/>
              <w:jc w:val="both"/>
              <w:rPr>
                <w:sz w:val="24"/>
                <w:szCs w:val="24"/>
                <w:vertAlign w:val="superscript"/>
              </w:rPr>
            </w:pPr>
          </w:p>
        </w:tc>
        <w:tc>
          <w:tcPr>
            <w:tcW w:w="284" w:type="dxa"/>
          </w:tcPr>
          <w:p w:rsidR="00D90BA4" w:rsidRPr="00D90BA4" w:rsidRDefault="00D90BA4" w:rsidP="00D90BA4">
            <w:pPr>
              <w:suppressAutoHyphens w:val="0"/>
              <w:jc w:val="both"/>
              <w:rPr>
                <w:sz w:val="24"/>
                <w:szCs w:val="24"/>
                <w:vertAlign w:val="superscript"/>
              </w:rPr>
            </w:pPr>
          </w:p>
        </w:tc>
        <w:tc>
          <w:tcPr>
            <w:tcW w:w="2268" w:type="dxa"/>
            <w:tcBorders>
              <w:bottom w:val="single" w:sz="4" w:space="0" w:color="auto"/>
            </w:tcBorders>
          </w:tcPr>
          <w:p w:rsidR="00D90BA4" w:rsidRPr="00D90BA4" w:rsidRDefault="00D90BA4" w:rsidP="00D90BA4">
            <w:pPr>
              <w:suppressAutoHyphens w:val="0"/>
              <w:jc w:val="both"/>
              <w:rPr>
                <w:sz w:val="24"/>
                <w:szCs w:val="24"/>
                <w:vertAlign w:val="superscript"/>
              </w:rPr>
            </w:pPr>
          </w:p>
        </w:tc>
        <w:tc>
          <w:tcPr>
            <w:tcW w:w="283" w:type="dxa"/>
          </w:tcPr>
          <w:p w:rsidR="00D90BA4" w:rsidRPr="00D90BA4" w:rsidRDefault="00D90BA4" w:rsidP="00D90BA4">
            <w:pPr>
              <w:suppressAutoHyphens w:val="0"/>
              <w:jc w:val="both"/>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both"/>
              <w:rPr>
                <w:sz w:val="24"/>
                <w:szCs w:val="24"/>
                <w:vertAlign w:val="superscript"/>
              </w:rPr>
            </w:pPr>
          </w:p>
        </w:tc>
      </w:tr>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(должность)</w:t>
            </w:r>
          </w:p>
        </w:tc>
        <w:tc>
          <w:tcPr>
            <w:tcW w:w="284" w:type="dxa"/>
          </w:tcPr>
          <w:p w:rsidR="00D90BA4" w:rsidRPr="00D90BA4" w:rsidRDefault="00D90BA4" w:rsidP="00D90BA4">
            <w:pPr>
              <w:suppressAutoHyphens w:val="0"/>
              <w:jc w:val="center"/>
              <w:rPr>
                <w:sz w:val="24"/>
                <w:szCs w:val="24"/>
                <w:vertAlign w:val="superscript"/>
              </w:rPr>
            </w:pPr>
          </w:p>
        </w:tc>
        <w:tc>
          <w:tcPr>
            <w:tcW w:w="2268"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(подпись)</w:t>
            </w:r>
          </w:p>
        </w:tc>
        <w:tc>
          <w:tcPr>
            <w:tcW w:w="283" w:type="dxa"/>
          </w:tcPr>
          <w:p w:rsidR="00D90BA4" w:rsidRPr="00D90BA4" w:rsidRDefault="00D90BA4" w:rsidP="00D90BA4">
            <w:pPr>
              <w:suppressAutoHyphens w:val="0"/>
              <w:jc w:val="center"/>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(фамилия, инициалы)</w:t>
            </w:r>
          </w:p>
        </w:tc>
      </w:tr>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center"/>
              <w:rPr>
                <w:sz w:val="24"/>
                <w:szCs w:val="24"/>
                <w:vertAlign w:val="superscript"/>
              </w:rPr>
            </w:pPr>
          </w:p>
        </w:tc>
        <w:tc>
          <w:tcPr>
            <w:tcW w:w="284" w:type="dxa"/>
          </w:tcPr>
          <w:p w:rsidR="00D90BA4" w:rsidRPr="00D90BA4" w:rsidRDefault="00D90BA4" w:rsidP="00D90BA4">
            <w:pPr>
              <w:suppressAutoHyphens w:val="0"/>
              <w:jc w:val="center"/>
              <w:rPr>
                <w:sz w:val="24"/>
                <w:szCs w:val="24"/>
                <w:vertAlign w:val="superscript"/>
              </w:rPr>
            </w:pPr>
          </w:p>
        </w:tc>
        <w:tc>
          <w:tcPr>
            <w:tcW w:w="2268" w:type="dxa"/>
            <w:tcBorders>
              <w:bottom w:val="single" w:sz="4" w:space="0" w:color="auto"/>
            </w:tcBorders>
          </w:tcPr>
          <w:p w:rsidR="00D90BA4" w:rsidRPr="00D90BA4" w:rsidRDefault="00D90BA4" w:rsidP="00D90BA4">
            <w:pPr>
              <w:suppressAutoHyphens w:val="0"/>
              <w:jc w:val="center"/>
              <w:rPr>
                <w:sz w:val="24"/>
                <w:szCs w:val="24"/>
                <w:vertAlign w:val="superscript"/>
              </w:rPr>
            </w:pPr>
          </w:p>
        </w:tc>
        <w:tc>
          <w:tcPr>
            <w:tcW w:w="283" w:type="dxa"/>
          </w:tcPr>
          <w:p w:rsidR="00D90BA4" w:rsidRPr="00D90BA4" w:rsidRDefault="00D90BA4" w:rsidP="00D90BA4">
            <w:pPr>
              <w:suppressAutoHyphens w:val="0"/>
              <w:jc w:val="center"/>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center"/>
              <w:rPr>
                <w:sz w:val="24"/>
                <w:szCs w:val="24"/>
                <w:vertAlign w:val="superscript"/>
              </w:rPr>
            </w:pPr>
          </w:p>
        </w:tc>
      </w:tr>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(должность)</w:t>
            </w:r>
          </w:p>
        </w:tc>
        <w:tc>
          <w:tcPr>
            <w:tcW w:w="284" w:type="dxa"/>
          </w:tcPr>
          <w:p w:rsidR="00D90BA4" w:rsidRPr="00D90BA4" w:rsidRDefault="00D90BA4" w:rsidP="00D90BA4">
            <w:pPr>
              <w:suppressAutoHyphens w:val="0"/>
              <w:jc w:val="center"/>
              <w:rPr>
                <w:sz w:val="24"/>
                <w:szCs w:val="24"/>
                <w:vertAlign w:val="superscript"/>
              </w:rPr>
            </w:pPr>
          </w:p>
        </w:tc>
        <w:tc>
          <w:tcPr>
            <w:tcW w:w="2268"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(подпись)</w:t>
            </w:r>
          </w:p>
        </w:tc>
        <w:tc>
          <w:tcPr>
            <w:tcW w:w="283" w:type="dxa"/>
          </w:tcPr>
          <w:p w:rsidR="00D90BA4" w:rsidRPr="00D90BA4" w:rsidRDefault="00D90BA4" w:rsidP="00D90BA4">
            <w:pPr>
              <w:suppressAutoHyphens w:val="0"/>
              <w:jc w:val="center"/>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(фамилия, инициалы)</w:t>
            </w:r>
          </w:p>
        </w:tc>
      </w:tr>
    </w:tbl>
    <w:p w:rsidR="00D90BA4" w:rsidRPr="00D90BA4" w:rsidRDefault="00D90BA4" w:rsidP="00D90BA4">
      <w:pPr>
        <w:widowControl w:val="0"/>
        <w:suppressAutoHyphens w:val="0"/>
        <w:rPr>
          <w:sz w:val="24"/>
          <w:szCs w:val="28"/>
        </w:rPr>
      </w:pPr>
    </w:p>
    <w:p w:rsidR="00D90BA4" w:rsidRPr="00D90BA4" w:rsidRDefault="00D90BA4" w:rsidP="00D90BA4">
      <w:pPr>
        <w:widowControl w:val="0"/>
        <w:suppressAutoHyphens w:val="0"/>
        <w:rPr>
          <w:sz w:val="24"/>
          <w:szCs w:val="28"/>
        </w:rPr>
      </w:pPr>
      <w:r w:rsidRPr="00D90BA4">
        <w:rPr>
          <w:sz w:val="24"/>
          <w:szCs w:val="28"/>
        </w:rPr>
        <w:t xml:space="preserve">От </w:t>
      </w:r>
      <w:r w:rsidR="00BE39AE" w:rsidRPr="00BE39AE">
        <w:rPr>
          <w:sz w:val="24"/>
          <w:szCs w:val="28"/>
        </w:rPr>
        <w:t>территориальной избирательной комиссии Промышленного района города Ставрополя</w:t>
      </w:r>
      <w:r w:rsidRPr="00D90BA4">
        <w:rPr>
          <w:sz w:val="24"/>
          <w:szCs w:val="28"/>
        </w:rPr>
        <w:t>:</w:t>
      </w:r>
    </w:p>
    <w:p w:rsidR="00D90BA4" w:rsidRPr="00D90BA4" w:rsidRDefault="00D90BA4" w:rsidP="00D90BA4">
      <w:pPr>
        <w:widowControl w:val="0"/>
        <w:suppressAutoHyphens w:val="0"/>
        <w:rPr>
          <w:sz w:val="24"/>
          <w:szCs w:val="28"/>
        </w:rPr>
      </w:pPr>
    </w:p>
    <w:tbl>
      <w:tblPr>
        <w:tblW w:w="9351" w:type="dxa"/>
        <w:tblLook w:val="04A0" w:firstRow="1" w:lastRow="0" w:firstColumn="1" w:lastColumn="0" w:noHBand="0" w:noVBand="1"/>
      </w:tblPr>
      <w:tblGrid>
        <w:gridCol w:w="562"/>
        <w:gridCol w:w="2977"/>
        <w:gridCol w:w="284"/>
        <w:gridCol w:w="2268"/>
        <w:gridCol w:w="283"/>
        <w:gridCol w:w="2977"/>
      </w:tblGrid>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both"/>
              <w:rPr>
                <w:sz w:val="24"/>
                <w:szCs w:val="24"/>
                <w:vertAlign w:val="superscript"/>
              </w:rPr>
            </w:pPr>
          </w:p>
        </w:tc>
        <w:tc>
          <w:tcPr>
            <w:tcW w:w="284" w:type="dxa"/>
          </w:tcPr>
          <w:p w:rsidR="00D90BA4" w:rsidRPr="00D90BA4" w:rsidRDefault="00D90BA4" w:rsidP="00D90BA4">
            <w:pPr>
              <w:suppressAutoHyphens w:val="0"/>
              <w:jc w:val="both"/>
              <w:rPr>
                <w:sz w:val="24"/>
                <w:szCs w:val="24"/>
                <w:vertAlign w:val="superscript"/>
              </w:rPr>
            </w:pPr>
          </w:p>
        </w:tc>
        <w:tc>
          <w:tcPr>
            <w:tcW w:w="2268" w:type="dxa"/>
            <w:tcBorders>
              <w:bottom w:val="single" w:sz="4" w:space="0" w:color="auto"/>
            </w:tcBorders>
          </w:tcPr>
          <w:p w:rsidR="00D90BA4" w:rsidRPr="00D90BA4" w:rsidRDefault="00D90BA4" w:rsidP="00D90BA4">
            <w:pPr>
              <w:suppressAutoHyphens w:val="0"/>
              <w:jc w:val="both"/>
              <w:rPr>
                <w:sz w:val="24"/>
                <w:szCs w:val="24"/>
                <w:vertAlign w:val="superscript"/>
              </w:rPr>
            </w:pPr>
          </w:p>
        </w:tc>
        <w:tc>
          <w:tcPr>
            <w:tcW w:w="283" w:type="dxa"/>
          </w:tcPr>
          <w:p w:rsidR="00D90BA4" w:rsidRPr="00D90BA4" w:rsidRDefault="00D90BA4" w:rsidP="00D90BA4">
            <w:pPr>
              <w:suppressAutoHyphens w:val="0"/>
              <w:jc w:val="both"/>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both"/>
              <w:rPr>
                <w:sz w:val="24"/>
                <w:szCs w:val="24"/>
                <w:vertAlign w:val="superscript"/>
              </w:rPr>
            </w:pPr>
          </w:p>
        </w:tc>
      </w:tr>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(должность)</w:t>
            </w:r>
          </w:p>
        </w:tc>
        <w:tc>
          <w:tcPr>
            <w:tcW w:w="284" w:type="dxa"/>
          </w:tcPr>
          <w:p w:rsidR="00D90BA4" w:rsidRPr="00D90BA4" w:rsidRDefault="00D90BA4" w:rsidP="00D90BA4">
            <w:pPr>
              <w:suppressAutoHyphens w:val="0"/>
              <w:jc w:val="center"/>
              <w:rPr>
                <w:sz w:val="24"/>
                <w:szCs w:val="24"/>
                <w:vertAlign w:val="superscript"/>
              </w:rPr>
            </w:pPr>
          </w:p>
        </w:tc>
        <w:tc>
          <w:tcPr>
            <w:tcW w:w="2268"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(подпись)</w:t>
            </w:r>
          </w:p>
        </w:tc>
        <w:tc>
          <w:tcPr>
            <w:tcW w:w="283" w:type="dxa"/>
          </w:tcPr>
          <w:p w:rsidR="00D90BA4" w:rsidRPr="00D90BA4" w:rsidRDefault="00D90BA4" w:rsidP="00D90BA4">
            <w:pPr>
              <w:suppressAutoHyphens w:val="0"/>
              <w:jc w:val="center"/>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(фамилия, инициалы)</w:t>
            </w:r>
          </w:p>
        </w:tc>
      </w:tr>
      <w:tr w:rsidR="00D90BA4" w:rsidRPr="00D90BA4" w:rsidTr="00D90BA4">
        <w:tc>
          <w:tcPr>
            <w:tcW w:w="562" w:type="dxa"/>
          </w:tcPr>
          <w:p w:rsidR="00D90BA4" w:rsidRPr="00D90BA4" w:rsidRDefault="00D90BA4" w:rsidP="00D90BA4">
            <w:pPr>
              <w:suppressAutoHyphens w:val="0"/>
              <w:ind w:left="-108"/>
              <w:rPr>
                <w:sz w:val="24"/>
                <w:szCs w:val="24"/>
              </w:rPr>
            </w:pPr>
            <w:r w:rsidRPr="00D90BA4">
              <w:rPr>
                <w:sz w:val="24"/>
                <w:szCs w:val="24"/>
              </w:rPr>
              <w:t xml:space="preserve">МП </w:t>
            </w:r>
          </w:p>
        </w:tc>
        <w:tc>
          <w:tcPr>
            <w:tcW w:w="2977" w:type="dxa"/>
            <w:tcBorders>
              <w:bottom w:val="single" w:sz="4" w:space="0" w:color="auto"/>
            </w:tcBorders>
          </w:tcPr>
          <w:p w:rsidR="00D90BA4" w:rsidRPr="00D90BA4" w:rsidRDefault="00D90BA4" w:rsidP="00D90BA4">
            <w:pPr>
              <w:suppressAutoHyphens w:val="0"/>
              <w:jc w:val="both"/>
              <w:rPr>
                <w:sz w:val="24"/>
                <w:szCs w:val="24"/>
                <w:vertAlign w:val="superscript"/>
              </w:rPr>
            </w:pPr>
          </w:p>
        </w:tc>
        <w:tc>
          <w:tcPr>
            <w:tcW w:w="284" w:type="dxa"/>
          </w:tcPr>
          <w:p w:rsidR="00D90BA4" w:rsidRPr="00D90BA4" w:rsidRDefault="00D90BA4" w:rsidP="00D90BA4">
            <w:pPr>
              <w:suppressAutoHyphens w:val="0"/>
              <w:jc w:val="both"/>
              <w:rPr>
                <w:sz w:val="24"/>
                <w:szCs w:val="24"/>
                <w:vertAlign w:val="superscript"/>
              </w:rPr>
            </w:pPr>
          </w:p>
        </w:tc>
        <w:tc>
          <w:tcPr>
            <w:tcW w:w="2268" w:type="dxa"/>
            <w:tcBorders>
              <w:bottom w:val="single" w:sz="4" w:space="0" w:color="auto"/>
            </w:tcBorders>
          </w:tcPr>
          <w:p w:rsidR="00D90BA4" w:rsidRPr="00D90BA4" w:rsidRDefault="00D90BA4" w:rsidP="00D90BA4">
            <w:pPr>
              <w:suppressAutoHyphens w:val="0"/>
              <w:jc w:val="both"/>
              <w:rPr>
                <w:sz w:val="24"/>
                <w:szCs w:val="24"/>
                <w:vertAlign w:val="superscript"/>
              </w:rPr>
            </w:pPr>
          </w:p>
        </w:tc>
        <w:tc>
          <w:tcPr>
            <w:tcW w:w="283" w:type="dxa"/>
          </w:tcPr>
          <w:p w:rsidR="00D90BA4" w:rsidRPr="00D90BA4" w:rsidRDefault="00D90BA4" w:rsidP="00D90BA4">
            <w:pPr>
              <w:suppressAutoHyphens w:val="0"/>
              <w:jc w:val="both"/>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both"/>
              <w:rPr>
                <w:sz w:val="24"/>
                <w:szCs w:val="24"/>
                <w:vertAlign w:val="superscript"/>
              </w:rPr>
            </w:pPr>
          </w:p>
        </w:tc>
      </w:tr>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(должность)</w:t>
            </w:r>
          </w:p>
        </w:tc>
        <w:tc>
          <w:tcPr>
            <w:tcW w:w="284" w:type="dxa"/>
          </w:tcPr>
          <w:p w:rsidR="00D90BA4" w:rsidRPr="00D90BA4" w:rsidRDefault="00D90BA4" w:rsidP="00D90BA4">
            <w:pPr>
              <w:suppressAutoHyphens w:val="0"/>
              <w:jc w:val="center"/>
              <w:rPr>
                <w:sz w:val="24"/>
                <w:szCs w:val="24"/>
                <w:vertAlign w:val="superscript"/>
              </w:rPr>
            </w:pPr>
          </w:p>
        </w:tc>
        <w:tc>
          <w:tcPr>
            <w:tcW w:w="2268"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(подпись)</w:t>
            </w:r>
          </w:p>
        </w:tc>
        <w:tc>
          <w:tcPr>
            <w:tcW w:w="283" w:type="dxa"/>
          </w:tcPr>
          <w:p w:rsidR="00D90BA4" w:rsidRPr="00D90BA4" w:rsidRDefault="00D90BA4" w:rsidP="00D90BA4">
            <w:pPr>
              <w:suppressAutoHyphens w:val="0"/>
              <w:jc w:val="center"/>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(фамилия, инициалы)</w:t>
            </w:r>
          </w:p>
        </w:tc>
      </w:tr>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center"/>
              <w:rPr>
                <w:sz w:val="24"/>
                <w:szCs w:val="24"/>
                <w:vertAlign w:val="superscript"/>
              </w:rPr>
            </w:pPr>
          </w:p>
        </w:tc>
        <w:tc>
          <w:tcPr>
            <w:tcW w:w="284" w:type="dxa"/>
          </w:tcPr>
          <w:p w:rsidR="00D90BA4" w:rsidRPr="00D90BA4" w:rsidRDefault="00D90BA4" w:rsidP="00D90BA4">
            <w:pPr>
              <w:suppressAutoHyphens w:val="0"/>
              <w:jc w:val="center"/>
              <w:rPr>
                <w:sz w:val="24"/>
                <w:szCs w:val="24"/>
                <w:vertAlign w:val="superscript"/>
              </w:rPr>
            </w:pPr>
          </w:p>
        </w:tc>
        <w:tc>
          <w:tcPr>
            <w:tcW w:w="2268" w:type="dxa"/>
            <w:tcBorders>
              <w:bottom w:val="single" w:sz="4" w:space="0" w:color="auto"/>
            </w:tcBorders>
          </w:tcPr>
          <w:p w:rsidR="00D90BA4" w:rsidRPr="00D90BA4" w:rsidRDefault="00D90BA4" w:rsidP="00D90BA4">
            <w:pPr>
              <w:suppressAutoHyphens w:val="0"/>
              <w:jc w:val="center"/>
              <w:rPr>
                <w:sz w:val="24"/>
                <w:szCs w:val="24"/>
                <w:vertAlign w:val="superscript"/>
              </w:rPr>
            </w:pPr>
          </w:p>
        </w:tc>
        <w:tc>
          <w:tcPr>
            <w:tcW w:w="283" w:type="dxa"/>
          </w:tcPr>
          <w:p w:rsidR="00D90BA4" w:rsidRPr="00D90BA4" w:rsidRDefault="00D90BA4" w:rsidP="00D90BA4">
            <w:pPr>
              <w:suppressAutoHyphens w:val="0"/>
              <w:jc w:val="center"/>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center"/>
              <w:rPr>
                <w:sz w:val="24"/>
                <w:szCs w:val="24"/>
                <w:vertAlign w:val="superscript"/>
              </w:rPr>
            </w:pPr>
          </w:p>
        </w:tc>
      </w:tr>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(должность)</w:t>
            </w:r>
          </w:p>
        </w:tc>
        <w:tc>
          <w:tcPr>
            <w:tcW w:w="284" w:type="dxa"/>
          </w:tcPr>
          <w:p w:rsidR="00D90BA4" w:rsidRPr="00D90BA4" w:rsidRDefault="00D90BA4" w:rsidP="00D90BA4">
            <w:pPr>
              <w:suppressAutoHyphens w:val="0"/>
              <w:jc w:val="center"/>
              <w:rPr>
                <w:sz w:val="24"/>
                <w:szCs w:val="24"/>
                <w:vertAlign w:val="superscript"/>
              </w:rPr>
            </w:pPr>
          </w:p>
        </w:tc>
        <w:tc>
          <w:tcPr>
            <w:tcW w:w="2268"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(подпись)</w:t>
            </w:r>
          </w:p>
        </w:tc>
        <w:tc>
          <w:tcPr>
            <w:tcW w:w="283" w:type="dxa"/>
          </w:tcPr>
          <w:p w:rsidR="00D90BA4" w:rsidRPr="00D90BA4" w:rsidRDefault="00D90BA4" w:rsidP="00D90BA4">
            <w:pPr>
              <w:suppressAutoHyphens w:val="0"/>
              <w:jc w:val="center"/>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(фамилия, инициалы)</w:t>
            </w:r>
          </w:p>
        </w:tc>
      </w:tr>
    </w:tbl>
    <w:p w:rsidR="00D90BA4" w:rsidRPr="00D90BA4" w:rsidRDefault="00D90BA4" w:rsidP="00D90BA4">
      <w:pPr>
        <w:widowControl w:val="0"/>
        <w:suppressAutoHyphens w:val="0"/>
        <w:rPr>
          <w:sz w:val="24"/>
          <w:szCs w:val="28"/>
        </w:rPr>
      </w:pPr>
    </w:p>
    <w:p w:rsidR="00D90BA4" w:rsidRPr="00D90BA4" w:rsidRDefault="00D90BA4" w:rsidP="00D90BA4">
      <w:pPr>
        <w:widowControl w:val="0"/>
        <w:suppressAutoHyphens w:val="0"/>
        <w:rPr>
          <w:sz w:val="24"/>
          <w:szCs w:val="28"/>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jc w:val="both"/>
        <w:rPr>
          <w:sz w:val="22"/>
          <w:szCs w:val="16"/>
        </w:rPr>
      </w:pPr>
    </w:p>
    <w:p w:rsidR="00D90BA4" w:rsidRPr="00D90BA4" w:rsidRDefault="00D90BA4" w:rsidP="00D90BA4">
      <w:pPr>
        <w:suppressAutoHyphens w:val="0"/>
        <w:spacing w:line="240" w:lineRule="exact"/>
        <w:ind w:firstLine="567"/>
        <w:jc w:val="both"/>
        <w:rPr>
          <w:sz w:val="22"/>
          <w:szCs w:val="16"/>
        </w:rPr>
      </w:pPr>
      <w:proofErr w:type="gramStart"/>
      <w:r w:rsidRPr="00D90BA4">
        <w:rPr>
          <w:sz w:val="22"/>
          <w:szCs w:val="16"/>
        </w:rPr>
        <w:t xml:space="preserve">* В соответствии с частью </w:t>
      </w:r>
      <w:r w:rsidR="00030F60">
        <w:rPr>
          <w:sz w:val="22"/>
          <w:szCs w:val="16"/>
        </w:rPr>
        <w:t>11</w:t>
      </w:r>
      <w:r w:rsidRPr="00D90BA4">
        <w:rPr>
          <w:sz w:val="22"/>
          <w:szCs w:val="16"/>
        </w:rPr>
        <w:t xml:space="preserve"> статьи </w:t>
      </w:r>
      <w:r w:rsidR="00030F60">
        <w:rPr>
          <w:sz w:val="22"/>
          <w:szCs w:val="16"/>
        </w:rPr>
        <w:t>53</w:t>
      </w:r>
      <w:r w:rsidRPr="00D90BA4">
        <w:rPr>
          <w:sz w:val="22"/>
          <w:szCs w:val="16"/>
        </w:rPr>
        <w:t xml:space="preserve"> Закона Ставропольского края </w:t>
      </w:r>
      <w:r w:rsidR="00030F60" w:rsidRPr="00030F60">
        <w:rPr>
          <w:sz w:val="22"/>
          <w:szCs w:val="16"/>
        </w:rPr>
        <w:t>от 12.05.2017 № 50-кз «О выборах в органы местного самоуправления муниципальных образований Ставропольского края»</w:t>
      </w:r>
      <w:r w:rsidRPr="00D90BA4">
        <w:rPr>
          <w:sz w:val="22"/>
          <w:szCs w:val="16"/>
        </w:rPr>
        <w:t xml:space="preserve"> настоящий акт вправе подписать любой член </w:t>
      </w:r>
      <w:r w:rsidR="00030F60">
        <w:rPr>
          <w:sz w:val="22"/>
          <w:szCs w:val="16"/>
        </w:rPr>
        <w:t>территориальной избирательной комиссии Промышленного района города Ставрополя</w:t>
      </w:r>
      <w:r w:rsidRPr="00D90BA4">
        <w:rPr>
          <w:sz w:val="22"/>
          <w:szCs w:val="24"/>
        </w:rPr>
        <w:t>, любой кандидат, фамилия которого внесена в избирательный бюллетень для голосования по одномандатному избирательному округу, либо представитель такого кандидата, представитель любого избирательного объединения, наименование которого</w:t>
      </w:r>
      <w:proofErr w:type="gramEnd"/>
      <w:r w:rsidRPr="00D90BA4">
        <w:rPr>
          <w:sz w:val="22"/>
          <w:szCs w:val="24"/>
        </w:rPr>
        <w:t xml:space="preserve"> указано в избирательном бюллетене для голосования по единому избирательному округу, </w:t>
      </w:r>
      <w:r w:rsidRPr="00D90BA4">
        <w:rPr>
          <w:sz w:val="22"/>
          <w:szCs w:val="16"/>
        </w:rPr>
        <w:t>присутствующие при передаче избирательных бюллетеней.</w:t>
      </w:r>
    </w:p>
    <w:p w:rsidR="00D90BA4" w:rsidRPr="00D90BA4" w:rsidRDefault="00D90BA4" w:rsidP="00D90BA4">
      <w:pPr>
        <w:suppressAutoHyphens w:val="0"/>
        <w:spacing w:line="240" w:lineRule="exact"/>
        <w:jc w:val="both"/>
        <w:rPr>
          <w:b/>
          <w:bCs/>
          <w:sz w:val="22"/>
          <w:szCs w:val="16"/>
        </w:rPr>
        <w:sectPr w:rsidR="00D90BA4" w:rsidRPr="00D90BA4">
          <w:pgSz w:w="11907" w:h="16840" w:code="9"/>
          <w:pgMar w:top="1134" w:right="851" w:bottom="1134" w:left="1701" w:header="680" w:footer="0" w:gutter="0"/>
          <w:paperSrc w:first="15" w:other="15"/>
          <w:pgNumType w:start="1"/>
          <w:cols w:space="720"/>
          <w:titlePg/>
        </w:sectPr>
      </w:pPr>
    </w:p>
    <w:tbl>
      <w:tblPr>
        <w:tblW w:w="6520" w:type="dxa"/>
        <w:tblInd w:w="3369" w:type="dxa"/>
        <w:tblLayout w:type="fixed"/>
        <w:tblLook w:val="0000" w:firstRow="0" w:lastRow="0" w:firstColumn="0" w:lastColumn="0" w:noHBand="0" w:noVBand="0"/>
      </w:tblPr>
      <w:tblGrid>
        <w:gridCol w:w="6520"/>
      </w:tblGrid>
      <w:tr w:rsidR="00D90BA4" w:rsidRPr="00D90BA4" w:rsidTr="00D90BA4">
        <w:tc>
          <w:tcPr>
            <w:tcW w:w="6520" w:type="dxa"/>
            <w:tcBorders>
              <w:top w:val="nil"/>
              <w:left w:val="nil"/>
              <w:bottom w:val="nil"/>
              <w:right w:val="nil"/>
            </w:tcBorders>
          </w:tcPr>
          <w:p w:rsidR="00D90BA4" w:rsidRPr="00D90BA4" w:rsidRDefault="00D90BA4" w:rsidP="00D90BA4">
            <w:pPr>
              <w:suppressAutoHyphens w:val="0"/>
              <w:autoSpaceDE w:val="0"/>
              <w:autoSpaceDN w:val="0"/>
              <w:spacing w:line="240" w:lineRule="exact"/>
              <w:jc w:val="center"/>
              <w:rPr>
                <w:sz w:val="24"/>
                <w:szCs w:val="24"/>
              </w:rPr>
            </w:pPr>
            <w:r w:rsidRPr="00D90BA4">
              <w:rPr>
                <w:sz w:val="24"/>
                <w:szCs w:val="24"/>
              </w:rPr>
              <w:lastRenderedPageBreak/>
              <w:t>Приложение № 2 (форма)</w:t>
            </w:r>
          </w:p>
        </w:tc>
      </w:tr>
      <w:tr w:rsidR="00D90BA4" w:rsidRPr="00D90BA4" w:rsidTr="00D90BA4">
        <w:tc>
          <w:tcPr>
            <w:tcW w:w="6520" w:type="dxa"/>
            <w:tcBorders>
              <w:top w:val="nil"/>
              <w:left w:val="nil"/>
              <w:bottom w:val="nil"/>
              <w:right w:val="nil"/>
            </w:tcBorders>
          </w:tcPr>
          <w:p w:rsidR="00D90BA4" w:rsidRPr="00D90BA4" w:rsidRDefault="00FB73AF" w:rsidP="00D90BA4">
            <w:pPr>
              <w:suppressAutoHyphens w:val="0"/>
              <w:autoSpaceDE w:val="0"/>
              <w:autoSpaceDN w:val="0"/>
              <w:spacing w:line="240" w:lineRule="exact"/>
              <w:jc w:val="center"/>
              <w:rPr>
                <w:sz w:val="24"/>
                <w:szCs w:val="24"/>
              </w:rPr>
            </w:pPr>
            <w:r w:rsidRPr="00FB73AF">
              <w:rPr>
                <w:sz w:val="24"/>
                <w:szCs w:val="24"/>
              </w:rPr>
              <w:t xml:space="preserve">к Порядку изготовления и доставки избирательных бюллетеней для голосования на досрочных выборах депутатов Ставропольской городской Думы девятого созыва, а также осуществления </w:t>
            </w:r>
            <w:proofErr w:type="gramStart"/>
            <w:r w:rsidRPr="00FB73AF">
              <w:rPr>
                <w:sz w:val="24"/>
                <w:szCs w:val="24"/>
              </w:rPr>
              <w:t>контроля за</w:t>
            </w:r>
            <w:proofErr w:type="gramEnd"/>
            <w:r w:rsidRPr="00FB73AF">
              <w:rPr>
                <w:sz w:val="24"/>
                <w:szCs w:val="24"/>
              </w:rPr>
              <w:t xml:space="preserve"> их изготовлением и доставкой</w:t>
            </w:r>
          </w:p>
        </w:tc>
      </w:tr>
    </w:tbl>
    <w:p w:rsidR="00D90BA4" w:rsidRPr="00D90BA4" w:rsidRDefault="00D90BA4" w:rsidP="00D90BA4">
      <w:pPr>
        <w:keepNext/>
        <w:suppressAutoHyphens w:val="0"/>
        <w:overflowPunct w:val="0"/>
        <w:autoSpaceDE w:val="0"/>
        <w:autoSpaceDN w:val="0"/>
        <w:adjustRightInd w:val="0"/>
        <w:jc w:val="center"/>
        <w:textAlignment w:val="baseline"/>
        <w:outlineLvl w:val="0"/>
        <w:rPr>
          <w:b/>
          <w:sz w:val="24"/>
        </w:rPr>
      </w:pPr>
    </w:p>
    <w:p w:rsidR="00D90BA4" w:rsidRPr="00D90BA4" w:rsidRDefault="00D90BA4" w:rsidP="00D90BA4">
      <w:pPr>
        <w:keepNext/>
        <w:suppressAutoHyphens w:val="0"/>
        <w:overflowPunct w:val="0"/>
        <w:autoSpaceDE w:val="0"/>
        <w:autoSpaceDN w:val="0"/>
        <w:adjustRightInd w:val="0"/>
        <w:jc w:val="center"/>
        <w:textAlignment w:val="baseline"/>
        <w:outlineLvl w:val="0"/>
        <w:rPr>
          <w:b/>
          <w:szCs w:val="28"/>
        </w:rPr>
      </w:pPr>
      <w:r w:rsidRPr="00D90BA4">
        <w:rPr>
          <w:b/>
          <w:szCs w:val="28"/>
        </w:rPr>
        <w:t>АКТ*</w:t>
      </w:r>
    </w:p>
    <w:p w:rsidR="00D90BA4" w:rsidRPr="00D90BA4" w:rsidRDefault="00D90BA4" w:rsidP="00D90BA4">
      <w:pPr>
        <w:suppressAutoHyphens w:val="0"/>
        <w:spacing w:line="240" w:lineRule="exact"/>
        <w:jc w:val="center"/>
        <w:rPr>
          <w:b/>
          <w:bCs/>
          <w:szCs w:val="28"/>
        </w:rPr>
      </w:pPr>
      <w:r w:rsidRPr="00D90BA4">
        <w:rPr>
          <w:b/>
          <w:bCs/>
          <w:szCs w:val="28"/>
        </w:rPr>
        <w:t xml:space="preserve">об уничтожении лишних избирательных бюллетеней для голосования </w:t>
      </w:r>
      <w:r w:rsidRPr="00D90BA4">
        <w:rPr>
          <w:b/>
          <w:bCs/>
          <w:szCs w:val="28"/>
        </w:rPr>
        <w:br/>
        <w:t xml:space="preserve">на </w:t>
      </w:r>
      <w:r w:rsidR="00033F00" w:rsidRPr="00033F00">
        <w:rPr>
          <w:b/>
          <w:bCs/>
          <w:szCs w:val="28"/>
        </w:rPr>
        <w:t>досрочных выборах депутатов Ставропольской городской Думы девятого созыва</w:t>
      </w:r>
    </w:p>
    <w:p w:rsidR="00D90BA4" w:rsidRPr="00D90BA4" w:rsidRDefault="00D90BA4" w:rsidP="00D90BA4">
      <w:pPr>
        <w:suppressAutoHyphens w:val="0"/>
        <w:jc w:val="center"/>
        <w:rPr>
          <w:b/>
          <w:bCs/>
          <w:sz w:val="24"/>
          <w:szCs w:val="24"/>
        </w:rPr>
      </w:pPr>
    </w:p>
    <w:p w:rsidR="00D90BA4" w:rsidRPr="00D90BA4" w:rsidRDefault="00D90BA4" w:rsidP="00D90BA4">
      <w:pPr>
        <w:suppressAutoHyphens w:val="0"/>
        <w:rPr>
          <w:rFonts w:eastAsia="Arial Unicode MS"/>
          <w:sz w:val="24"/>
          <w:szCs w:val="24"/>
        </w:rPr>
      </w:pPr>
      <w:r w:rsidRPr="00D90BA4">
        <w:rPr>
          <w:rFonts w:eastAsia="Arial Unicode MS"/>
          <w:sz w:val="24"/>
          <w:szCs w:val="24"/>
        </w:rPr>
        <w:t>«____» ___________ 202</w:t>
      </w:r>
      <w:r w:rsidR="00033F00">
        <w:rPr>
          <w:rFonts w:eastAsia="Arial Unicode MS"/>
          <w:sz w:val="24"/>
          <w:szCs w:val="24"/>
        </w:rPr>
        <w:t>5</w:t>
      </w:r>
      <w:r w:rsidRPr="00D90BA4">
        <w:rPr>
          <w:rFonts w:eastAsia="Arial Unicode MS"/>
          <w:sz w:val="24"/>
          <w:szCs w:val="24"/>
        </w:rPr>
        <w:t xml:space="preserve"> года                                                      «____» часов «____» минут</w:t>
      </w:r>
    </w:p>
    <w:p w:rsidR="00D90BA4" w:rsidRPr="00D90BA4" w:rsidRDefault="00D90BA4" w:rsidP="00D90BA4">
      <w:pPr>
        <w:suppressAutoHyphens w:val="0"/>
        <w:overflowPunct w:val="0"/>
        <w:autoSpaceDE w:val="0"/>
        <w:autoSpaceDN w:val="0"/>
        <w:adjustRightInd w:val="0"/>
        <w:ind w:firstLine="709"/>
        <w:jc w:val="both"/>
        <w:textAlignment w:val="baseline"/>
        <w:rPr>
          <w:b/>
          <w:sz w:val="24"/>
          <w:szCs w:val="24"/>
        </w:rPr>
      </w:pPr>
    </w:p>
    <w:p w:rsidR="00D90BA4" w:rsidRPr="00D90BA4" w:rsidRDefault="00D90BA4" w:rsidP="00D90BA4">
      <w:pPr>
        <w:suppressAutoHyphens w:val="0"/>
        <w:overflowPunct w:val="0"/>
        <w:autoSpaceDE w:val="0"/>
        <w:autoSpaceDN w:val="0"/>
        <w:adjustRightInd w:val="0"/>
        <w:ind w:firstLine="540"/>
        <w:jc w:val="both"/>
        <w:textAlignment w:val="baseline"/>
        <w:rPr>
          <w:bCs/>
          <w:sz w:val="24"/>
          <w:szCs w:val="24"/>
        </w:rPr>
      </w:pPr>
      <w:r w:rsidRPr="00D90BA4">
        <w:rPr>
          <w:bCs/>
          <w:sz w:val="24"/>
          <w:szCs w:val="24"/>
        </w:rPr>
        <w:t>Настоящим Актом подтверждается:</w:t>
      </w:r>
    </w:p>
    <w:p w:rsidR="00D90BA4" w:rsidRPr="00D90BA4" w:rsidRDefault="00D90BA4" w:rsidP="00D90BA4">
      <w:pPr>
        <w:suppressAutoHyphens w:val="0"/>
        <w:ind w:firstLine="540"/>
        <w:jc w:val="both"/>
        <w:rPr>
          <w:bCs/>
          <w:sz w:val="24"/>
          <w:szCs w:val="24"/>
        </w:rPr>
      </w:pPr>
      <w:r w:rsidRPr="00D90BA4">
        <w:rPr>
          <w:bCs/>
          <w:sz w:val="24"/>
          <w:szCs w:val="24"/>
        </w:rPr>
        <w:t xml:space="preserve">1. При передаче избирательных бюллетеней для голосования на </w:t>
      </w:r>
      <w:r w:rsidR="00106084" w:rsidRPr="00106084">
        <w:rPr>
          <w:bCs/>
          <w:sz w:val="24"/>
          <w:szCs w:val="24"/>
        </w:rPr>
        <w:t>досрочных выборах депутатов Ставропольской городской Думы девятого созыва</w:t>
      </w:r>
      <w:r w:rsidRPr="00D90BA4">
        <w:rPr>
          <w:bCs/>
          <w:sz w:val="24"/>
          <w:szCs w:val="24"/>
        </w:rPr>
        <w:t xml:space="preserve">, назначенных на </w:t>
      </w:r>
      <w:r w:rsidR="00106084">
        <w:rPr>
          <w:sz w:val="24"/>
          <w:szCs w:val="24"/>
        </w:rPr>
        <w:t>14</w:t>
      </w:r>
      <w:r w:rsidRPr="00D90BA4">
        <w:rPr>
          <w:sz w:val="24"/>
          <w:szCs w:val="24"/>
        </w:rPr>
        <w:t> сентября 202</w:t>
      </w:r>
      <w:r w:rsidR="00106084">
        <w:rPr>
          <w:sz w:val="24"/>
          <w:szCs w:val="24"/>
        </w:rPr>
        <w:t>5</w:t>
      </w:r>
      <w:r w:rsidRPr="00D90BA4">
        <w:rPr>
          <w:sz w:val="24"/>
          <w:szCs w:val="24"/>
        </w:rPr>
        <w:t xml:space="preserve"> года, </w:t>
      </w:r>
      <w:r w:rsidRPr="00D90BA4">
        <w:rPr>
          <w:bCs/>
          <w:sz w:val="24"/>
          <w:szCs w:val="24"/>
        </w:rPr>
        <w:t>было установлено:</w:t>
      </w:r>
    </w:p>
    <w:p w:rsidR="00D90BA4" w:rsidRPr="00D90BA4" w:rsidRDefault="00D90BA4" w:rsidP="00D90BA4">
      <w:pPr>
        <w:suppressAutoHyphens w:val="0"/>
        <w:rPr>
          <w:sz w:val="16"/>
          <w:szCs w:val="16"/>
        </w:rPr>
      </w:pPr>
    </w:p>
    <w:tbl>
      <w:tblPr>
        <w:tblW w:w="935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8"/>
        <w:gridCol w:w="1558"/>
        <w:gridCol w:w="1559"/>
        <w:gridCol w:w="1559"/>
        <w:gridCol w:w="1559"/>
        <w:gridCol w:w="1560"/>
      </w:tblGrid>
      <w:tr w:rsidR="00D90BA4" w:rsidRPr="00D90BA4" w:rsidTr="00D90BA4">
        <w:trPr>
          <w:cantSplit/>
          <w:trHeight w:val="20"/>
          <w:tblHeader/>
        </w:trPr>
        <w:tc>
          <w:tcPr>
            <w:tcW w:w="3116" w:type="dxa"/>
            <w:gridSpan w:val="2"/>
          </w:tcPr>
          <w:p w:rsidR="00D90BA4" w:rsidRPr="00D90BA4" w:rsidRDefault="00D90BA4" w:rsidP="00D90BA4">
            <w:pPr>
              <w:suppressAutoHyphens w:val="0"/>
              <w:spacing w:line="240" w:lineRule="exact"/>
              <w:ind w:left="57" w:right="57"/>
              <w:jc w:val="center"/>
              <w:rPr>
                <w:bCs/>
                <w:sz w:val="22"/>
                <w:szCs w:val="22"/>
              </w:rPr>
            </w:pPr>
            <w:r w:rsidRPr="00D90BA4">
              <w:rPr>
                <w:sz w:val="22"/>
                <w:szCs w:val="22"/>
              </w:rPr>
              <w:t>Количество заказанных избирательных бюллетеней</w:t>
            </w:r>
          </w:p>
        </w:tc>
        <w:tc>
          <w:tcPr>
            <w:tcW w:w="3118" w:type="dxa"/>
            <w:gridSpan w:val="2"/>
          </w:tcPr>
          <w:p w:rsidR="00D90BA4" w:rsidRPr="00D90BA4" w:rsidRDefault="00D90BA4" w:rsidP="00D90BA4">
            <w:pPr>
              <w:suppressAutoHyphens w:val="0"/>
              <w:spacing w:line="240" w:lineRule="exact"/>
              <w:ind w:left="57" w:right="57"/>
              <w:jc w:val="center"/>
              <w:rPr>
                <w:bCs/>
                <w:sz w:val="22"/>
                <w:szCs w:val="22"/>
              </w:rPr>
            </w:pPr>
            <w:r w:rsidRPr="00D90BA4">
              <w:rPr>
                <w:sz w:val="22"/>
                <w:szCs w:val="22"/>
              </w:rPr>
              <w:t>Количество изготовленных избирательных бюллетеней</w:t>
            </w:r>
          </w:p>
        </w:tc>
        <w:tc>
          <w:tcPr>
            <w:tcW w:w="3119" w:type="dxa"/>
            <w:gridSpan w:val="2"/>
          </w:tcPr>
          <w:p w:rsidR="00D90BA4" w:rsidRPr="00D90BA4" w:rsidRDefault="00D90BA4" w:rsidP="00D90BA4">
            <w:pPr>
              <w:suppressAutoHyphens w:val="0"/>
              <w:spacing w:line="240" w:lineRule="exact"/>
              <w:ind w:left="57" w:right="57"/>
              <w:jc w:val="center"/>
              <w:rPr>
                <w:bCs/>
                <w:sz w:val="22"/>
                <w:szCs w:val="22"/>
              </w:rPr>
            </w:pPr>
            <w:r w:rsidRPr="00D90BA4">
              <w:rPr>
                <w:sz w:val="22"/>
                <w:szCs w:val="22"/>
              </w:rPr>
              <w:t>Количество лишних избирательных бюллетеней</w:t>
            </w:r>
          </w:p>
        </w:tc>
      </w:tr>
      <w:tr w:rsidR="00D90BA4" w:rsidRPr="00D90BA4" w:rsidTr="00D90BA4">
        <w:trPr>
          <w:cantSplit/>
          <w:trHeight w:val="20"/>
        </w:trPr>
        <w:tc>
          <w:tcPr>
            <w:tcW w:w="1558" w:type="dxa"/>
            <w:vAlign w:val="center"/>
          </w:tcPr>
          <w:p w:rsidR="00D90BA4" w:rsidRPr="00D90BA4" w:rsidRDefault="00D90BA4" w:rsidP="00D90BA4">
            <w:pPr>
              <w:suppressAutoHyphens w:val="0"/>
              <w:spacing w:line="240" w:lineRule="exact"/>
              <w:ind w:left="57" w:right="57"/>
              <w:jc w:val="center"/>
              <w:rPr>
                <w:sz w:val="20"/>
              </w:rPr>
            </w:pPr>
            <w:r w:rsidRPr="00D90BA4">
              <w:rPr>
                <w:sz w:val="20"/>
              </w:rPr>
              <w:t>по одномандатным избирательным округам</w:t>
            </w:r>
          </w:p>
        </w:tc>
        <w:tc>
          <w:tcPr>
            <w:tcW w:w="1558" w:type="dxa"/>
            <w:vAlign w:val="center"/>
          </w:tcPr>
          <w:p w:rsidR="00D90BA4" w:rsidRPr="00D90BA4" w:rsidRDefault="00D90BA4" w:rsidP="00D90BA4">
            <w:pPr>
              <w:suppressAutoHyphens w:val="0"/>
              <w:spacing w:line="240" w:lineRule="exact"/>
              <w:ind w:left="57" w:right="57"/>
              <w:jc w:val="center"/>
              <w:rPr>
                <w:sz w:val="20"/>
              </w:rPr>
            </w:pPr>
            <w:r w:rsidRPr="00D90BA4">
              <w:rPr>
                <w:sz w:val="20"/>
              </w:rPr>
              <w:t>по единому избирательному округу</w:t>
            </w:r>
          </w:p>
        </w:tc>
        <w:tc>
          <w:tcPr>
            <w:tcW w:w="1559" w:type="dxa"/>
            <w:vAlign w:val="center"/>
          </w:tcPr>
          <w:p w:rsidR="00D90BA4" w:rsidRPr="00D90BA4" w:rsidRDefault="00D90BA4" w:rsidP="00D90BA4">
            <w:pPr>
              <w:suppressAutoHyphens w:val="0"/>
              <w:spacing w:line="240" w:lineRule="exact"/>
              <w:ind w:left="57" w:right="57"/>
              <w:jc w:val="center"/>
              <w:rPr>
                <w:sz w:val="20"/>
              </w:rPr>
            </w:pPr>
            <w:r w:rsidRPr="00D90BA4">
              <w:rPr>
                <w:sz w:val="20"/>
              </w:rPr>
              <w:t>по одномандатным избирательным округам</w:t>
            </w:r>
          </w:p>
        </w:tc>
        <w:tc>
          <w:tcPr>
            <w:tcW w:w="1559" w:type="dxa"/>
            <w:vAlign w:val="center"/>
          </w:tcPr>
          <w:p w:rsidR="00D90BA4" w:rsidRPr="00D90BA4" w:rsidRDefault="00D90BA4" w:rsidP="00D90BA4">
            <w:pPr>
              <w:suppressAutoHyphens w:val="0"/>
              <w:spacing w:line="240" w:lineRule="exact"/>
              <w:ind w:left="57" w:right="57"/>
              <w:jc w:val="center"/>
              <w:rPr>
                <w:sz w:val="20"/>
              </w:rPr>
            </w:pPr>
            <w:r w:rsidRPr="00D90BA4">
              <w:rPr>
                <w:sz w:val="20"/>
              </w:rPr>
              <w:t>по единому избирательному округу</w:t>
            </w:r>
          </w:p>
        </w:tc>
        <w:tc>
          <w:tcPr>
            <w:tcW w:w="1559" w:type="dxa"/>
            <w:vAlign w:val="center"/>
          </w:tcPr>
          <w:p w:rsidR="00D90BA4" w:rsidRPr="00D90BA4" w:rsidRDefault="00D90BA4" w:rsidP="00D90BA4">
            <w:pPr>
              <w:suppressAutoHyphens w:val="0"/>
              <w:spacing w:line="240" w:lineRule="exact"/>
              <w:ind w:left="57" w:right="57"/>
              <w:jc w:val="center"/>
              <w:rPr>
                <w:sz w:val="20"/>
              </w:rPr>
            </w:pPr>
            <w:r w:rsidRPr="00D90BA4">
              <w:rPr>
                <w:sz w:val="20"/>
              </w:rPr>
              <w:t>по одномандатным избирательным округам</w:t>
            </w:r>
          </w:p>
        </w:tc>
        <w:tc>
          <w:tcPr>
            <w:tcW w:w="1560" w:type="dxa"/>
            <w:vAlign w:val="center"/>
          </w:tcPr>
          <w:p w:rsidR="00D90BA4" w:rsidRPr="00D90BA4" w:rsidRDefault="00D90BA4" w:rsidP="00D90BA4">
            <w:pPr>
              <w:suppressAutoHyphens w:val="0"/>
              <w:spacing w:line="240" w:lineRule="exact"/>
              <w:ind w:left="57" w:right="57"/>
              <w:jc w:val="center"/>
              <w:rPr>
                <w:sz w:val="20"/>
              </w:rPr>
            </w:pPr>
            <w:r w:rsidRPr="00D90BA4">
              <w:rPr>
                <w:sz w:val="20"/>
              </w:rPr>
              <w:t>по единому избирательному округу</w:t>
            </w:r>
          </w:p>
        </w:tc>
      </w:tr>
      <w:tr w:rsidR="00D90BA4" w:rsidRPr="00D90BA4" w:rsidTr="00D90BA4">
        <w:trPr>
          <w:cantSplit/>
          <w:trHeight w:val="20"/>
        </w:trPr>
        <w:tc>
          <w:tcPr>
            <w:tcW w:w="1558" w:type="dxa"/>
            <w:vAlign w:val="center"/>
          </w:tcPr>
          <w:p w:rsidR="00D90BA4" w:rsidRPr="00D90BA4" w:rsidRDefault="00D90BA4" w:rsidP="00D90BA4">
            <w:pPr>
              <w:suppressAutoHyphens w:val="0"/>
              <w:jc w:val="center"/>
              <w:rPr>
                <w:rFonts w:eastAsia="Arial Unicode MS"/>
                <w:szCs w:val="28"/>
              </w:rPr>
            </w:pPr>
          </w:p>
        </w:tc>
        <w:tc>
          <w:tcPr>
            <w:tcW w:w="1558" w:type="dxa"/>
            <w:vAlign w:val="center"/>
          </w:tcPr>
          <w:p w:rsidR="00D90BA4" w:rsidRPr="00D90BA4" w:rsidRDefault="00D90BA4" w:rsidP="00D90BA4">
            <w:pPr>
              <w:suppressAutoHyphens w:val="0"/>
              <w:jc w:val="center"/>
              <w:rPr>
                <w:rFonts w:eastAsia="Arial Unicode MS"/>
                <w:szCs w:val="28"/>
              </w:rPr>
            </w:pPr>
          </w:p>
        </w:tc>
        <w:tc>
          <w:tcPr>
            <w:tcW w:w="1559" w:type="dxa"/>
            <w:vAlign w:val="center"/>
          </w:tcPr>
          <w:p w:rsidR="00D90BA4" w:rsidRPr="00D90BA4" w:rsidRDefault="00D90BA4" w:rsidP="00D90BA4">
            <w:pPr>
              <w:suppressAutoHyphens w:val="0"/>
              <w:ind w:left="57" w:right="57"/>
              <w:jc w:val="center"/>
              <w:rPr>
                <w:bCs/>
                <w:szCs w:val="28"/>
              </w:rPr>
            </w:pPr>
          </w:p>
        </w:tc>
        <w:tc>
          <w:tcPr>
            <w:tcW w:w="1559" w:type="dxa"/>
            <w:vAlign w:val="center"/>
          </w:tcPr>
          <w:p w:rsidR="00D90BA4" w:rsidRPr="00D90BA4" w:rsidRDefault="00D90BA4" w:rsidP="00D90BA4">
            <w:pPr>
              <w:suppressAutoHyphens w:val="0"/>
              <w:ind w:left="57" w:right="57"/>
              <w:jc w:val="center"/>
              <w:rPr>
                <w:bCs/>
                <w:szCs w:val="28"/>
              </w:rPr>
            </w:pPr>
          </w:p>
        </w:tc>
        <w:tc>
          <w:tcPr>
            <w:tcW w:w="1559" w:type="dxa"/>
            <w:vAlign w:val="center"/>
          </w:tcPr>
          <w:p w:rsidR="00D90BA4" w:rsidRPr="00D90BA4" w:rsidRDefault="00D90BA4" w:rsidP="00D90BA4">
            <w:pPr>
              <w:suppressAutoHyphens w:val="0"/>
              <w:ind w:left="57" w:right="57"/>
              <w:jc w:val="center"/>
              <w:rPr>
                <w:bCs/>
                <w:szCs w:val="28"/>
              </w:rPr>
            </w:pPr>
          </w:p>
        </w:tc>
        <w:tc>
          <w:tcPr>
            <w:tcW w:w="1560" w:type="dxa"/>
            <w:vAlign w:val="center"/>
          </w:tcPr>
          <w:p w:rsidR="00D90BA4" w:rsidRPr="00D90BA4" w:rsidRDefault="00D90BA4" w:rsidP="00D90BA4">
            <w:pPr>
              <w:suppressAutoHyphens w:val="0"/>
              <w:ind w:left="57" w:right="57"/>
              <w:jc w:val="center"/>
              <w:rPr>
                <w:bCs/>
                <w:szCs w:val="28"/>
              </w:rPr>
            </w:pPr>
          </w:p>
        </w:tc>
      </w:tr>
    </w:tbl>
    <w:p w:rsidR="00D90BA4" w:rsidRPr="00D90BA4" w:rsidRDefault="00D90BA4" w:rsidP="00D90BA4">
      <w:pPr>
        <w:suppressAutoHyphens w:val="0"/>
        <w:ind w:firstLine="540"/>
        <w:jc w:val="both"/>
        <w:rPr>
          <w:b/>
          <w:bCs/>
          <w:sz w:val="24"/>
          <w:szCs w:val="16"/>
        </w:rPr>
      </w:pPr>
    </w:p>
    <w:p w:rsidR="00D90BA4" w:rsidRPr="00D90BA4" w:rsidRDefault="00D90BA4" w:rsidP="00D90BA4">
      <w:pPr>
        <w:suppressAutoHyphens w:val="0"/>
        <w:spacing w:line="320" w:lineRule="exact"/>
        <w:ind w:firstLine="540"/>
        <w:jc w:val="both"/>
        <w:rPr>
          <w:sz w:val="24"/>
          <w:szCs w:val="28"/>
        </w:rPr>
      </w:pPr>
      <w:r w:rsidRPr="00D90BA4">
        <w:rPr>
          <w:sz w:val="24"/>
          <w:szCs w:val="28"/>
        </w:rPr>
        <w:tab/>
        <w:t>2. Лишние избирательные бюллетени</w:t>
      </w:r>
      <w:r w:rsidRPr="00D90BA4">
        <w:rPr>
          <w:bCs/>
          <w:sz w:val="24"/>
          <w:szCs w:val="24"/>
        </w:rPr>
        <w:t xml:space="preserve"> для голосования на </w:t>
      </w:r>
      <w:r w:rsidR="00FD7579" w:rsidRPr="00FD7579">
        <w:rPr>
          <w:bCs/>
          <w:sz w:val="24"/>
          <w:szCs w:val="24"/>
        </w:rPr>
        <w:t>досрочных выборах депутатов Ставропольской городской Думы девятого созыва</w:t>
      </w:r>
      <w:r w:rsidRPr="00D90BA4">
        <w:rPr>
          <w:bCs/>
          <w:sz w:val="24"/>
          <w:szCs w:val="28"/>
        </w:rPr>
        <w:t xml:space="preserve">, назначенных на </w:t>
      </w:r>
      <w:r w:rsidRPr="00D90BA4">
        <w:rPr>
          <w:sz w:val="24"/>
          <w:szCs w:val="28"/>
        </w:rPr>
        <w:t>1</w:t>
      </w:r>
      <w:r w:rsidR="00650E8F">
        <w:rPr>
          <w:sz w:val="24"/>
          <w:szCs w:val="28"/>
        </w:rPr>
        <w:t>4</w:t>
      </w:r>
      <w:r w:rsidRPr="00D90BA4">
        <w:rPr>
          <w:sz w:val="24"/>
          <w:szCs w:val="28"/>
        </w:rPr>
        <w:t> сентября 202</w:t>
      </w:r>
      <w:r w:rsidR="00650E8F">
        <w:rPr>
          <w:sz w:val="24"/>
          <w:szCs w:val="28"/>
        </w:rPr>
        <w:t>5</w:t>
      </w:r>
      <w:r w:rsidRPr="00D90BA4">
        <w:rPr>
          <w:sz w:val="24"/>
          <w:szCs w:val="28"/>
        </w:rPr>
        <w:t xml:space="preserve"> года, уничтожены «____» ____________ 202</w:t>
      </w:r>
      <w:r w:rsidR="00650E8F">
        <w:rPr>
          <w:sz w:val="24"/>
          <w:szCs w:val="28"/>
        </w:rPr>
        <w:t>5</w:t>
      </w:r>
      <w:r w:rsidRPr="00D90BA4">
        <w:rPr>
          <w:sz w:val="24"/>
          <w:szCs w:val="28"/>
        </w:rPr>
        <w:t xml:space="preserve"> года в присутствии представителей Заказчика. </w:t>
      </w:r>
    </w:p>
    <w:p w:rsidR="00D90BA4" w:rsidRPr="00D90BA4" w:rsidRDefault="00D90BA4" w:rsidP="00D90BA4">
      <w:pPr>
        <w:suppressAutoHyphens w:val="0"/>
        <w:spacing w:line="320" w:lineRule="exact"/>
        <w:ind w:firstLine="540"/>
        <w:jc w:val="both"/>
        <w:rPr>
          <w:sz w:val="24"/>
          <w:szCs w:val="28"/>
        </w:rPr>
      </w:pPr>
    </w:p>
    <w:p w:rsidR="00D90BA4" w:rsidRPr="00D90BA4" w:rsidRDefault="00D90BA4" w:rsidP="00D90BA4">
      <w:pPr>
        <w:widowControl w:val="0"/>
        <w:suppressAutoHyphens w:val="0"/>
        <w:rPr>
          <w:sz w:val="24"/>
          <w:szCs w:val="28"/>
        </w:rPr>
      </w:pPr>
      <w:r w:rsidRPr="00D90BA4">
        <w:rPr>
          <w:sz w:val="24"/>
          <w:szCs w:val="28"/>
        </w:rPr>
        <w:t xml:space="preserve">От </w:t>
      </w:r>
      <w:r w:rsidR="00DA7685" w:rsidRPr="00DA7685">
        <w:rPr>
          <w:color w:val="000000" w:themeColor="text1"/>
          <w:sz w:val="24"/>
          <w:szCs w:val="28"/>
        </w:rPr>
        <w:t>полиграфической организации _____________________________</w:t>
      </w:r>
      <w:r w:rsidRPr="00DA7685">
        <w:rPr>
          <w:color w:val="000000" w:themeColor="text1"/>
          <w:sz w:val="24"/>
          <w:szCs w:val="28"/>
        </w:rPr>
        <w:t>:</w:t>
      </w:r>
    </w:p>
    <w:p w:rsidR="00D90BA4" w:rsidRPr="00D90BA4" w:rsidRDefault="00D90BA4" w:rsidP="00D90BA4">
      <w:pPr>
        <w:widowControl w:val="0"/>
        <w:suppressAutoHyphens w:val="0"/>
        <w:rPr>
          <w:sz w:val="24"/>
          <w:szCs w:val="28"/>
        </w:rPr>
      </w:pPr>
    </w:p>
    <w:tbl>
      <w:tblPr>
        <w:tblW w:w="9351" w:type="dxa"/>
        <w:tblLook w:val="04A0" w:firstRow="1" w:lastRow="0" w:firstColumn="1" w:lastColumn="0" w:noHBand="0" w:noVBand="1"/>
      </w:tblPr>
      <w:tblGrid>
        <w:gridCol w:w="562"/>
        <w:gridCol w:w="2977"/>
        <w:gridCol w:w="284"/>
        <w:gridCol w:w="2268"/>
        <w:gridCol w:w="283"/>
        <w:gridCol w:w="2977"/>
      </w:tblGrid>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both"/>
              <w:rPr>
                <w:sz w:val="24"/>
                <w:szCs w:val="24"/>
                <w:vertAlign w:val="superscript"/>
              </w:rPr>
            </w:pPr>
          </w:p>
        </w:tc>
        <w:tc>
          <w:tcPr>
            <w:tcW w:w="284" w:type="dxa"/>
          </w:tcPr>
          <w:p w:rsidR="00D90BA4" w:rsidRPr="00D90BA4" w:rsidRDefault="00D90BA4" w:rsidP="00D90BA4">
            <w:pPr>
              <w:suppressAutoHyphens w:val="0"/>
              <w:jc w:val="both"/>
              <w:rPr>
                <w:sz w:val="24"/>
                <w:szCs w:val="24"/>
                <w:vertAlign w:val="superscript"/>
              </w:rPr>
            </w:pPr>
          </w:p>
        </w:tc>
        <w:tc>
          <w:tcPr>
            <w:tcW w:w="2268" w:type="dxa"/>
            <w:tcBorders>
              <w:bottom w:val="single" w:sz="4" w:space="0" w:color="auto"/>
            </w:tcBorders>
          </w:tcPr>
          <w:p w:rsidR="00D90BA4" w:rsidRPr="00D90BA4" w:rsidRDefault="00D90BA4" w:rsidP="00D90BA4">
            <w:pPr>
              <w:suppressAutoHyphens w:val="0"/>
              <w:jc w:val="both"/>
              <w:rPr>
                <w:sz w:val="24"/>
                <w:szCs w:val="24"/>
                <w:vertAlign w:val="superscript"/>
              </w:rPr>
            </w:pPr>
          </w:p>
        </w:tc>
        <w:tc>
          <w:tcPr>
            <w:tcW w:w="283" w:type="dxa"/>
          </w:tcPr>
          <w:p w:rsidR="00D90BA4" w:rsidRPr="00D90BA4" w:rsidRDefault="00D90BA4" w:rsidP="00D90BA4">
            <w:pPr>
              <w:suppressAutoHyphens w:val="0"/>
              <w:jc w:val="both"/>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both"/>
              <w:rPr>
                <w:sz w:val="24"/>
                <w:szCs w:val="24"/>
                <w:vertAlign w:val="superscript"/>
              </w:rPr>
            </w:pPr>
          </w:p>
        </w:tc>
      </w:tr>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(должность)</w:t>
            </w:r>
          </w:p>
        </w:tc>
        <w:tc>
          <w:tcPr>
            <w:tcW w:w="284" w:type="dxa"/>
          </w:tcPr>
          <w:p w:rsidR="00D90BA4" w:rsidRPr="00D90BA4" w:rsidRDefault="00D90BA4" w:rsidP="00D90BA4">
            <w:pPr>
              <w:suppressAutoHyphens w:val="0"/>
              <w:jc w:val="center"/>
              <w:rPr>
                <w:sz w:val="24"/>
                <w:szCs w:val="24"/>
                <w:vertAlign w:val="superscript"/>
              </w:rPr>
            </w:pPr>
          </w:p>
        </w:tc>
        <w:tc>
          <w:tcPr>
            <w:tcW w:w="2268"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(подпись)</w:t>
            </w:r>
          </w:p>
        </w:tc>
        <w:tc>
          <w:tcPr>
            <w:tcW w:w="283" w:type="dxa"/>
          </w:tcPr>
          <w:p w:rsidR="00D90BA4" w:rsidRPr="00D90BA4" w:rsidRDefault="00D90BA4" w:rsidP="00D90BA4">
            <w:pPr>
              <w:suppressAutoHyphens w:val="0"/>
              <w:jc w:val="center"/>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(фамилия, инициалы)</w:t>
            </w:r>
          </w:p>
        </w:tc>
      </w:tr>
      <w:tr w:rsidR="00D90BA4" w:rsidRPr="00D90BA4" w:rsidTr="00D90BA4">
        <w:tc>
          <w:tcPr>
            <w:tcW w:w="562" w:type="dxa"/>
          </w:tcPr>
          <w:p w:rsidR="00D90BA4" w:rsidRPr="00D90BA4" w:rsidRDefault="00D90BA4" w:rsidP="00D90BA4">
            <w:pPr>
              <w:suppressAutoHyphens w:val="0"/>
              <w:ind w:left="-108"/>
              <w:rPr>
                <w:sz w:val="24"/>
                <w:szCs w:val="24"/>
              </w:rPr>
            </w:pPr>
            <w:r w:rsidRPr="00D90BA4">
              <w:rPr>
                <w:sz w:val="24"/>
                <w:szCs w:val="24"/>
              </w:rPr>
              <w:t xml:space="preserve">МП </w:t>
            </w:r>
          </w:p>
        </w:tc>
        <w:tc>
          <w:tcPr>
            <w:tcW w:w="2977" w:type="dxa"/>
            <w:tcBorders>
              <w:bottom w:val="single" w:sz="4" w:space="0" w:color="auto"/>
            </w:tcBorders>
          </w:tcPr>
          <w:p w:rsidR="00D90BA4" w:rsidRPr="00D90BA4" w:rsidRDefault="00D90BA4" w:rsidP="00D90BA4">
            <w:pPr>
              <w:suppressAutoHyphens w:val="0"/>
              <w:jc w:val="both"/>
              <w:rPr>
                <w:sz w:val="24"/>
                <w:szCs w:val="24"/>
                <w:vertAlign w:val="superscript"/>
              </w:rPr>
            </w:pPr>
          </w:p>
        </w:tc>
        <w:tc>
          <w:tcPr>
            <w:tcW w:w="284" w:type="dxa"/>
          </w:tcPr>
          <w:p w:rsidR="00D90BA4" w:rsidRPr="00D90BA4" w:rsidRDefault="00D90BA4" w:rsidP="00D90BA4">
            <w:pPr>
              <w:suppressAutoHyphens w:val="0"/>
              <w:jc w:val="both"/>
              <w:rPr>
                <w:sz w:val="24"/>
                <w:szCs w:val="24"/>
                <w:vertAlign w:val="superscript"/>
              </w:rPr>
            </w:pPr>
          </w:p>
        </w:tc>
        <w:tc>
          <w:tcPr>
            <w:tcW w:w="2268" w:type="dxa"/>
            <w:tcBorders>
              <w:bottom w:val="single" w:sz="4" w:space="0" w:color="auto"/>
            </w:tcBorders>
          </w:tcPr>
          <w:p w:rsidR="00D90BA4" w:rsidRPr="00D90BA4" w:rsidRDefault="00D90BA4" w:rsidP="00D90BA4">
            <w:pPr>
              <w:suppressAutoHyphens w:val="0"/>
              <w:jc w:val="both"/>
              <w:rPr>
                <w:sz w:val="24"/>
                <w:szCs w:val="24"/>
                <w:vertAlign w:val="superscript"/>
              </w:rPr>
            </w:pPr>
          </w:p>
        </w:tc>
        <w:tc>
          <w:tcPr>
            <w:tcW w:w="283" w:type="dxa"/>
          </w:tcPr>
          <w:p w:rsidR="00D90BA4" w:rsidRPr="00D90BA4" w:rsidRDefault="00D90BA4" w:rsidP="00D90BA4">
            <w:pPr>
              <w:suppressAutoHyphens w:val="0"/>
              <w:jc w:val="both"/>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both"/>
              <w:rPr>
                <w:sz w:val="24"/>
                <w:szCs w:val="24"/>
                <w:vertAlign w:val="superscript"/>
              </w:rPr>
            </w:pPr>
          </w:p>
        </w:tc>
      </w:tr>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(должность)</w:t>
            </w:r>
          </w:p>
        </w:tc>
        <w:tc>
          <w:tcPr>
            <w:tcW w:w="284" w:type="dxa"/>
          </w:tcPr>
          <w:p w:rsidR="00D90BA4" w:rsidRPr="00D90BA4" w:rsidRDefault="00D90BA4" w:rsidP="00D90BA4">
            <w:pPr>
              <w:suppressAutoHyphens w:val="0"/>
              <w:jc w:val="center"/>
              <w:rPr>
                <w:sz w:val="24"/>
                <w:szCs w:val="24"/>
                <w:vertAlign w:val="superscript"/>
              </w:rPr>
            </w:pPr>
          </w:p>
        </w:tc>
        <w:tc>
          <w:tcPr>
            <w:tcW w:w="2268"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(подпись)</w:t>
            </w:r>
          </w:p>
        </w:tc>
        <w:tc>
          <w:tcPr>
            <w:tcW w:w="283" w:type="dxa"/>
          </w:tcPr>
          <w:p w:rsidR="00D90BA4" w:rsidRPr="00D90BA4" w:rsidRDefault="00D90BA4" w:rsidP="00D90BA4">
            <w:pPr>
              <w:suppressAutoHyphens w:val="0"/>
              <w:jc w:val="center"/>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(фамилия, инициалы)</w:t>
            </w:r>
          </w:p>
        </w:tc>
      </w:tr>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center"/>
              <w:rPr>
                <w:sz w:val="24"/>
                <w:szCs w:val="24"/>
                <w:vertAlign w:val="superscript"/>
              </w:rPr>
            </w:pPr>
          </w:p>
        </w:tc>
        <w:tc>
          <w:tcPr>
            <w:tcW w:w="284" w:type="dxa"/>
          </w:tcPr>
          <w:p w:rsidR="00D90BA4" w:rsidRPr="00D90BA4" w:rsidRDefault="00D90BA4" w:rsidP="00D90BA4">
            <w:pPr>
              <w:suppressAutoHyphens w:val="0"/>
              <w:jc w:val="center"/>
              <w:rPr>
                <w:sz w:val="24"/>
                <w:szCs w:val="24"/>
                <w:vertAlign w:val="superscript"/>
              </w:rPr>
            </w:pPr>
          </w:p>
        </w:tc>
        <w:tc>
          <w:tcPr>
            <w:tcW w:w="2268" w:type="dxa"/>
            <w:tcBorders>
              <w:bottom w:val="single" w:sz="4" w:space="0" w:color="auto"/>
            </w:tcBorders>
          </w:tcPr>
          <w:p w:rsidR="00D90BA4" w:rsidRPr="00D90BA4" w:rsidRDefault="00D90BA4" w:rsidP="00D90BA4">
            <w:pPr>
              <w:suppressAutoHyphens w:val="0"/>
              <w:jc w:val="center"/>
              <w:rPr>
                <w:sz w:val="24"/>
                <w:szCs w:val="24"/>
                <w:vertAlign w:val="superscript"/>
              </w:rPr>
            </w:pPr>
          </w:p>
        </w:tc>
        <w:tc>
          <w:tcPr>
            <w:tcW w:w="283" w:type="dxa"/>
          </w:tcPr>
          <w:p w:rsidR="00D90BA4" w:rsidRPr="00D90BA4" w:rsidRDefault="00D90BA4" w:rsidP="00D90BA4">
            <w:pPr>
              <w:suppressAutoHyphens w:val="0"/>
              <w:jc w:val="center"/>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center"/>
              <w:rPr>
                <w:sz w:val="24"/>
                <w:szCs w:val="24"/>
                <w:vertAlign w:val="superscript"/>
              </w:rPr>
            </w:pPr>
          </w:p>
        </w:tc>
      </w:tr>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(должность)</w:t>
            </w:r>
          </w:p>
        </w:tc>
        <w:tc>
          <w:tcPr>
            <w:tcW w:w="284" w:type="dxa"/>
          </w:tcPr>
          <w:p w:rsidR="00D90BA4" w:rsidRPr="00D90BA4" w:rsidRDefault="00D90BA4" w:rsidP="00D90BA4">
            <w:pPr>
              <w:suppressAutoHyphens w:val="0"/>
              <w:jc w:val="center"/>
              <w:rPr>
                <w:sz w:val="24"/>
                <w:szCs w:val="24"/>
                <w:vertAlign w:val="superscript"/>
              </w:rPr>
            </w:pPr>
          </w:p>
        </w:tc>
        <w:tc>
          <w:tcPr>
            <w:tcW w:w="2268"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(подпись)</w:t>
            </w:r>
          </w:p>
        </w:tc>
        <w:tc>
          <w:tcPr>
            <w:tcW w:w="283" w:type="dxa"/>
          </w:tcPr>
          <w:p w:rsidR="00D90BA4" w:rsidRPr="00D90BA4" w:rsidRDefault="00D90BA4" w:rsidP="00D90BA4">
            <w:pPr>
              <w:suppressAutoHyphens w:val="0"/>
              <w:jc w:val="center"/>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(фамилия, инициалы)</w:t>
            </w:r>
          </w:p>
        </w:tc>
      </w:tr>
    </w:tbl>
    <w:p w:rsidR="00D90BA4" w:rsidRPr="00D90BA4" w:rsidRDefault="00D90BA4" w:rsidP="00D90BA4">
      <w:pPr>
        <w:widowControl w:val="0"/>
        <w:suppressAutoHyphens w:val="0"/>
        <w:rPr>
          <w:sz w:val="24"/>
          <w:szCs w:val="28"/>
        </w:rPr>
      </w:pPr>
    </w:p>
    <w:p w:rsidR="00D90BA4" w:rsidRPr="00D90BA4" w:rsidRDefault="00D90BA4" w:rsidP="00D90BA4">
      <w:pPr>
        <w:widowControl w:val="0"/>
        <w:suppressAutoHyphens w:val="0"/>
        <w:rPr>
          <w:sz w:val="24"/>
          <w:szCs w:val="28"/>
        </w:rPr>
      </w:pPr>
      <w:r w:rsidRPr="00D90BA4">
        <w:rPr>
          <w:sz w:val="24"/>
          <w:szCs w:val="28"/>
        </w:rPr>
        <w:t xml:space="preserve">От </w:t>
      </w:r>
      <w:r w:rsidR="00650E8F" w:rsidRPr="00650E8F">
        <w:rPr>
          <w:sz w:val="24"/>
          <w:szCs w:val="28"/>
        </w:rPr>
        <w:t>территориальной избирательной комиссии Промышленного района города Ставрополя</w:t>
      </w:r>
      <w:r w:rsidRPr="00D90BA4">
        <w:rPr>
          <w:sz w:val="24"/>
          <w:szCs w:val="28"/>
        </w:rPr>
        <w:t>:</w:t>
      </w:r>
    </w:p>
    <w:p w:rsidR="00D90BA4" w:rsidRPr="00D90BA4" w:rsidRDefault="00D90BA4" w:rsidP="00D90BA4">
      <w:pPr>
        <w:widowControl w:val="0"/>
        <w:suppressAutoHyphens w:val="0"/>
        <w:rPr>
          <w:sz w:val="24"/>
          <w:szCs w:val="28"/>
        </w:rPr>
      </w:pPr>
    </w:p>
    <w:tbl>
      <w:tblPr>
        <w:tblW w:w="9351" w:type="dxa"/>
        <w:tblLook w:val="04A0" w:firstRow="1" w:lastRow="0" w:firstColumn="1" w:lastColumn="0" w:noHBand="0" w:noVBand="1"/>
      </w:tblPr>
      <w:tblGrid>
        <w:gridCol w:w="562"/>
        <w:gridCol w:w="2977"/>
        <w:gridCol w:w="284"/>
        <w:gridCol w:w="2268"/>
        <w:gridCol w:w="283"/>
        <w:gridCol w:w="2977"/>
      </w:tblGrid>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both"/>
              <w:rPr>
                <w:sz w:val="24"/>
                <w:szCs w:val="24"/>
                <w:vertAlign w:val="superscript"/>
              </w:rPr>
            </w:pPr>
          </w:p>
        </w:tc>
        <w:tc>
          <w:tcPr>
            <w:tcW w:w="284" w:type="dxa"/>
          </w:tcPr>
          <w:p w:rsidR="00D90BA4" w:rsidRPr="00D90BA4" w:rsidRDefault="00D90BA4" w:rsidP="00D90BA4">
            <w:pPr>
              <w:suppressAutoHyphens w:val="0"/>
              <w:jc w:val="both"/>
              <w:rPr>
                <w:sz w:val="24"/>
                <w:szCs w:val="24"/>
                <w:vertAlign w:val="superscript"/>
              </w:rPr>
            </w:pPr>
          </w:p>
        </w:tc>
        <w:tc>
          <w:tcPr>
            <w:tcW w:w="2268" w:type="dxa"/>
            <w:tcBorders>
              <w:bottom w:val="single" w:sz="4" w:space="0" w:color="auto"/>
            </w:tcBorders>
          </w:tcPr>
          <w:p w:rsidR="00D90BA4" w:rsidRPr="00D90BA4" w:rsidRDefault="00D90BA4" w:rsidP="00D90BA4">
            <w:pPr>
              <w:suppressAutoHyphens w:val="0"/>
              <w:jc w:val="both"/>
              <w:rPr>
                <w:sz w:val="24"/>
                <w:szCs w:val="24"/>
                <w:vertAlign w:val="superscript"/>
              </w:rPr>
            </w:pPr>
          </w:p>
        </w:tc>
        <w:tc>
          <w:tcPr>
            <w:tcW w:w="283" w:type="dxa"/>
          </w:tcPr>
          <w:p w:rsidR="00D90BA4" w:rsidRPr="00D90BA4" w:rsidRDefault="00D90BA4" w:rsidP="00D90BA4">
            <w:pPr>
              <w:suppressAutoHyphens w:val="0"/>
              <w:jc w:val="both"/>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both"/>
              <w:rPr>
                <w:sz w:val="24"/>
                <w:szCs w:val="24"/>
                <w:vertAlign w:val="superscript"/>
              </w:rPr>
            </w:pPr>
          </w:p>
        </w:tc>
      </w:tr>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(должность)</w:t>
            </w:r>
          </w:p>
        </w:tc>
        <w:tc>
          <w:tcPr>
            <w:tcW w:w="284" w:type="dxa"/>
          </w:tcPr>
          <w:p w:rsidR="00D90BA4" w:rsidRPr="00D90BA4" w:rsidRDefault="00D90BA4" w:rsidP="00D90BA4">
            <w:pPr>
              <w:suppressAutoHyphens w:val="0"/>
              <w:jc w:val="center"/>
              <w:rPr>
                <w:sz w:val="24"/>
                <w:szCs w:val="24"/>
                <w:vertAlign w:val="superscript"/>
              </w:rPr>
            </w:pPr>
          </w:p>
        </w:tc>
        <w:tc>
          <w:tcPr>
            <w:tcW w:w="2268"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(подпись)</w:t>
            </w:r>
          </w:p>
        </w:tc>
        <w:tc>
          <w:tcPr>
            <w:tcW w:w="283" w:type="dxa"/>
          </w:tcPr>
          <w:p w:rsidR="00D90BA4" w:rsidRPr="00D90BA4" w:rsidRDefault="00D90BA4" w:rsidP="00D90BA4">
            <w:pPr>
              <w:suppressAutoHyphens w:val="0"/>
              <w:jc w:val="center"/>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(фамилия, инициалы)</w:t>
            </w:r>
          </w:p>
        </w:tc>
      </w:tr>
      <w:tr w:rsidR="00D90BA4" w:rsidRPr="00D90BA4" w:rsidTr="00D90BA4">
        <w:tc>
          <w:tcPr>
            <w:tcW w:w="562" w:type="dxa"/>
          </w:tcPr>
          <w:p w:rsidR="00D90BA4" w:rsidRPr="00D90BA4" w:rsidRDefault="00D90BA4" w:rsidP="00D90BA4">
            <w:pPr>
              <w:suppressAutoHyphens w:val="0"/>
              <w:ind w:left="-108"/>
              <w:rPr>
                <w:sz w:val="24"/>
                <w:szCs w:val="24"/>
              </w:rPr>
            </w:pPr>
            <w:r w:rsidRPr="00D90BA4">
              <w:rPr>
                <w:sz w:val="24"/>
                <w:szCs w:val="24"/>
              </w:rPr>
              <w:t xml:space="preserve">МП </w:t>
            </w:r>
          </w:p>
        </w:tc>
        <w:tc>
          <w:tcPr>
            <w:tcW w:w="2977" w:type="dxa"/>
            <w:tcBorders>
              <w:bottom w:val="single" w:sz="4" w:space="0" w:color="auto"/>
            </w:tcBorders>
          </w:tcPr>
          <w:p w:rsidR="00D90BA4" w:rsidRPr="00D90BA4" w:rsidRDefault="00D90BA4" w:rsidP="00D90BA4">
            <w:pPr>
              <w:suppressAutoHyphens w:val="0"/>
              <w:jc w:val="both"/>
              <w:rPr>
                <w:sz w:val="24"/>
                <w:szCs w:val="24"/>
                <w:vertAlign w:val="superscript"/>
              </w:rPr>
            </w:pPr>
          </w:p>
        </w:tc>
        <w:tc>
          <w:tcPr>
            <w:tcW w:w="284" w:type="dxa"/>
          </w:tcPr>
          <w:p w:rsidR="00D90BA4" w:rsidRPr="00D90BA4" w:rsidRDefault="00D90BA4" w:rsidP="00D90BA4">
            <w:pPr>
              <w:suppressAutoHyphens w:val="0"/>
              <w:jc w:val="both"/>
              <w:rPr>
                <w:sz w:val="24"/>
                <w:szCs w:val="24"/>
                <w:vertAlign w:val="superscript"/>
              </w:rPr>
            </w:pPr>
          </w:p>
        </w:tc>
        <w:tc>
          <w:tcPr>
            <w:tcW w:w="2268" w:type="dxa"/>
            <w:tcBorders>
              <w:bottom w:val="single" w:sz="4" w:space="0" w:color="auto"/>
            </w:tcBorders>
          </w:tcPr>
          <w:p w:rsidR="00D90BA4" w:rsidRPr="00D90BA4" w:rsidRDefault="00D90BA4" w:rsidP="00D90BA4">
            <w:pPr>
              <w:suppressAutoHyphens w:val="0"/>
              <w:jc w:val="both"/>
              <w:rPr>
                <w:sz w:val="24"/>
                <w:szCs w:val="24"/>
                <w:vertAlign w:val="superscript"/>
              </w:rPr>
            </w:pPr>
          </w:p>
        </w:tc>
        <w:tc>
          <w:tcPr>
            <w:tcW w:w="283" w:type="dxa"/>
          </w:tcPr>
          <w:p w:rsidR="00D90BA4" w:rsidRPr="00D90BA4" w:rsidRDefault="00D90BA4" w:rsidP="00D90BA4">
            <w:pPr>
              <w:suppressAutoHyphens w:val="0"/>
              <w:jc w:val="both"/>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both"/>
              <w:rPr>
                <w:sz w:val="24"/>
                <w:szCs w:val="24"/>
                <w:vertAlign w:val="superscript"/>
              </w:rPr>
            </w:pPr>
          </w:p>
        </w:tc>
      </w:tr>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(должность)</w:t>
            </w:r>
          </w:p>
        </w:tc>
        <w:tc>
          <w:tcPr>
            <w:tcW w:w="284" w:type="dxa"/>
          </w:tcPr>
          <w:p w:rsidR="00D90BA4" w:rsidRPr="00D90BA4" w:rsidRDefault="00D90BA4" w:rsidP="00D90BA4">
            <w:pPr>
              <w:suppressAutoHyphens w:val="0"/>
              <w:jc w:val="center"/>
              <w:rPr>
                <w:sz w:val="24"/>
                <w:szCs w:val="24"/>
                <w:vertAlign w:val="superscript"/>
              </w:rPr>
            </w:pPr>
          </w:p>
        </w:tc>
        <w:tc>
          <w:tcPr>
            <w:tcW w:w="2268"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(подпись)</w:t>
            </w:r>
          </w:p>
        </w:tc>
        <w:tc>
          <w:tcPr>
            <w:tcW w:w="283" w:type="dxa"/>
          </w:tcPr>
          <w:p w:rsidR="00D90BA4" w:rsidRPr="00D90BA4" w:rsidRDefault="00D90BA4" w:rsidP="00D90BA4">
            <w:pPr>
              <w:suppressAutoHyphens w:val="0"/>
              <w:jc w:val="center"/>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(фамилия, инициалы)</w:t>
            </w:r>
          </w:p>
        </w:tc>
      </w:tr>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center"/>
              <w:rPr>
                <w:sz w:val="24"/>
                <w:szCs w:val="24"/>
                <w:vertAlign w:val="superscript"/>
              </w:rPr>
            </w:pPr>
          </w:p>
        </w:tc>
        <w:tc>
          <w:tcPr>
            <w:tcW w:w="284" w:type="dxa"/>
          </w:tcPr>
          <w:p w:rsidR="00D90BA4" w:rsidRPr="00D90BA4" w:rsidRDefault="00D90BA4" w:rsidP="00D90BA4">
            <w:pPr>
              <w:suppressAutoHyphens w:val="0"/>
              <w:jc w:val="center"/>
              <w:rPr>
                <w:sz w:val="24"/>
                <w:szCs w:val="24"/>
                <w:vertAlign w:val="superscript"/>
              </w:rPr>
            </w:pPr>
          </w:p>
        </w:tc>
        <w:tc>
          <w:tcPr>
            <w:tcW w:w="2268" w:type="dxa"/>
            <w:tcBorders>
              <w:bottom w:val="single" w:sz="4" w:space="0" w:color="auto"/>
            </w:tcBorders>
          </w:tcPr>
          <w:p w:rsidR="00D90BA4" w:rsidRPr="00D90BA4" w:rsidRDefault="00D90BA4" w:rsidP="00D90BA4">
            <w:pPr>
              <w:suppressAutoHyphens w:val="0"/>
              <w:jc w:val="center"/>
              <w:rPr>
                <w:sz w:val="24"/>
                <w:szCs w:val="24"/>
                <w:vertAlign w:val="superscript"/>
              </w:rPr>
            </w:pPr>
          </w:p>
        </w:tc>
        <w:tc>
          <w:tcPr>
            <w:tcW w:w="283" w:type="dxa"/>
          </w:tcPr>
          <w:p w:rsidR="00D90BA4" w:rsidRPr="00D90BA4" w:rsidRDefault="00D90BA4" w:rsidP="00D90BA4">
            <w:pPr>
              <w:suppressAutoHyphens w:val="0"/>
              <w:jc w:val="center"/>
              <w:rPr>
                <w:sz w:val="24"/>
                <w:szCs w:val="24"/>
                <w:vertAlign w:val="superscript"/>
              </w:rPr>
            </w:pPr>
          </w:p>
        </w:tc>
        <w:tc>
          <w:tcPr>
            <w:tcW w:w="2977" w:type="dxa"/>
            <w:tcBorders>
              <w:bottom w:val="single" w:sz="4" w:space="0" w:color="auto"/>
            </w:tcBorders>
          </w:tcPr>
          <w:p w:rsidR="00D90BA4" w:rsidRPr="00D90BA4" w:rsidRDefault="00D90BA4" w:rsidP="00D90BA4">
            <w:pPr>
              <w:suppressAutoHyphens w:val="0"/>
              <w:jc w:val="center"/>
              <w:rPr>
                <w:sz w:val="24"/>
                <w:szCs w:val="24"/>
                <w:vertAlign w:val="superscript"/>
              </w:rPr>
            </w:pPr>
          </w:p>
        </w:tc>
      </w:tr>
      <w:tr w:rsidR="00D90BA4" w:rsidRPr="00D90BA4" w:rsidTr="00D90BA4">
        <w:tc>
          <w:tcPr>
            <w:tcW w:w="562" w:type="dxa"/>
          </w:tcPr>
          <w:p w:rsidR="00D90BA4" w:rsidRPr="00D90BA4" w:rsidRDefault="00D90BA4" w:rsidP="00D90BA4">
            <w:pPr>
              <w:suppressAutoHyphens w:val="0"/>
              <w:jc w:val="both"/>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(должность)</w:t>
            </w:r>
          </w:p>
        </w:tc>
        <w:tc>
          <w:tcPr>
            <w:tcW w:w="284" w:type="dxa"/>
          </w:tcPr>
          <w:p w:rsidR="00D90BA4" w:rsidRPr="00D90BA4" w:rsidRDefault="00D90BA4" w:rsidP="00D90BA4">
            <w:pPr>
              <w:suppressAutoHyphens w:val="0"/>
              <w:jc w:val="center"/>
              <w:rPr>
                <w:sz w:val="24"/>
                <w:szCs w:val="24"/>
                <w:vertAlign w:val="superscript"/>
              </w:rPr>
            </w:pPr>
          </w:p>
        </w:tc>
        <w:tc>
          <w:tcPr>
            <w:tcW w:w="2268"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(подпись)</w:t>
            </w:r>
          </w:p>
        </w:tc>
        <w:tc>
          <w:tcPr>
            <w:tcW w:w="283" w:type="dxa"/>
          </w:tcPr>
          <w:p w:rsidR="00D90BA4" w:rsidRPr="00D90BA4" w:rsidRDefault="00D90BA4" w:rsidP="00D90BA4">
            <w:pPr>
              <w:suppressAutoHyphens w:val="0"/>
              <w:jc w:val="center"/>
              <w:rPr>
                <w:sz w:val="24"/>
                <w:szCs w:val="24"/>
                <w:vertAlign w:val="superscript"/>
              </w:rPr>
            </w:pPr>
          </w:p>
        </w:tc>
        <w:tc>
          <w:tcPr>
            <w:tcW w:w="2977" w:type="dxa"/>
            <w:tcBorders>
              <w:top w:val="single" w:sz="4" w:space="0" w:color="auto"/>
            </w:tcBorders>
          </w:tcPr>
          <w:p w:rsidR="00D90BA4" w:rsidRPr="00D90BA4" w:rsidRDefault="00D90BA4" w:rsidP="00D90BA4">
            <w:pPr>
              <w:suppressAutoHyphens w:val="0"/>
              <w:jc w:val="center"/>
              <w:rPr>
                <w:sz w:val="24"/>
                <w:szCs w:val="24"/>
                <w:vertAlign w:val="superscript"/>
              </w:rPr>
            </w:pPr>
            <w:r w:rsidRPr="00D90BA4">
              <w:rPr>
                <w:sz w:val="24"/>
                <w:szCs w:val="24"/>
                <w:vertAlign w:val="superscript"/>
              </w:rPr>
              <w:t>(фамилия, инициалы)</w:t>
            </w:r>
          </w:p>
        </w:tc>
      </w:tr>
    </w:tbl>
    <w:p w:rsidR="00D90BA4" w:rsidRPr="00D90BA4" w:rsidRDefault="00D90BA4" w:rsidP="00D90BA4">
      <w:pPr>
        <w:widowControl w:val="0"/>
        <w:suppressAutoHyphens w:val="0"/>
        <w:rPr>
          <w:sz w:val="24"/>
          <w:szCs w:val="28"/>
        </w:rPr>
      </w:pPr>
    </w:p>
    <w:p w:rsidR="00D90BA4" w:rsidRPr="00D90BA4" w:rsidRDefault="00D90BA4" w:rsidP="00D90BA4">
      <w:pPr>
        <w:suppressAutoHyphens w:val="0"/>
        <w:spacing w:line="240" w:lineRule="exact"/>
        <w:ind w:firstLine="567"/>
        <w:jc w:val="both"/>
        <w:rPr>
          <w:b/>
          <w:bCs/>
          <w:sz w:val="24"/>
          <w:szCs w:val="16"/>
        </w:rPr>
      </w:pPr>
      <w:proofErr w:type="gramStart"/>
      <w:r w:rsidRPr="00D90BA4">
        <w:rPr>
          <w:sz w:val="20"/>
        </w:rPr>
        <w:t xml:space="preserve">* </w:t>
      </w:r>
      <w:r w:rsidR="0079645B" w:rsidRPr="0079645B">
        <w:rPr>
          <w:sz w:val="20"/>
        </w:rPr>
        <w:t>В соответствии с частью 11 статьи 53 Закона Ставропольского края от 12.05.2017 № 50-кз «О выборах в органы местного самоуправления муниципальных образований Ставропольского края» настоящий акт вправе подписать любой член территориальной избирательной комиссии Промышленного района города Ставрополя, любой кандидат, фамилия которого внесена в избирательный бюллетень для голосования по одномандатному избирательному округу, либо представитель такого кандидата, представитель любого избирательного объединения, наименование которого</w:t>
      </w:r>
      <w:proofErr w:type="gramEnd"/>
      <w:r w:rsidR="0079645B" w:rsidRPr="0079645B">
        <w:rPr>
          <w:sz w:val="20"/>
        </w:rPr>
        <w:t xml:space="preserve"> указано в избирательном бюллетене для голосования по единому избирательному округу, присутствующие при передаче избирательных бюллетеней.</w:t>
      </w:r>
    </w:p>
    <w:p w:rsidR="00D90BA4" w:rsidRPr="00D90BA4" w:rsidRDefault="00D90BA4" w:rsidP="00D90BA4">
      <w:pPr>
        <w:suppressAutoHyphens w:val="0"/>
        <w:spacing w:line="240" w:lineRule="exact"/>
        <w:jc w:val="both"/>
        <w:rPr>
          <w:b/>
          <w:bCs/>
          <w:sz w:val="24"/>
          <w:szCs w:val="16"/>
        </w:rPr>
        <w:sectPr w:rsidR="00D90BA4" w:rsidRPr="00D90BA4" w:rsidSect="0079645B">
          <w:pgSz w:w="11907" w:h="16840" w:code="9"/>
          <w:pgMar w:top="567" w:right="851" w:bottom="284" w:left="1701" w:header="680" w:footer="0" w:gutter="0"/>
          <w:paperSrc w:first="7" w:other="7"/>
          <w:pgNumType w:start="1"/>
          <w:cols w:space="720"/>
          <w:titlePg/>
        </w:sectPr>
      </w:pPr>
    </w:p>
    <w:tbl>
      <w:tblPr>
        <w:tblW w:w="6520" w:type="dxa"/>
        <w:tblInd w:w="3369" w:type="dxa"/>
        <w:tblLayout w:type="fixed"/>
        <w:tblLook w:val="0000" w:firstRow="0" w:lastRow="0" w:firstColumn="0" w:lastColumn="0" w:noHBand="0" w:noVBand="0"/>
      </w:tblPr>
      <w:tblGrid>
        <w:gridCol w:w="6520"/>
      </w:tblGrid>
      <w:tr w:rsidR="00D90BA4" w:rsidRPr="00D90BA4" w:rsidTr="00D90BA4">
        <w:tc>
          <w:tcPr>
            <w:tcW w:w="6520" w:type="dxa"/>
            <w:tcBorders>
              <w:top w:val="nil"/>
              <w:left w:val="nil"/>
              <w:bottom w:val="nil"/>
              <w:right w:val="nil"/>
            </w:tcBorders>
          </w:tcPr>
          <w:p w:rsidR="00D90BA4" w:rsidRPr="00D90BA4" w:rsidRDefault="00D90BA4" w:rsidP="00D90BA4">
            <w:pPr>
              <w:suppressAutoHyphens w:val="0"/>
              <w:autoSpaceDE w:val="0"/>
              <w:autoSpaceDN w:val="0"/>
              <w:spacing w:line="240" w:lineRule="exact"/>
              <w:jc w:val="center"/>
              <w:rPr>
                <w:sz w:val="24"/>
                <w:szCs w:val="24"/>
              </w:rPr>
            </w:pPr>
            <w:r w:rsidRPr="00D90BA4">
              <w:rPr>
                <w:sz w:val="24"/>
                <w:szCs w:val="24"/>
              </w:rPr>
              <w:lastRenderedPageBreak/>
              <w:t>Приложение № 3 (форма)</w:t>
            </w:r>
          </w:p>
        </w:tc>
      </w:tr>
      <w:tr w:rsidR="00D90BA4" w:rsidRPr="00D90BA4" w:rsidTr="00D90BA4">
        <w:tc>
          <w:tcPr>
            <w:tcW w:w="6520" w:type="dxa"/>
            <w:tcBorders>
              <w:top w:val="nil"/>
              <w:left w:val="nil"/>
              <w:bottom w:val="nil"/>
              <w:right w:val="nil"/>
            </w:tcBorders>
          </w:tcPr>
          <w:p w:rsidR="00D90BA4" w:rsidRPr="00D90BA4" w:rsidRDefault="001A3ABE" w:rsidP="00D90BA4">
            <w:pPr>
              <w:suppressAutoHyphens w:val="0"/>
              <w:autoSpaceDE w:val="0"/>
              <w:autoSpaceDN w:val="0"/>
              <w:spacing w:line="240" w:lineRule="exact"/>
              <w:jc w:val="center"/>
              <w:rPr>
                <w:sz w:val="24"/>
                <w:szCs w:val="24"/>
              </w:rPr>
            </w:pPr>
            <w:r w:rsidRPr="001A3ABE">
              <w:rPr>
                <w:sz w:val="24"/>
                <w:szCs w:val="24"/>
              </w:rPr>
              <w:t xml:space="preserve">к Порядку изготовления и доставки избирательных бюллетеней для голосования на досрочных выборах депутатов Ставропольской городской Думы девятого созыва, а также осуществления </w:t>
            </w:r>
            <w:proofErr w:type="gramStart"/>
            <w:r w:rsidRPr="001A3ABE">
              <w:rPr>
                <w:sz w:val="24"/>
                <w:szCs w:val="24"/>
              </w:rPr>
              <w:t>контроля за</w:t>
            </w:r>
            <w:proofErr w:type="gramEnd"/>
            <w:r w:rsidRPr="001A3ABE">
              <w:rPr>
                <w:sz w:val="24"/>
                <w:szCs w:val="24"/>
              </w:rPr>
              <w:t xml:space="preserve"> их изготовлением и доставкой</w:t>
            </w:r>
          </w:p>
        </w:tc>
      </w:tr>
    </w:tbl>
    <w:p w:rsidR="00D90BA4" w:rsidRPr="00D90BA4" w:rsidRDefault="00D90BA4" w:rsidP="00D90BA4">
      <w:pPr>
        <w:keepNext/>
        <w:suppressAutoHyphens w:val="0"/>
        <w:overflowPunct w:val="0"/>
        <w:autoSpaceDE w:val="0"/>
        <w:autoSpaceDN w:val="0"/>
        <w:adjustRightInd w:val="0"/>
        <w:jc w:val="center"/>
        <w:textAlignment w:val="baseline"/>
        <w:outlineLvl w:val="2"/>
        <w:rPr>
          <w:szCs w:val="28"/>
        </w:rPr>
      </w:pPr>
    </w:p>
    <w:p w:rsidR="00D90BA4" w:rsidRPr="00D90BA4" w:rsidRDefault="00D90BA4" w:rsidP="00D90BA4">
      <w:pPr>
        <w:suppressAutoHyphens w:val="0"/>
        <w:spacing w:line="240" w:lineRule="exact"/>
        <w:jc w:val="center"/>
        <w:rPr>
          <w:rFonts w:eastAsia="Arial Unicode MS"/>
          <w:b/>
          <w:bCs/>
          <w:szCs w:val="24"/>
        </w:rPr>
      </w:pPr>
      <w:r w:rsidRPr="00D90BA4">
        <w:rPr>
          <w:rFonts w:eastAsia="Arial Unicode MS"/>
          <w:b/>
          <w:bCs/>
          <w:szCs w:val="24"/>
        </w:rPr>
        <w:t>АКТ*</w:t>
      </w:r>
    </w:p>
    <w:p w:rsidR="00D90BA4" w:rsidRPr="00D90BA4" w:rsidRDefault="00D90BA4" w:rsidP="00D90BA4">
      <w:pPr>
        <w:suppressAutoHyphens w:val="0"/>
        <w:spacing w:line="240" w:lineRule="exact"/>
        <w:jc w:val="center"/>
        <w:rPr>
          <w:rFonts w:eastAsia="Arial Unicode MS"/>
          <w:b/>
          <w:bCs/>
          <w:szCs w:val="24"/>
        </w:rPr>
      </w:pPr>
      <w:r w:rsidRPr="00D90BA4">
        <w:rPr>
          <w:rFonts w:eastAsia="Arial Unicode MS"/>
          <w:b/>
          <w:bCs/>
          <w:szCs w:val="24"/>
        </w:rPr>
        <w:t xml:space="preserve">передачи избирательных бюллетеней для голосования </w:t>
      </w:r>
    </w:p>
    <w:p w:rsidR="00D90BA4" w:rsidRPr="00D90BA4" w:rsidRDefault="00D90BA4" w:rsidP="00D90BA4">
      <w:pPr>
        <w:suppressAutoHyphens w:val="0"/>
        <w:spacing w:line="240" w:lineRule="exact"/>
        <w:jc w:val="center"/>
        <w:rPr>
          <w:rFonts w:eastAsia="Arial Unicode MS"/>
          <w:b/>
          <w:bCs/>
          <w:szCs w:val="24"/>
        </w:rPr>
      </w:pPr>
      <w:r w:rsidRPr="00D90BA4">
        <w:rPr>
          <w:rFonts w:eastAsia="Arial Unicode MS"/>
          <w:b/>
          <w:bCs/>
          <w:szCs w:val="28"/>
        </w:rPr>
        <w:t xml:space="preserve">на </w:t>
      </w:r>
      <w:r w:rsidR="001A3ABE" w:rsidRPr="001A3ABE">
        <w:rPr>
          <w:rFonts w:eastAsia="Arial Unicode MS"/>
          <w:b/>
          <w:bCs/>
          <w:szCs w:val="28"/>
        </w:rPr>
        <w:t>досрочных выборах депутатов Ставропольской городской Думы девятого созыва</w:t>
      </w:r>
      <w:r w:rsidRPr="00D90BA4">
        <w:rPr>
          <w:rFonts w:eastAsia="Arial Unicode MS"/>
          <w:b/>
          <w:bCs/>
          <w:szCs w:val="24"/>
        </w:rPr>
        <w:t xml:space="preserve"> </w:t>
      </w:r>
      <w:r w:rsidRPr="00D90BA4">
        <w:rPr>
          <w:rFonts w:eastAsia="Arial Unicode MS"/>
          <w:b/>
          <w:bCs/>
          <w:szCs w:val="24"/>
        </w:rPr>
        <w:br/>
      </w:r>
    </w:p>
    <w:p w:rsidR="00D90BA4" w:rsidRPr="00D90BA4" w:rsidRDefault="00D90BA4" w:rsidP="00D90BA4">
      <w:pPr>
        <w:suppressAutoHyphens w:val="0"/>
        <w:rPr>
          <w:szCs w:val="24"/>
        </w:rPr>
      </w:pPr>
      <w:r w:rsidRPr="00D90BA4">
        <w:rPr>
          <w:szCs w:val="24"/>
        </w:rPr>
        <w:t>«____» __________ 202</w:t>
      </w:r>
      <w:r w:rsidR="001A3ABE">
        <w:rPr>
          <w:szCs w:val="24"/>
        </w:rPr>
        <w:t>5</w:t>
      </w:r>
      <w:r w:rsidR="00BB1238">
        <w:rPr>
          <w:szCs w:val="24"/>
        </w:rPr>
        <w:t xml:space="preserve"> </w:t>
      </w:r>
      <w:r w:rsidRPr="00D90BA4">
        <w:rPr>
          <w:szCs w:val="24"/>
        </w:rPr>
        <w:t xml:space="preserve">года               </w:t>
      </w:r>
      <w:r w:rsidR="001A3ABE">
        <w:rPr>
          <w:szCs w:val="24"/>
        </w:rPr>
        <w:t xml:space="preserve">   </w:t>
      </w:r>
      <w:r w:rsidR="00BB1238">
        <w:rPr>
          <w:szCs w:val="24"/>
        </w:rPr>
        <w:t xml:space="preserve">   </w:t>
      </w:r>
      <w:r w:rsidRPr="00D90BA4">
        <w:rPr>
          <w:szCs w:val="24"/>
        </w:rPr>
        <w:t xml:space="preserve">             «____» часов «_____» минут</w:t>
      </w:r>
    </w:p>
    <w:p w:rsidR="00D90BA4" w:rsidRPr="00D90BA4" w:rsidRDefault="00D90BA4" w:rsidP="00D90BA4">
      <w:pPr>
        <w:suppressAutoHyphens w:val="0"/>
        <w:ind w:firstLine="7230"/>
        <w:jc w:val="both"/>
        <w:rPr>
          <w:szCs w:val="24"/>
          <w:vertAlign w:val="superscript"/>
        </w:rPr>
      </w:pPr>
      <w:r w:rsidRPr="00D90BA4">
        <w:rPr>
          <w:szCs w:val="24"/>
          <w:vertAlign w:val="superscript"/>
        </w:rPr>
        <w:t xml:space="preserve">              </w:t>
      </w:r>
    </w:p>
    <w:p w:rsidR="00D90BA4" w:rsidRPr="00D90BA4" w:rsidRDefault="001A3ABE" w:rsidP="00D90BA4">
      <w:pPr>
        <w:suppressAutoHyphens w:val="0"/>
        <w:spacing w:line="216" w:lineRule="auto"/>
        <w:ind w:firstLine="720"/>
        <w:jc w:val="both"/>
        <w:rPr>
          <w:rFonts w:eastAsia="Arial Unicode MS"/>
          <w:szCs w:val="28"/>
        </w:rPr>
      </w:pPr>
      <w:r>
        <w:rPr>
          <w:rFonts w:eastAsia="Arial Unicode MS"/>
          <w:szCs w:val="28"/>
        </w:rPr>
        <w:t>Территориальная избирательная комиссия Промышленного района города Ставрополя</w:t>
      </w:r>
      <w:r w:rsidR="00D90BA4" w:rsidRPr="00D90BA4">
        <w:rPr>
          <w:rFonts w:eastAsia="Arial Unicode MS"/>
          <w:szCs w:val="28"/>
        </w:rPr>
        <w:t xml:space="preserve"> передала, а территориальная избирательная комиссия _____________________________, исполняющая полномочия окружной избирательной комиссии одномандатного избирательного округа № ____, получила следующее количество избирательных бюллетеней:</w:t>
      </w:r>
    </w:p>
    <w:p w:rsidR="00D90BA4" w:rsidRPr="00D90BA4" w:rsidRDefault="00D90BA4" w:rsidP="00D90BA4">
      <w:pPr>
        <w:suppressAutoHyphens w:val="0"/>
        <w:jc w:val="both"/>
        <w:rPr>
          <w:rFonts w:eastAsia="Arial Unicode M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D90BA4" w:rsidRPr="00D90BA4" w:rsidTr="00D90BA4">
        <w:tc>
          <w:tcPr>
            <w:tcW w:w="4785" w:type="dxa"/>
            <w:gridSpan w:val="2"/>
          </w:tcPr>
          <w:p w:rsidR="00D90BA4" w:rsidRPr="00D90BA4" w:rsidRDefault="00D90BA4" w:rsidP="00D90BA4">
            <w:pPr>
              <w:suppressAutoHyphens w:val="0"/>
              <w:jc w:val="center"/>
              <w:rPr>
                <w:rFonts w:eastAsia="Arial Unicode MS"/>
                <w:sz w:val="24"/>
                <w:szCs w:val="24"/>
              </w:rPr>
            </w:pPr>
            <w:r w:rsidRPr="00D90BA4">
              <w:rPr>
                <w:rFonts w:eastAsia="Arial Unicode MS"/>
                <w:sz w:val="24"/>
                <w:szCs w:val="24"/>
              </w:rPr>
              <w:t>Количество пачек</w:t>
            </w:r>
          </w:p>
          <w:p w:rsidR="00D90BA4" w:rsidRPr="00D90BA4" w:rsidRDefault="00D90BA4" w:rsidP="00D90BA4">
            <w:pPr>
              <w:suppressAutoHyphens w:val="0"/>
              <w:jc w:val="center"/>
              <w:rPr>
                <w:rFonts w:eastAsia="Arial Unicode MS"/>
                <w:sz w:val="24"/>
                <w:szCs w:val="24"/>
              </w:rPr>
            </w:pPr>
          </w:p>
        </w:tc>
        <w:tc>
          <w:tcPr>
            <w:tcW w:w="4786" w:type="dxa"/>
            <w:gridSpan w:val="2"/>
          </w:tcPr>
          <w:p w:rsidR="00D90BA4" w:rsidRPr="00D90BA4" w:rsidRDefault="00D90BA4" w:rsidP="00D90BA4">
            <w:pPr>
              <w:suppressAutoHyphens w:val="0"/>
              <w:jc w:val="center"/>
              <w:rPr>
                <w:rFonts w:eastAsia="Arial Unicode MS"/>
                <w:sz w:val="24"/>
                <w:szCs w:val="24"/>
              </w:rPr>
            </w:pPr>
            <w:r w:rsidRPr="00D90BA4">
              <w:rPr>
                <w:rFonts w:eastAsia="Arial Unicode MS"/>
                <w:sz w:val="24"/>
                <w:szCs w:val="24"/>
              </w:rPr>
              <w:t>Количество избирательных бюллетеней</w:t>
            </w:r>
          </w:p>
        </w:tc>
      </w:tr>
      <w:tr w:rsidR="00D90BA4" w:rsidRPr="00D90BA4" w:rsidTr="00D90BA4">
        <w:tc>
          <w:tcPr>
            <w:tcW w:w="2392" w:type="dxa"/>
          </w:tcPr>
          <w:p w:rsidR="00D90BA4" w:rsidRPr="00D90BA4" w:rsidRDefault="00D90BA4" w:rsidP="00D90BA4">
            <w:pPr>
              <w:suppressAutoHyphens w:val="0"/>
              <w:jc w:val="center"/>
              <w:rPr>
                <w:rFonts w:eastAsia="Arial Unicode MS"/>
                <w:sz w:val="24"/>
                <w:szCs w:val="24"/>
              </w:rPr>
            </w:pPr>
            <w:r w:rsidRPr="00D90BA4">
              <w:rPr>
                <w:rFonts w:eastAsia="Arial Unicode MS"/>
                <w:sz w:val="24"/>
                <w:szCs w:val="24"/>
              </w:rPr>
              <w:t>по одномандатному избирательному округу № ___</w:t>
            </w:r>
          </w:p>
        </w:tc>
        <w:tc>
          <w:tcPr>
            <w:tcW w:w="2393" w:type="dxa"/>
          </w:tcPr>
          <w:p w:rsidR="00D90BA4" w:rsidRPr="00D90BA4" w:rsidRDefault="00D90BA4" w:rsidP="00D90BA4">
            <w:pPr>
              <w:suppressAutoHyphens w:val="0"/>
              <w:jc w:val="center"/>
              <w:rPr>
                <w:rFonts w:eastAsia="Arial Unicode MS"/>
                <w:sz w:val="24"/>
                <w:szCs w:val="24"/>
              </w:rPr>
            </w:pPr>
            <w:r w:rsidRPr="00D90BA4">
              <w:rPr>
                <w:rFonts w:eastAsia="Arial Unicode MS"/>
                <w:sz w:val="24"/>
                <w:szCs w:val="24"/>
              </w:rPr>
              <w:t>по единому избирательному округу</w:t>
            </w:r>
          </w:p>
        </w:tc>
        <w:tc>
          <w:tcPr>
            <w:tcW w:w="2393" w:type="dxa"/>
          </w:tcPr>
          <w:p w:rsidR="00D90BA4" w:rsidRPr="00D90BA4" w:rsidRDefault="00D90BA4" w:rsidP="00D90BA4">
            <w:pPr>
              <w:suppressAutoHyphens w:val="0"/>
              <w:jc w:val="center"/>
              <w:rPr>
                <w:rFonts w:eastAsia="Arial Unicode MS"/>
                <w:sz w:val="24"/>
                <w:szCs w:val="24"/>
              </w:rPr>
            </w:pPr>
            <w:r w:rsidRPr="00D90BA4">
              <w:rPr>
                <w:rFonts w:eastAsia="Arial Unicode MS"/>
                <w:sz w:val="24"/>
                <w:szCs w:val="24"/>
              </w:rPr>
              <w:t>по одномандатному избирательному округу № ___</w:t>
            </w:r>
          </w:p>
        </w:tc>
        <w:tc>
          <w:tcPr>
            <w:tcW w:w="2393" w:type="dxa"/>
          </w:tcPr>
          <w:p w:rsidR="00D90BA4" w:rsidRPr="00D90BA4" w:rsidRDefault="00D90BA4" w:rsidP="00D90BA4">
            <w:pPr>
              <w:suppressAutoHyphens w:val="0"/>
              <w:jc w:val="center"/>
              <w:rPr>
                <w:rFonts w:eastAsia="Arial Unicode MS"/>
                <w:sz w:val="24"/>
                <w:szCs w:val="24"/>
              </w:rPr>
            </w:pPr>
            <w:r w:rsidRPr="00D90BA4">
              <w:rPr>
                <w:rFonts w:eastAsia="Arial Unicode MS"/>
                <w:sz w:val="24"/>
                <w:szCs w:val="24"/>
              </w:rPr>
              <w:t>по единому избирательному округу</w:t>
            </w:r>
          </w:p>
        </w:tc>
      </w:tr>
      <w:tr w:rsidR="00D90BA4" w:rsidRPr="00D90BA4" w:rsidTr="00D90BA4">
        <w:trPr>
          <w:trHeight w:val="477"/>
        </w:trPr>
        <w:tc>
          <w:tcPr>
            <w:tcW w:w="2392" w:type="dxa"/>
            <w:vAlign w:val="center"/>
          </w:tcPr>
          <w:p w:rsidR="00D90BA4" w:rsidRPr="00D90BA4" w:rsidRDefault="00D90BA4" w:rsidP="00D90BA4">
            <w:pPr>
              <w:suppressAutoHyphens w:val="0"/>
              <w:jc w:val="center"/>
              <w:rPr>
                <w:rFonts w:eastAsia="Arial Unicode MS"/>
                <w:szCs w:val="28"/>
              </w:rPr>
            </w:pPr>
          </w:p>
        </w:tc>
        <w:tc>
          <w:tcPr>
            <w:tcW w:w="2393" w:type="dxa"/>
            <w:vAlign w:val="center"/>
          </w:tcPr>
          <w:p w:rsidR="00D90BA4" w:rsidRPr="00D90BA4" w:rsidRDefault="00D90BA4" w:rsidP="00D90BA4">
            <w:pPr>
              <w:suppressAutoHyphens w:val="0"/>
              <w:jc w:val="center"/>
              <w:rPr>
                <w:rFonts w:eastAsia="Arial Unicode MS"/>
                <w:szCs w:val="28"/>
              </w:rPr>
            </w:pPr>
          </w:p>
        </w:tc>
        <w:tc>
          <w:tcPr>
            <w:tcW w:w="2393" w:type="dxa"/>
            <w:vAlign w:val="center"/>
          </w:tcPr>
          <w:p w:rsidR="00D90BA4" w:rsidRPr="00D90BA4" w:rsidRDefault="00D90BA4" w:rsidP="00D90BA4">
            <w:pPr>
              <w:suppressAutoHyphens w:val="0"/>
              <w:jc w:val="center"/>
              <w:rPr>
                <w:rFonts w:eastAsia="Arial Unicode MS"/>
                <w:szCs w:val="28"/>
              </w:rPr>
            </w:pPr>
          </w:p>
        </w:tc>
        <w:tc>
          <w:tcPr>
            <w:tcW w:w="2393" w:type="dxa"/>
            <w:vAlign w:val="center"/>
          </w:tcPr>
          <w:p w:rsidR="00D90BA4" w:rsidRPr="00D90BA4" w:rsidRDefault="00D90BA4" w:rsidP="00D90BA4">
            <w:pPr>
              <w:suppressAutoHyphens w:val="0"/>
              <w:jc w:val="center"/>
              <w:rPr>
                <w:rFonts w:eastAsia="Arial Unicode MS"/>
                <w:szCs w:val="28"/>
              </w:rPr>
            </w:pPr>
          </w:p>
        </w:tc>
      </w:tr>
    </w:tbl>
    <w:p w:rsidR="00D90BA4" w:rsidRPr="00D90BA4" w:rsidRDefault="00D90BA4" w:rsidP="00D90BA4">
      <w:pPr>
        <w:suppressAutoHyphens w:val="0"/>
        <w:rPr>
          <w:rFonts w:eastAsia="Arial Unicode MS"/>
          <w:szCs w:val="24"/>
        </w:rPr>
      </w:pPr>
    </w:p>
    <w:tbl>
      <w:tblPr>
        <w:tblW w:w="9640" w:type="dxa"/>
        <w:tblInd w:w="-114" w:type="dxa"/>
        <w:tblLayout w:type="fixed"/>
        <w:tblCellMar>
          <w:left w:w="28" w:type="dxa"/>
          <w:right w:w="28" w:type="dxa"/>
        </w:tblCellMar>
        <w:tblLook w:val="0000" w:firstRow="0" w:lastRow="0" w:firstColumn="0" w:lastColumn="0" w:noHBand="0" w:noVBand="0"/>
      </w:tblPr>
      <w:tblGrid>
        <w:gridCol w:w="1276"/>
        <w:gridCol w:w="3828"/>
        <w:gridCol w:w="1842"/>
        <w:gridCol w:w="302"/>
        <w:gridCol w:w="2392"/>
      </w:tblGrid>
      <w:tr w:rsidR="00D90BA4" w:rsidRPr="00D90BA4" w:rsidTr="00D90BA4">
        <w:trPr>
          <w:cantSplit/>
        </w:trPr>
        <w:tc>
          <w:tcPr>
            <w:tcW w:w="1276" w:type="dxa"/>
          </w:tcPr>
          <w:p w:rsidR="00D90BA4" w:rsidRPr="00D90BA4" w:rsidRDefault="00D90BA4" w:rsidP="00D90BA4">
            <w:pPr>
              <w:suppressAutoHyphens w:val="0"/>
              <w:spacing w:line="240" w:lineRule="exact"/>
              <w:jc w:val="center"/>
              <w:rPr>
                <w:szCs w:val="28"/>
              </w:rPr>
            </w:pPr>
          </w:p>
          <w:p w:rsidR="00D90BA4" w:rsidRPr="00D90BA4" w:rsidRDefault="00D90BA4" w:rsidP="00D90BA4">
            <w:pPr>
              <w:suppressAutoHyphens w:val="0"/>
              <w:spacing w:line="240" w:lineRule="exact"/>
              <w:jc w:val="center"/>
              <w:rPr>
                <w:szCs w:val="28"/>
              </w:rPr>
            </w:pPr>
            <w:r w:rsidRPr="00D90BA4">
              <w:rPr>
                <w:szCs w:val="28"/>
              </w:rPr>
              <w:t>МП</w:t>
            </w:r>
          </w:p>
        </w:tc>
        <w:tc>
          <w:tcPr>
            <w:tcW w:w="3828" w:type="dxa"/>
          </w:tcPr>
          <w:p w:rsidR="00D90BA4" w:rsidRPr="00D90BA4" w:rsidRDefault="00D90BA4" w:rsidP="00D90BA4">
            <w:pPr>
              <w:widowControl w:val="0"/>
              <w:suppressAutoHyphens w:val="0"/>
              <w:spacing w:line="240" w:lineRule="exact"/>
              <w:rPr>
                <w:szCs w:val="28"/>
              </w:rPr>
            </w:pPr>
            <w:r w:rsidRPr="00D90BA4">
              <w:rPr>
                <w:szCs w:val="28"/>
              </w:rPr>
              <w:t>Председатель (заместитель председателя, секретарь)</w:t>
            </w:r>
          </w:p>
          <w:p w:rsidR="00D90BA4" w:rsidRPr="00D90BA4" w:rsidRDefault="001A3ABE" w:rsidP="00D90BA4">
            <w:pPr>
              <w:suppressAutoHyphens w:val="0"/>
              <w:spacing w:line="240" w:lineRule="exact"/>
              <w:rPr>
                <w:rFonts w:eastAsia="Arial Unicode MS"/>
                <w:szCs w:val="28"/>
              </w:rPr>
            </w:pPr>
            <w:r>
              <w:rPr>
                <w:rFonts w:eastAsia="Arial Unicode MS"/>
                <w:szCs w:val="28"/>
              </w:rPr>
              <w:t xml:space="preserve">территориальной </w:t>
            </w:r>
            <w:r w:rsidR="00D90BA4" w:rsidRPr="00D90BA4">
              <w:rPr>
                <w:rFonts w:eastAsia="Arial Unicode MS"/>
                <w:szCs w:val="28"/>
              </w:rPr>
              <w:t>избирательной комиссии</w:t>
            </w:r>
          </w:p>
          <w:p w:rsidR="00D90BA4" w:rsidRDefault="001A3ABE" w:rsidP="00D90BA4">
            <w:pPr>
              <w:suppressAutoHyphens w:val="0"/>
              <w:spacing w:line="240" w:lineRule="exact"/>
              <w:rPr>
                <w:szCs w:val="28"/>
              </w:rPr>
            </w:pPr>
            <w:r>
              <w:rPr>
                <w:szCs w:val="28"/>
              </w:rPr>
              <w:t>Промышленного района</w:t>
            </w:r>
          </w:p>
          <w:p w:rsidR="001A3ABE" w:rsidRPr="00D90BA4" w:rsidRDefault="001A3ABE" w:rsidP="00D90BA4">
            <w:pPr>
              <w:suppressAutoHyphens w:val="0"/>
              <w:spacing w:line="240" w:lineRule="exact"/>
              <w:rPr>
                <w:szCs w:val="28"/>
              </w:rPr>
            </w:pPr>
            <w:r>
              <w:rPr>
                <w:szCs w:val="28"/>
              </w:rPr>
              <w:t>города Ставрополя</w:t>
            </w:r>
          </w:p>
        </w:tc>
        <w:tc>
          <w:tcPr>
            <w:tcW w:w="1842" w:type="dxa"/>
            <w:tcBorders>
              <w:bottom w:val="single" w:sz="4" w:space="0" w:color="auto"/>
            </w:tcBorders>
          </w:tcPr>
          <w:p w:rsidR="00D90BA4" w:rsidRPr="00D90BA4" w:rsidRDefault="00D90BA4" w:rsidP="00D90BA4">
            <w:pPr>
              <w:suppressAutoHyphens w:val="0"/>
              <w:jc w:val="center"/>
              <w:rPr>
                <w:szCs w:val="28"/>
              </w:rPr>
            </w:pPr>
          </w:p>
        </w:tc>
        <w:tc>
          <w:tcPr>
            <w:tcW w:w="302" w:type="dxa"/>
          </w:tcPr>
          <w:p w:rsidR="00D90BA4" w:rsidRPr="00D90BA4" w:rsidRDefault="00D90BA4" w:rsidP="00D90BA4">
            <w:pPr>
              <w:suppressAutoHyphens w:val="0"/>
              <w:rPr>
                <w:szCs w:val="28"/>
              </w:rPr>
            </w:pPr>
          </w:p>
        </w:tc>
        <w:tc>
          <w:tcPr>
            <w:tcW w:w="2392"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vertAlign w:val="superscript"/>
              </w:rPr>
            </w:pPr>
          </w:p>
        </w:tc>
        <w:tc>
          <w:tcPr>
            <w:tcW w:w="3828" w:type="dxa"/>
          </w:tcPr>
          <w:p w:rsidR="00D90BA4" w:rsidRPr="00D90BA4" w:rsidRDefault="00D90BA4" w:rsidP="00D90BA4">
            <w:pPr>
              <w:widowControl w:val="0"/>
              <w:suppressAutoHyphens w:val="0"/>
              <w:spacing w:line="240" w:lineRule="exact"/>
              <w:rPr>
                <w:szCs w:val="28"/>
              </w:rPr>
            </w:pPr>
          </w:p>
        </w:tc>
        <w:tc>
          <w:tcPr>
            <w:tcW w:w="184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(подпись)</w:t>
            </w:r>
          </w:p>
        </w:tc>
        <w:tc>
          <w:tcPr>
            <w:tcW w:w="302" w:type="dxa"/>
          </w:tcPr>
          <w:p w:rsidR="00D90BA4" w:rsidRPr="00D90BA4" w:rsidRDefault="00D90BA4" w:rsidP="00D90BA4">
            <w:pPr>
              <w:suppressAutoHyphens w:val="0"/>
              <w:jc w:val="center"/>
              <w:rPr>
                <w:szCs w:val="28"/>
                <w:vertAlign w:val="superscript"/>
              </w:rPr>
            </w:pPr>
          </w:p>
        </w:tc>
        <w:tc>
          <w:tcPr>
            <w:tcW w:w="239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(фамилия и инициалы)</w:t>
            </w: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rPr>
            </w:pPr>
          </w:p>
        </w:tc>
        <w:tc>
          <w:tcPr>
            <w:tcW w:w="3828" w:type="dxa"/>
          </w:tcPr>
          <w:p w:rsidR="00D90BA4" w:rsidRPr="00D90BA4" w:rsidRDefault="00D90BA4" w:rsidP="00D90BA4">
            <w:pPr>
              <w:widowControl w:val="0"/>
              <w:suppressAutoHyphens w:val="0"/>
              <w:spacing w:line="240" w:lineRule="exact"/>
              <w:rPr>
                <w:szCs w:val="28"/>
              </w:rPr>
            </w:pPr>
            <w:r w:rsidRPr="00D90BA4">
              <w:rPr>
                <w:szCs w:val="28"/>
              </w:rPr>
              <w:t>Члены комиссии с правом решающего голоса</w:t>
            </w:r>
          </w:p>
        </w:tc>
        <w:tc>
          <w:tcPr>
            <w:tcW w:w="1842" w:type="dxa"/>
            <w:tcBorders>
              <w:bottom w:val="single" w:sz="4" w:space="0" w:color="auto"/>
            </w:tcBorders>
          </w:tcPr>
          <w:p w:rsidR="00D90BA4" w:rsidRPr="00D90BA4" w:rsidRDefault="00D90BA4" w:rsidP="00D90BA4">
            <w:pPr>
              <w:suppressAutoHyphens w:val="0"/>
              <w:jc w:val="center"/>
              <w:rPr>
                <w:szCs w:val="28"/>
              </w:rPr>
            </w:pPr>
          </w:p>
        </w:tc>
        <w:tc>
          <w:tcPr>
            <w:tcW w:w="302" w:type="dxa"/>
          </w:tcPr>
          <w:p w:rsidR="00D90BA4" w:rsidRPr="00D90BA4" w:rsidRDefault="00D90BA4" w:rsidP="00D90BA4">
            <w:pPr>
              <w:suppressAutoHyphens w:val="0"/>
              <w:rPr>
                <w:szCs w:val="28"/>
              </w:rPr>
            </w:pPr>
          </w:p>
        </w:tc>
        <w:tc>
          <w:tcPr>
            <w:tcW w:w="2392"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rPr>
            </w:pPr>
          </w:p>
        </w:tc>
        <w:tc>
          <w:tcPr>
            <w:tcW w:w="3828" w:type="dxa"/>
          </w:tcPr>
          <w:p w:rsidR="00D90BA4" w:rsidRPr="00D90BA4" w:rsidRDefault="00D90BA4" w:rsidP="00D90BA4">
            <w:pPr>
              <w:widowControl w:val="0"/>
              <w:suppressAutoHyphens w:val="0"/>
              <w:spacing w:line="240" w:lineRule="exact"/>
              <w:rPr>
                <w:szCs w:val="28"/>
              </w:rPr>
            </w:pPr>
          </w:p>
        </w:tc>
        <w:tc>
          <w:tcPr>
            <w:tcW w:w="184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(подпись)</w:t>
            </w:r>
          </w:p>
        </w:tc>
        <w:tc>
          <w:tcPr>
            <w:tcW w:w="302" w:type="dxa"/>
          </w:tcPr>
          <w:p w:rsidR="00D90BA4" w:rsidRPr="00D90BA4" w:rsidRDefault="00D90BA4" w:rsidP="00D90BA4">
            <w:pPr>
              <w:suppressAutoHyphens w:val="0"/>
              <w:jc w:val="center"/>
              <w:rPr>
                <w:szCs w:val="28"/>
                <w:vertAlign w:val="superscript"/>
              </w:rPr>
            </w:pPr>
          </w:p>
        </w:tc>
        <w:tc>
          <w:tcPr>
            <w:tcW w:w="239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(фамилия и инициалы)</w:t>
            </w: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rPr>
            </w:pPr>
          </w:p>
        </w:tc>
        <w:tc>
          <w:tcPr>
            <w:tcW w:w="3828" w:type="dxa"/>
          </w:tcPr>
          <w:p w:rsidR="00D90BA4" w:rsidRPr="00D90BA4" w:rsidRDefault="00D90BA4" w:rsidP="00D90BA4">
            <w:pPr>
              <w:widowControl w:val="0"/>
              <w:suppressAutoHyphens w:val="0"/>
              <w:spacing w:line="240" w:lineRule="exact"/>
              <w:rPr>
                <w:szCs w:val="28"/>
              </w:rPr>
            </w:pPr>
          </w:p>
        </w:tc>
        <w:tc>
          <w:tcPr>
            <w:tcW w:w="1842" w:type="dxa"/>
            <w:tcBorders>
              <w:bottom w:val="single" w:sz="4" w:space="0" w:color="auto"/>
            </w:tcBorders>
          </w:tcPr>
          <w:p w:rsidR="00D90BA4" w:rsidRPr="00D90BA4" w:rsidRDefault="00D90BA4" w:rsidP="00D90BA4">
            <w:pPr>
              <w:suppressAutoHyphens w:val="0"/>
              <w:jc w:val="center"/>
              <w:rPr>
                <w:szCs w:val="28"/>
              </w:rPr>
            </w:pPr>
          </w:p>
        </w:tc>
        <w:tc>
          <w:tcPr>
            <w:tcW w:w="302" w:type="dxa"/>
          </w:tcPr>
          <w:p w:rsidR="00D90BA4" w:rsidRPr="00D90BA4" w:rsidRDefault="00D90BA4" w:rsidP="00D90BA4">
            <w:pPr>
              <w:suppressAutoHyphens w:val="0"/>
              <w:rPr>
                <w:szCs w:val="28"/>
              </w:rPr>
            </w:pPr>
          </w:p>
        </w:tc>
        <w:tc>
          <w:tcPr>
            <w:tcW w:w="2392"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rPr>
            </w:pPr>
          </w:p>
        </w:tc>
        <w:tc>
          <w:tcPr>
            <w:tcW w:w="3828" w:type="dxa"/>
          </w:tcPr>
          <w:p w:rsidR="00D90BA4" w:rsidRPr="00D90BA4" w:rsidRDefault="00D90BA4" w:rsidP="00D90BA4">
            <w:pPr>
              <w:widowControl w:val="0"/>
              <w:suppressAutoHyphens w:val="0"/>
              <w:spacing w:line="240" w:lineRule="exact"/>
              <w:rPr>
                <w:szCs w:val="28"/>
              </w:rPr>
            </w:pPr>
          </w:p>
        </w:tc>
        <w:tc>
          <w:tcPr>
            <w:tcW w:w="184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(подпись)</w:t>
            </w:r>
          </w:p>
        </w:tc>
        <w:tc>
          <w:tcPr>
            <w:tcW w:w="302" w:type="dxa"/>
          </w:tcPr>
          <w:p w:rsidR="00D90BA4" w:rsidRPr="00D90BA4" w:rsidRDefault="00D90BA4" w:rsidP="00D90BA4">
            <w:pPr>
              <w:suppressAutoHyphens w:val="0"/>
              <w:jc w:val="center"/>
              <w:rPr>
                <w:szCs w:val="28"/>
                <w:vertAlign w:val="superscript"/>
              </w:rPr>
            </w:pPr>
          </w:p>
        </w:tc>
        <w:tc>
          <w:tcPr>
            <w:tcW w:w="239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(фамилия и инициалы)</w:t>
            </w:r>
          </w:p>
        </w:tc>
      </w:tr>
      <w:tr w:rsidR="00D90BA4" w:rsidRPr="00D90BA4" w:rsidTr="00D90BA4">
        <w:trPr>
          <w:cantSplit/>
        </w:trPr>
        <w:tc>
          <w:tcPr>
            <w:tcW w:w="1276" w:type="dxa"/>
          </w:tcPr>
          <w:p w:rsidR="00D90BA4" w:rsidRPr="00D90BA4" w:rsidRDefault="00D90BA4" w:rsidP="00D90BA4">
            <w:pPr>
              <w:suppressAutoHyphens w:val="0"/>
              <w:spacing w:line="240" w:lineRule="exact"/>
              <w:jc w:val="center"/>
              <w:rPr>
                <w:szCs w:val="28"/>
              </w:rPr>
            </w:pPr>
          </w:p>
          <w:p w:rsidR="00D90BA4" w:rsidRPr="00D90BA4" w:rsidRDefault="00D90BA4" w:rsidP="00D90BA4">
            <w:pPr>
              <w:suppressAutoHyphens w:val="0"/>
              <w:spacing w:line="240" w:lineRule="exact"/>
              <w:jc w:val="center"/>
              <w:rPr>
                <w:szCs w:val="28"/>
              </w:rPr>
            </w:pPr>
            <w:r w:rsidRPr="00D90BA4">
              <w:rPr>
                <w:szCs w:val="28"/>
              </w:rPr>
              <w:t>МП</w:t>
            </w:r>
          </w:p>
        </w:tc>
        <w:tc>
          <w:tcPr>
            <w:tcW w:w="3828" w:type="dxa"/>
          </w:tcPr>
          <w:p w:rsidR="00D90BA4" w:rsidRPr="00D90BA4" w:rsidRDefault="00D90BA4" w:rsidP="00D90BA4">
            <w:pPr>
              <w:widowControl w:val="0"/>
              <w:suppressAutoHyphens w:val="0"/>
              <w:spacing w:line="240" w:lineRule="exact"/>
              <w:rPr>
                <w:szCs w:val="28"/>
              </w:rPr>
            </w:pPr>
            <w:r w:rsidRPr="00D90BA4">
              <w:rPr>
                <w:szCs w:val="28"/>
              </w:rPr>
              <w:t>Председатель (заместитель председателя, секретарь)</w:t>
            </w:r>
          </w:p>
          <w:p w:rsidR="00D90BA4" w:rsidRPr="00D90BA4" w:rsidRDefault="00D90BA4" w:rsidP="00D90BA4">
            <w:pPr>
              <w:widowControl w:val="0"/>
              <w:suppressAutoHyphens w:val="0"/>
              <w:rPr>
                <w:szCs w:val="28"/>
              </w:rPr>
            </w:pPr>
            <w:r w:rsidRPr="00D90BA4">
              <w:rPr>
                <w:szCs w:val="28"/>
              </w:rPr>
              <w:t>территориальной избирательной комиссии ____________________</w:t>
            </w:r>
          </w:p>
        </w:tc>
        <w:tc>
          <w:tcPr>
            <w:tcW w:w="1842" w:type="dxa"/>
            <w:tcBorders>
              <w:bottom w:val="single" w:sz="4" w:space="0" w:color="auto"/>
            </w:tcBorders>
          </w:tcPr>
          <w:p w:rsidR="00D90BA4" w:rsidRPr="00D90BA4" w:rsidRDefault="00D90BA4" w:rsidP="00D90BA4">
            <w:pPr>
              <w:suppressAutoHyphens w:val="0"/>
              <w:jc w:val="center"/>
              <w:rPr>
                <w:szCs w:val="28"/>
              </w:rPr>
            </w:pPr>
          </w:p>
        </w:tc>
        <w:tc>
          <w:tcPr>
            <w:tcW w:w="302" w:type="dxa"/>
          </w:tcPr>
          <w:p w:rsidR="00D90BA4" w:rsidRPr="00D90BA4" w:rsidRDefault="00D90BA4" w:rsidP="00D90BA4">
            <w:pPr>
              <w:suppressAutoHyphens w:val="0"/>
              <w:rPr>
                <w:szCs w:val="28"/>
              </w:rPr>
            </w:pPr>
          </w:p>
        </w:tc>
        <w:tc>
          <w:tcPr>
            <w:tcW w:w="2392"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vertAlign w:val="superscript"/>
              </w:rPr>
            </w:pPr>
          </w:p>
        </w:tc>
        <w:tc>
          <w:tcPr>
            <w:tcW w:w="3828" w:type="dxa"/>
          </w:tcPr>
          <w:p w:rsidR="00D90BA4" w:rsidRPr="00D90BA4" w:rsidRDefault="00D90BA4" w:rsidP="00D90BA4">
            <w:pPr>
              <w:widowControl w:val="0"/>
              <w:suppressAutoHyphens w:val="0"/>
              <w:spacing w:line="240" w:lineRule="exact"/>
              <w:rPr>
                <w:szCs w:val="28"/>
              </w:rPr>
            </w:pPr>
          </w:p>
        </w:tc>
        <w:tc>
          <w:tcPr>
            <w:tcW w:w="184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(подпись)</w:t>
            </w:r>
          </w:p>
        </w:tc>
        <w:tc>
          <w:tcPr>
            <w:tcW w:w="302" w:type="dxa"/>
          </w:tcPr>
          <w:p w:rsidR="00D90BA4" w:rsidRPr="00D90BA4" w:rsidRDefault="00D90BA4" w:rsidP="00D90BA4">
            <w:pPr>
              <w:suppressAutoHyphens w:val="0"/>
              <w:jc w:val="center"/>
              <w:rPr>
                <w:szCs w:val="28"/>
                <w:vertAlign w:val="superscript"/>
              </w:rPr>
            </w:pPr>
          </w:p>
        </w:tc>
        <w:tc>
          <w:tcPr>
            <w:tcW w:w="239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(фамилия и инициалы)</w:t>
            </w: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rPr>
            </w:pPr>
          </w:p>
        </w:tc>
        <w:tc>
          <w:tcPr>
            <w:tcW w:w="3828" w:type="dxa"/>
          </w:tcPr>
          <w:p w:rsidR="00D90BA4" w:rsidRPr="00D90BA4" w:rsidRDefault="00D90BA4" w:rsidP="00D90BA4">
            <w:pPr>
              <w:widowControl w:val="0"/>
              <w:suppressAutoHyphens w:val="0"/>
              <w:spacing w:line="240" w:lineRule="exact"/>
              <w:rPr>
                <w:szCs w:val="28"/>
              </w:rPr>
            </w:pPr>
            <w:r w:rsidRPr="00D90BA4">
              <w:rPr>
                <w:szCs w:val="28"/>
              </w:rPr>
              <w:t>Члены комиссии с правом решающего голоса</w:t>
            </w:r>
          </w:p>
        </w:tc>
        <w:tc>
          <w:tcPr>
            <w:tcW w:w="1842" w:type="dxa"/>
            <w:tcBorders>
              <w:bottom w:val="single" w:sz="4" w:space="0" w:color="auto"/>
            </w:tcBorders>
          </w:tcPr>
          <w:p w:rsidR="00D90BA4" w:rsidRPr="00D90BA4" w:rsidRDefault="00D90BA4" w:rsidP="00D90BA4">
            <w:pPr>
              <w:suppressAutoHyphens w:val="0"/>
              <w:jc w:val="center"/>
              <w:rPr>
                <w:szCs w:val="28"/>
              </w:rPr>
            </w:pPr>
          </w:p>
        </w:tc>
        <w:tc>
          <w:tcPr>
            <w:tcW w:w="302" w:type="dxa"/>
          </w:tcPr>
          <w:p w:rsidR="00D90BA4" w:rsidRPr="00D90BA4" w:rsidRDefault="00D90BA4" w:rsidP="00D90BA4">
            <w:pPr>
              <w:suppressAutoHyphens w:val="0"/>
              <w:rPr>
                <w:szCs w:val="28"/>
              </w:rPr>
            </w:pPr>
          </w:p>
        </w:tc>
        <w:tc>
          <w:tcPr>
            <w:tcW w:w="2392"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rPr>
            </w:pPr>
          </w:p>
        </w:tc>
        <w:tc>
          <w:tcPr>
            <w:tcW w:w="3828" w:type="dxa"/>
          </w:tcPr>
          <w:p w:rsidR="00D90BA4" w:rsidRPr="00D90BA4" w:rsidRDefault="00D90BA4" w:rsidP="00D90BA4">
            <w:pPr>
              <w:widowControl w:val="0"/>
              <w:suppressAutoHyphens w:val="0"/>
              <w:spacing w:line="240" w:lineRule="exact"/>
              <w:rPr>
                <w:szCs w:val="28"/>
              </w:rPr>
            </w:pPr>
          </w:p>
        </w:tc>
        <w:tc>
          <w:tcPr>
            <w:tcW w:w="184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(подпись)</w:t>
            </w:r>
          </w:p>
        </w:tc>
        <w:tc>
          <w:tcPr>
            <w:tcW w:w="302" w:type="dxa"/>
          </w:tcPr>
          <w:p w:rsidR="00D90BA4" w:rsidRPr="00D90BA4" w:rsidRDefault="00D90BA4" w:rsidP="00D90BA4">
            <w:pPr>
              <w:suppressAutoHyphens w:val="0"/>
              <w:jc w:val="center"/>
              <w:rPr>
                <w:szCs w:val="28"/>
                <w:vertAlign w:val="superscript"/>
              </w:rPr>
            </w:pPr>
          </w:p>
        </w:tc>
        <w:tc>
          <w:tcPr>
            <w:tcW w:w="239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(фамилия и инициалы)</w:t>
            </w: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rPr>
            </w:pPr>
          </w:p>
        </w:tc>
        <w:tc>
          <w:tcPr>
            <w:tcW w:w="3828" w:type="dxa"/>
          </w:tcPr>
          <w:p w:rsidR="00D90BA4" w:rsidRPr="00D90BA4" w:rsidRDefault="00D90BA4" w:rsidP="00D90BA4">
            <w:pPr>
              <w:widowControl w:val="0"/>
              <w:suppressAutoHyphens w:val="0"/>
              <w:spacing w:line="240" w:lineRule="exact"/>
              <w:rPr>
                <w:szCs w:val="28"/>
              </w:rPr>
            </w:pPr>
          </w:p>
        </w:tc>
        <w:tc>
          <w:tcPr>
            <w:tcW w:w="1842" w:type="dxa"/>
            <w:tcBorders>
              <w:bottom w:val="single" w:sz="4" w:space="0" w:color="auto"/>
            </w:tcBorders>
          </w:tcPr>
          <w:p w:rsidR="00D90BA4" w:rsidRPr="00D90BA4" w:rsidRDefault="00D90BA4" w:rsidP="00D90BA4">
            <w:pPr>
              <w:suppressAutoHyphens w:val="0"/>
              <w:jc w:val="center"/>
              <w:rPr>
                <w:szCs w:val="28"/>
              </w:rPr>
            </w:pPr>
          </w:p>
        </w:tc>
        <w:tc>
          <w:tcPr>
            <w:tcW w:w="302" w:type="dxa"/>
          </w:tcPr>
          <w:p w:rsidR="00D90BA4" w:rsidRPr="00D90BA4" w:rsidRDefault="00D90BA4" w:rsidP="00D90BA4">
            <w:pPr>
              <w:suppressAutoHyphens w:val="0"/>
              <w:rPr>
                <w:szCs w:val="28"/>
              </w:rPr>
            </w:pPr>
          </w:p>
        </w:tc>
        <w:tc>
          <w:tcPr>
            <w:tcW w:w="2392"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rPr>
            </w:pPr>
          </w:p>
        </w:tc>
        <w:tc>
          <w:tcPr>
            <w:tcW w:w="3828" w:type="dxa"/>
          </w:tcPr>
          <w:p w:rsidR="00D90BA4" w:rsidRPr="00D90BA4" w:rsidRDefault="00D90BA4" w:rsidP="00D90BA4">
            <w:pPr>
              <w:widowControl w:val="0"/>
              <w:suppressAutoHyphens w:val="0"/>
              <w:spacing w:line="240" w:lineRule="exact"/>
              <w:rPr>
                <w:szCs w:val="28"/>
              </w:rPr>
            </w:pPr>
          </w:p>
        </w:tc>
        <w:tc>
          <w:tcPr>
            <w:tcW w:w="184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(подпись)</w:t>
            </w:r>
          </w:p>
        </w:tc>
        <w:tc>
          <w:tcPr>
            <w:tcW w:w="302" w:type="dxa"/>
          </w:tcPr>
          <w:p w:rsidR="00D90BA4" w:rsidRPr="00D90BA4" w:rsidRDefault="00D90BA4" w:rsidP="00D90BA4">
            <w:pPr>
              <w:suppressAutoHyphens w:val="0"/>
              <w:jc w:val="center"/>
              <w:rPr>
                <w:szCs w:val="28"/>
                <w:vertAlign w:val="superscript"/>
              </w:rPr>
            </w:pPr>
          </w:p>
        </w:tc>
        <w:tc>
          <w:tcPr>
            <w:tcW w:w="239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(фамилия и инициалы)</w:t>
            </w:r>
          </w:p>
        </w:tc>
      </w:tr>
    </w:tbl>
    <w:p w:rsidR="00D90BA4" w:rsidRPr="00D90BA4" w:rsidRDefault="00D90BA4" w:rsidP="00D90BA4">
      <w:pPr>
        <w:suppressAutoHyphens w:val="0"/>
        <w:spacing w:line="240" w:lineRule="exact"/>
        <w:jc w:val="both"/>
        <w:rPr>
          <w:sz w:val="24"/>
          <w:szCs w:val="16"/>
        </w:rPr>
      </w:pPr>
      <w:proofErr w:type="gramStart"/>
      <w:r w:rsidRPr="00D90BA4">
        <w:rPr>
          <w:sz w:val="24"/>
          <w:szCs w:val="16"/>
        </w:rPr>
        <w:t xml:space="preserve">* </w:t>
      </w:r>
      <w:r w:rsidR="00EA5253" w:rsidRPr="00EA5253">
        <w:rPr>
          <w:sz w:val="24"/>
          <w:szCs w:val="16"/>
        </w:rPr>
        <w:t xml:space="preserve">В соответствии с частью 11 статьи 53 Закона Ставропольского края от 12.05.2017 </w:t>
      </w:r>
      <w:r w:rsidR="00EA5253">
        <w:rPr>
          <w:sz w:val="24"/>
          <w:szCs w:val="16"/>
        </w:rPr>
        <w:br/>
      </w:r>
      <w:r w:rsidR="00EA5253" w:rsidRPr="00EA5253">
        <w:rPr>
          <w:sz w:val="24"/>
          <w:szCs w:val="16"/>
        </w:rPr>
        <w:t>№ 50-кз «О выборах в органы местного самоуправления муниципальных образований Ставропольского края»</w:t>
      </w:r>
      <w:r w:rsidRPr="00D90BA4">
        <w:rPr>
          <w:sz w:val="24"/>
          <w:szCs w:val="16"/>
        </w:rPr>
        <w:t xml:space="preserve"> настоящий акт вправе подписать любой член </w:t>
      </w:r>
      <w:r w:rsidR="00EA5253" w:rsidRPr="00EA5253">
        <w:rPr>
          <w:sz w:val="24"/>
          <w:szCs w:val="16"/>
        </w:rPr>
        <w:t>территориальной избирательной комиссии Промышленного района города Ставрополя</w:t>
      </w:r>
      <w:r w:rsidRPr="00D90BA4">
        <w:rPr>
          <w:sz w:val="24"/>
          <w:szCs w:val="24"/>
        </w:rPr>
        <w:t xml:space="preserve">, </w:t>
      </w:r>
      <w:r w:rsidRPr="00D90BA4">
        <w:rPr>
          <w:sz w:val="24"/>
          <w:szCs w:val="16"/>
        </w:rPr>
        <w:t xml:space="preserve">любой член соответствующей </w:t>
      </w:r>
      <w:r w:rsidRPr="00D90BA4">
        <w:rPr>
          <w:sz w:val="24"/>
          <w:szCs w:val="24"/>
        </w:rPr>
        <w:t>территориальной избирательной комиссии, любой кандидат, фамилия которого внесена в избирательный бюллетень, либо представитель такого кандидата, представитель любого избирательного объединения, наименование которого</w:t>
      </w:r>
      <w:proofErr w:type="gramEnd"/>
      <w:r w:rsidRPr="00D90BA4">
        <w:rPr>
          <w:sz w:val="24"/>
          <w:szCs w:val="24"/>
        </w:rPr>
        <w:t xml:space="preserve"> указано в избирательном бюллетене, </w:t>
      </w:r>
      <w:r w:rsidRPr="00D90BA4">
        <w:rPr>
          <w:sz w:val="24"/>
          <w:szCs w:val="16"/>
        </w:rPr>
        <w:t>присутствующие при передаче избирательных бюллетеней.</w:t>
      </w:r>
    </w:p>
    <w:p w:rsidR="00D90BA4" w:rsidRPr="00D90BA4" w:rsidRDefault="00D90BA4" w:rsidP="00D90BA4">
      <w:pPr>
        <w:suppressAutoHyphens w:val="0"/>
        <w:rPr>
          <w:sz w:val="20"/>
          <w:szCs w:val="24"/>
        </w:rPr>
        <w:sectPr w:rsidR="00D90BA4" w:rsidRPr="00D90BA4" w:rsidSect="00285F64">
          <w:pgSz w:w="11907" w:h="16840" w:code="9"/>
          <w:pgMar w:top="426" w:right="851" w:bottom="284" w:left="1701" w:header="680" w:footer="0" w:gutter="0"/>
          <w:paperSrc w:first="15" w:other="15"/>
          <w:cols w:space="720"/>
          <w:titlePg/>
        </w:sectPr>
      </w:pPr>
    </w:p>
    <w:tbl>
      <w:tblPr>
        <w:tblW w:w="6520" w:type="dxa"/>
        <w:tblInd w:w="3369" w:type="dxa"/>
        <w:tblLayout w:type="fixed"/>
        <w:tblLook w:val="0000" w:firstRow="0" w:lastRow="0" w:firstColumn="0" w:lastColumn="0" w:noHBand="0" w:noVBand="0"/>
      </w:tblPr>
      <w:tblGrid>
        <w:gridCol w:w="6520"/>
      </w:tblGrid>
      <w:tr w:rsidR="00D90BA4" w:rsidRPr="00D90BA4" w:rsidTr="00D90BA4">
        <w:tc>
          <w:tcPr>
            <w:tcW w:w="6520" w:type="dxa"/>
            <w:tcBorders>
              <w:top w:val="nil"/>
              <w:left w:val="nil"/>
              <w:bottom w:val="nil"/>
              <w:right w:val="nil"/>
            </w:tcBorders>
          </w:tcPr>
          <w:p w:rsidR="00D90BA4" w:rsidRPr="00D90BA4" w:rsidRDefault="00D90BA4" w:rsidP="00D90BA4">
            <w:pPr>
              <w:suppressAutoHyphens w:val="0"/>
              <w:autoSpaceDE w:val="0"/>
              <w:autoSpaceDN w:val="0"/>
              <w:spacing w:line="240" w:lineRule="exact"/>
              <w:jc w:val="center"/>
              <w:rPr>
                <w:sz w:val="24"/>
                <w:szCs w:val="24"/>
              </w:rPr>
            </w:pPr>
            <w:r w:rsidRPr="00D90BA4">
              <w:rPr>
                <w:sz w:val="24"/>
                <w:szCs w:val="24"/>
              </w:rPr>
              <w:lastRenderedPageBreak/>
              <w:t>Приложение № 4 (форма)</w:t>
            </w:r>
          </w:p>
        </w:tc>
      </w:tr>
      <w:tr w:rsidR="00D90BA4" w:rsidRPr="00D90BA4" w:rsidTr="00D90BA4">
        <w:tc>
          <w:tcPr>
            <w:tcW w:w="6520" w:type="dxa"/>
            <w:tcBorders>
              <w:top w:val="nil"/>
              <w:left w:val="nil"/>
              <w:bottom w:val="nil"/>
              <w:right w:val="nil"/>
            </w:tcBorders>
          </w:tcPr>
          <w:p w:rsidR="00D90BA4" w:rsidRPr="00D90BA4" w:rsidRDefault="00F24F1F" w:rsidP="00D90BA4">
            <w:pPr>
              <w:suppressAutoHyphens w:val="0"/>
              <w:autoSpaceDE w:val="0"/>
              <w:autoSpaceDN w:val="0"/>
              <w:spacing w:line="240" w:lineRule="exact"/>
              <w:jc w:val="center"/>
              <w:rPr>
                <w:sz w:val="24"/>
                <w:szCs w:val="24"/>
              </w:rPr>
            </w:pPr>
            <w:r w:rsidRPr="00F24F1F">
              <w:rPr>
                <w:sz w:val="24"/>
                <w:szCs w:val="24"/>
              </w:rPr>
              <w:t xml:space="preserve">к Порядку изготовления и доставки избирательных бюллетеней для голосования на досрочных выборах депутатов Ставропольской городской Думы девятого созыва, а также осуществления </w:t>
            </w:r>
            <w:proofErr w:type="gramStart"/>
            <w:r w:rsidRPr="00F24F1F">
              <w:rPr>
                <w:sz w:val="24"/>
                <w:szCs w:val="24"/>
              </w:rPr>
              <w:t>контроля за</w:t>
            </w:r>
            <w:proofErr w:type="gramEnd"/>
            <w:r w:rsidRPr="00F24F1F">
              <w:rPr>
                <w:sz w:val="24"/>
                <w:szCs w:val="24"/>
              </w:rPr>
              <w:t xml:space="preserve"> их изготовлением и доставкой</w:t>
            </w:r>
          </w:p>
        </w:tc>
      </w:tr>
    </w:tbl>
    <w:p w:rsidR="00D90BA4" w:rsidRPr="00D90BA4" w:rsidRDefault="00D90BA4" w:rsidP="00D90BA4">
      <w:pPr>
        <w:keepNext/>
        <w:suppressAutoHyphens w:val="0"/>
        <w:overflowPunct w:val="0"/>
        <w:autoSpaceDE w:val="0"/>
        <w:autoSpaceDN w:val="0"/>
        <w:adjustRightInd w:val="0"/>
        <w:jc w:val="center"/>
        <w:textAlignment w:val="baseline"/>
        <w:outlineLvl w:val="2"/>
        <w:rPr>
          <w:szCs w:val="28"/>
        </w:rPr>
      </w:pPr>
    </w:p>
    <w:p w:rsidR="00D90BA4" w:rsidRPr="00D90BA4" w:rsidRDefault="00D90BA4" w:rsidP="00D90BA4">
      <w:pPr>
        <w:suppressAutoHyphens w:val="0"/>
        <w:spacing w:line="240" w:lineRule="exact"/>
        <w:jc w:val="center"/>
        <w:rPr>
          <w:rFonts w:eastAsia="Arial Unicode MS"/>
          <w:b/>
          <w:bCs/>
          <w:szCs w:val="24"/>
        </w:rPr>
      </w:pPr>
      <w:r w:rsidRPr="00D90BA4">
        <w:rPr>
          <w:rFonts w:eastAsia="Arial Unicode MS"/>
          <w:b/>
          <w:bCs/>
          <w:szCs w:val="24"/>
        </w:rPr>
        <w:t>АКТ*</w:t>
      </w:r>
    </w:p>
    <w:p w:rsidR="00D90BA4" w:rsidRPr="00D90BA4" w:rsidRDefault="00D90BA4" w:rsidP="00D90BA4">
      <w:pPr>
        <w:suppressAutoHyphens w:val="0"/>
        <w:spacing w:line="240" w:lineRule="exact"/>
        <w:jc w:val="center"/>
        <w:rPr>
          <w:rFonts w:eastAsia="Arial Unicode MS"/>
          <w:b/>
          <w:bCs/>
          <w:szCs w:val="24"/>
        </w:rPr>
      </w:pPr>
      <w:r w:rsidRPr="00D90BA4">
        <w:rPr>
          <w:rFonts w:eastAsia="Arial Unicode MS"/>
          <w:b/>
          <w:bCs/>
          <w:szCs w:val="24"/>
        </w:rPr>
        <w:t xml:space="preserve">передачи избирательных бюллетеней для голосования </w:t>
      </w:r>
    </w:p>
    <w:p w:rsidR="00D90BA4" w:rsidRPr="00D90BA4" w:rsidRDefault="00D90BA4" w:rsidP="00D90BA4">
      <w:pPr>
        <w:suppressAutoHyphens w:val="0"/>
        <w:spacing w:line="240" w:lineRule="exact"/>
        <w:jc w:val="center"/>
        <w:rPr>
          <w:rFonts w:eastAsia="Arial Unicode MS"/>
          <w:b/>
          <w:bCs/>
          <w:szCs w:val="24"/>
        </w:rPr>
      </w:pPr>
      <w:r w:rsidRPr="00D90BA4">
        <w:rPr>
          <w:rFonts w:eastAsia="Arial Unicode MS"/>
          <w:b/>
          <w:bCs/>
          <w:szCs w:val="28"/>
        </w:rPr>
        <w:t xml:space="preserve">на </w:t>
      </w:r>
      <w:r w:rsidR="00F24F1F" w:rsidRPr="00F24F1F">
        <w:rPr>
          <w:rFonts w:eastAsia="Arial Unicode MS"/>
          <w:b/>
          <w:bCs/>
          <w:szCs w:val="28"/>
        </w:rPr>
        <w:t>досрочных выборах депутатов Ставропольской городской Думы девятого созыва</w:t>
      </w:r>
      <w:r w:rsidRPr="00D90BA4">
        <w:rPr>
          <w:rFonts w:eastAsia="Arial Unicode MS"/>
          <w:b/>
          <w:bCs/>
          <w:szCs w:val="24"/>
        </w:rPr>
        <w:t xml:space="preserve"> </w:t>
      </w:r>
      <w:r w:rsidRPr="00D90BA4">
        <w:rPr>
          <w:rFonts w:eastAsia="Arial Unicode MS"/>
          <w:b/>
          <w:bCs/>
          <w:szCs w:val="24"/>
        </w:rPr>
        <w:br/>
      </w:r>
    </w:p>
    <w:p w:rsidR="00D90BA4" w:rsidRPr="00D90BA4" w:rsidRDefault="00D90BA4" w:rsidP="00D90BA4">
      <w:pPr>
        <w:suppressAutoHyphens w:val="0"/>
        <w:rPr>
          <w:szCs w:val="24"/>
        </w:rPr>
      </w:pPr>
      <w:r w:rsidRPr="00D90BA4">
        <w:rPr>
          <w:szCs w:val="24"/>
        </w:rPr>
        <w:t>«____» __________ 202</w:t>
      </w:r>
      <w:r w:rsidR="00F24F1F">
        <w:rPr>
          <w:szCs w:val="24"/>
        </w:rPr>
        <w:t>5</w:t>
      </w:r>
      <w:r w:rsidRPr="00D90BA4">
        <w:rPr>
          <w:szCs w:val="24"/>
        </w:rPr>
        <w:t xml:space="preserve"> года                                «____» часов «_____» минут</w:t>
      </w:r>
    </w:p>
    <w:p w:rsidR="00D90BA4" w:rsidRPr="00D90BA4" w:rsidRDefault="00D90BA4" w:rsidP="00D90BA4">
      <w:pPr>
        <w:suppressAutoHyphens w:val="0"/>
        <w:ind w:firstLine="7230"/>
        <w:jc w:val="both"/>
        <w:rPr>
          <w:szCs w:val="24"/>
          <w:vertAlign w:val="superscript"/>
        </w:rPr>
      </w:pPr>
      <w:r w:rsidRPr="00D90BA4">
        <w:rPr>
          <w:szCs w:val="24"/>
          <w:vertAlign w:val="superscript"/>
        </w:rPr>
        <w:t xml:space="preserve">              </w:t>
      </w:r>
    </w:p>
    <w:p w:rsidR="00D90BA4" w:rsidRPr="00D90BA4" w:rsidRDefault="00D90BA4" w:rsidP="00D90BA4">
      <w:pPr>
        <w:suppressAutoHyphens w:val="0"/>
        <w:ind w:firstLine="720"/>
        <w:jc w:val="both"/>
        <w:rPr>
          <w:rFonts w:eastAsia="Arial Unicode MS"/>
          <w:szCs w:val="28"/>
        </w:rPr>
      </w:pPr>
      <w:r w:rsidRPr="00D90BA4">
        <w:rPr>
          <w:rFonts w:eastAsia="Arial Unicode MS"/>
          <w:szCs w:val="28"/>
        </w:rPr>
        <w:t xml:space="preserve">_____________________________________________________________, </w:t>
      </w:r>
    </w:p>
    <w:p w:rsidR="00D90BA4" w:rsidRPr="00D90BA4" w:rsidRDefault="00D90BA4" w:rsidP="00D90BA4">
      <w:pPr>
        <w:suppressAutoHyphens w:val="0"/>
        <w:ind w:firstLine="720"/>
        <w:jc w:val="center"/>
        <w:rPr>
          <w:rFonts w:eastAsia="Arial Unicode MS"/>
          <w:sz w:val="24"/>
          <w:szCs w:val="24"/>
        </w:rPr>
      </w:pPr>
      <w:r w:rsidRPr="00D90BA4">
        <w:rPr>
          <w:rFonts w:eastAsia="Arial Unicode MS"/>
          <w:sz w:val="24"/>
          <w:szCs w:val="24"/>
        </w:rPr>
        <w:t>(наименование вышестоящей избирательной комиссии)</w:t>
      </w:r>
    </w:p>
    <w:p w:rsidR="00D90BA4" w:rsidRPr="00D90BA4" w:rsidRDefault="00D90BA4" w:rsidP="00D90BA4">
      <w:pPr>
        <w:suppressAutoHyphens w:val="0"/>
        <w:jc w:val="both"/>
        <w:rPr>
          <w:rFonts w:eastAsia="Arial Unicode MS"/>
          <w:szCs w:val="28"/>
        </w:rPr>
      </w:pPr>
      <w:r w:rsidRPr="00D90BA4">
        <w:rPr>
          <w:rFonts w:eastAsia="Arial Unicode MS"/>
          <w:szCs w:val="28"/>
        </w:rPr>
        <w:t xml:space="preserve">передала, а _______________________________________________________, </w:t>
      </w:r>
    </w:p>
    <w:p w:rsidR="00D90BA4" w:rsidRPr="00D90BA4" w:rsidRDefault="00D90BA4" w:rsidP="00D90BA4">
      <w:pPr>
        <w:suppressAutoHyphens w:val="0"/>
        <w:ind w:firstLine="720"/>
        <w:jc w:val="center"/>
        <w:rPr>
          <w:rFonts w:eastAsia="Arial Unicode MS"/>
          <w:sz w:val="24"/>
          <w:szCs w:val="24"/>
        </w:rPr>
      </w:pPr>
      <w:r w:rsidRPr="00D90BA4">
        <w:rPr>
          <w:rFonts w:eastAsia="Arial Unicode MS"/>
          <w:sz w:val="24"/>
          <w:szCs w:val="24"/>
        </w:rPr>
        <w:t>(наименование нижестоящей избирательной комиссии)</w:t>
      </w:r>
    </w:p>
    <w:p w:rsidR="00D90BA4" w:rsidRPr="00D90BA4" w:rsidRDefault="00D90BA4" w:rsidP="00D90BA4">
      <w:pPr>
        <w:suppressAutoHyphens w:val="0"/>
        <w:jc w:val="both"/>
        <w:rPr>
          <w:rFonts w:eastAsia="Arial Unicode MS"/>
          <w:szCs w:val="28"/>
        </w:rPr>
      </w:pPr>
      <w:r w:rsidRPr="00D90BA4">
        <w:rPr>
          <w:rFonts w:eastAsia="Arial Unicode MS"/>
          <w:szCs w:val="28"/>
        </w:rPr>
        <w:t>получила следующее количество избирательных бюллетеней:</w:t>
      </w:r>
    </w:p>
    <w:p w:rsidR="00D90BA4" w:rsidRPr="00D90BA4" w:rsidRDefault="00D90BA4" w:rsidP="00D90BA4">
      <w:pPr>
        <w:suppressAutoHyphens w:val="0"/>
        <w:jc w:val="both"/>
        <w:rPr>
          <w:rFonts w:eastAsia="Arial Unicode M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D90BA4" w:rsidRPr="00D90BA4" w:rsidTr="00D90BA4">
        <w:tc>
          <w:tcPr>
            <w:tcW w:w="4785" w:type="dxa"/>
            <w:gridSpan w:val="2"/>
          </w:tcPr>
          <w:p w:rsidR="00D90BA4" w:rsidRPr="00D90BA4" w:rsidRDefault="00D90BA4" w:rsidP="00D90BA4">
            <w:pPr>
              <w:suppressAutoHyphens w:val="0"/>
              <w:jc w:val="center"/>
              <w:rPr>
                <w:rFonts w:eastAsia="Arial Unicode MS"/>
                <w:sz w:val="24"/>
                <w:szCs w:val="24"/>
              </w:rPr>
            </w:pPr>
            <w:r w:rsidRPr="00D90BA4">
              <w:rPr>
                <w:rFonts w:eastAsia="Arial Unicode MS"/>
                <w:sz w:val="24"/>
                <w:szCs w:val="24"/>
              </w:rPr>
              <w:t>Количество пачек</w:t>
            </w:r>
          </w:p>
          <w:p w:rsidR="00D90BA4" w:rsidRPr="00D90BA4" w:rsidRDefault="00D90BA4" w:rsidP="00D90BA4">
            <w:pPr>
              <w:suppressAutoHyphens w:val="0"/>
              <w:jc w:val="center"/>
              <w:rPr>
                <w:rFonts w:eastAsia="Arial Unicode MS"/>
                <w:sz w:val="24"/>
                <w:szCs w:val="24"/>
              </w:rPr>
            </w:pPr>
          </w:p>
        </w:tc>
        <w:tc>
          <w:tcPr>
            <w:tcW w:w="4786" w:type="dxa"/>
            <w:gridSpan w:val="2"/>
          </w:tcPr>
          <w:p w:rsidR="00D90BA4" w:rsidRPr="00D90BA4" w:rsidRDefault="00D90BA4" w:rsidP="00D90BA4">
            <w:pPr>
              <w:suppressAutoHyphens w:val="0"/>
              <w:jc w:val="center"/>
              <w:rPr>
                <w:rFonts w:eastAsia="Arial Unicode MS"/>
                <w:sz w:val="24"/>
                <w:szCs w:val="24"/>
              </w:rPr>
            </w:pPr>
            <w:r w:rsidRPr="00D90BA4">
              <w:rPr>
                <w:rFonts w:eastAsia="Arial Unicode MS"/>
                <w:sz w:val="24"/>
                <w:szCs w:val="24"/>
              </w:rPr>
              <w:t>Количество избирательных бюллетеней</w:t>
            </w:r>
          </w:p>
        </w:tc>
      </w:tr>
      <w:tr w:rsidR="00D90BA4" w:rsidRPr="00D90BA4" w:rsidTr="00D90BA4">
        <w:tc>
          <w:tcPr>
            <w:tcW w:w="2392" w:type="dxa"/>
          </w:tcPr>
          <w:p w:rsidR="00D90BA4" w:rsidRPr="00D90BA4" w:rsidRDefault="00D90BA4" w:rsidP="00D90BA4">
            <w:pPr>
              <w:suppressAutoHyphens w:val="0"/>
              <w:jc w:val="center"/>
              <w:rPr>
                <w:rFonts w:eastAsia="Arial Unicode MS"/>
                <w:sz w:val="24"/>
                <w:szCs w:val="24"/>
              </w:rPr>
            </w:pPr>
            <w:r w:rsidRPr="00D90BA4">
              <w:rPr>
                <w:rFonts w:eastAsia="Arial Unicode MS"/>
                <w:sz w:val="24"/>
                <w:szCs w:val="24"/>
              </w:rPr>
              <w:t>по одномандатному избирательному округу № ___</w:t>
            </w:r>
          </w:p>
        </w:tc>
        <w:tc>
          <w:tcPr>
            <w:tcW w:w="2393" w:type="dxa"/>
          </w:tcPr>
          <w:p w:rsidR="00D90BA4" w:rsidRPr="00D90BA4" w:rsidRDefault="00D90BA4" w:rsidP="00D90BA4">
            <w:pPr>
              <w:suppressAutoHyphens w:val="0"/>
              <w:jc w:val="center"/>
              <w:rPr>
                <w:rFonts w:eastAsia="Arial Unicode MS"/>
                <w:sz w:val="24"/>
                <w:szCs w:val="24"/>
              </w:rPr>
            </w:pPr>
            <w:r w:rsidRPr="00D90BA4">
              <w:rPr>
                <w:rFonts w:eastAsia="Arial Unicode MS"/>
                <w:sz w:val="24"/>
                <w:szCs w:val="24"/>
              </w:rPr>
              <w:t>по единому избирательному округу</w:t>
            </w:r>
          </w:p>
        </w:tc>
        <w:tc>
          <w:tcPr>
            <w:tcW w:w="2393" w:type="dxa"/>
          </w:tcPr>
          <w:p w:rsidR="00D90BA4" w:rsidRPr="00D90BA4" w:rsidRDefault="00D90BA4" w:rsidP="00D90BA4">
            <w:pPr>
              <w:suppressAutoHyphens w:val="0"/>
              <w:jc w:val="center"/>
              <w:rPr>
                <w:rFonts w:eastAsia="Arial Unicode MS"/>
                <w:sz w:val="24"/>
                <w:szCs w:val="24"/>
              </w:rPr>
            </w:pPr>
            <w:r w:rsidRPr="00D90BA4">
              <w:rPr>
                <w:rFonts w:eastAsia="Arial Unicode MS"/>
                <w:sz w:val="24"/>
                <w:szCs w:val="24"/>
              </w:rPr>
              <w:t>по одномандатному избирательному округу № ___</w:t>
            </w:r>
          </w:p>
        </w:tc>
        <w:tc>
          <w:tcPr>
            <w:tcW w:w="2393" w:type="dxa"/>
          </w:tcPr>
          <w:p w:rsidR="00D90BA4" w:rsidRPr="00D90BA4" w:rsidRDefault="00D90BA4" w:rsidP="00D90BA4">
            <w:pPr>
              <w:suppressAutoHyphens w:val="0"/>
              <w:jc w:val="center"/>
              <w:rPr>
                <w:rFonts w:eastAsia="Arial Unicode MS"/>
                <w:sz w:val="24"/>
                <w:szCs w:val="24"/>
              </w:rPr>
            </w:pPr>
            <w:r w:rsidRPr="00D90BA4">
              <w:rPr>
                <w:rFonts w:eastAsia="Arial Unicode MS"/>
                <w:sz w:val="24"/>
                <w:szCs w:val="24"/>
              </w:rPr>
              <w:t>по единому избирательному округу</w:t>
            </w:r>
          </w:p>
        </w:tc>
      </w:tr>
      <w:tr w:rsidR="00D90BA4" w:rsidRPr="00D90BA4" w:rsidTr="00D90BA4">
        <w:trPr>
          <w:trHeight w:val="619"/>
        </w:trPr>
        <w:tc>
          <w:tcPr>
            <w:tcW w:w="2392" w:type="dxa"/>
            <w:vAlign w:val="center"/>
          </w:tcPr>
          <w:p w:rsidR="00D90BA4" w:rsidRPr="00D90BA4" w:rsidRDefault="00D90BA4" w:rsidP="00D90BA4">
            <w:pPr>
              <w:suppressAutoHyphens w:val="0"/>
              <w:jc w:val="center"/>
              <w:rPr>
                <w:rFonts w:eastAsia="Arial Unicode MS"/>
                <w:szCs w:val="28"/>
              </w:rPr>
            </w:pPr>
          </w:p>
        </w:tc>
        <w:tc>
          <w:tcPr>
            <w:tcW w:w="2393" w:type="dxa"/>
            <w:vAlign w:val="center"/>
          </w:tcPr>
          <w:p w:rsidR="00D90BA4" w:rsidRPr="00D90BA4" w:rsidRDefault="00D90BA4" w:rsidP="00D90BA4">
            <w:pPr>
              <w:suppressAutoHyphens w:val="0"/>
              <w:jc w:val="center"/>
              <w:rPr>
                <w:rFonts w:eastAsia="Arial Unicode MS"/>
                <w:szCs w:val="28"/>
              </w:rPr>
            </w:pPr>
          </w:p>
        </w:tc>
        <w:tc>
          <w:tcPr>
            <w:tcW w:w="2393" w:type="dxa"/>
            <w:vAlign w:val="center"/>
          </w:tcPr>
          <w:p w:rsidR="00D90BA4" w:rsidRPr="00D90BA4" w:rsidRDefault="00D90BA4" w:rsidP="00D90BA4">
            <w:pPr>
              <w:suppressAutoHyphens w:val="0"/>
              <w:jc w:val="center"/>
              <w:rPr>
                <w:rFonts w:eastAsia="Arial Unicode MS"/>
                <w:szCs w:val="28"/>
              </w:rPr>
            </w:pPr>
          </w:p>
        </w:tc>
        <w:tc>
          <w:tcPr>
            <w:tcW w:w="2393" w:type="dxa"/>
            <w:vAlign w:val="center"/>
          </w:tcPr>
          <w:p w:rsidR="00D90BA4" w:rsidRPr="00D90BA4" w:rsidRDefault="00D90BA4" w:rsidP="00D90BA4">
            <w:pPr>
              <w:suppressAutoHyphens w:val="0"/>
              <w:jc w:val="center"/>
              <w:rPr>
                <w:rFonts w:eastAsia="Arial Unicode MS"/>
                <w:szCs w:val="28"/>
              </w:rPr>
            </w:pPr>
          </w:p>
        </w:tc>
      </w:tr>
    </w:tbl>
    <w:p w:rsidR="00D90BA4" w:rsidRPr="00D90BA4" w:rsidRDefault="00D90BA4" w:rsidP="00D90BA4">
      <w:pPr>
        <w:suppressAutoHyphens w:val="0"/>
        <w:rPr>
          <w:rFonts w:eastAsia="Arial Unicode MS"/>
          <w:szCs w:val="24"/>
        </w:rPr>
      </w:pPr>
    </w:p>
    <w:tbl>
      <w:tblPr>
        <w:tblW w:w="9640" w:type="dxa"/>
        <w:tblInd w:w="-114" w:type="dxa"/>
        <w:tblLayout w:type="fixed"/>
        <w:tblCellMar>
          <w:left w:w="28" w:type="dxa"/>
          <w:right w:w="28" w:type="dxa"/>
        </w:tblCellMar>
        <w:tblLook w:val="0000" w:firstRow="0" w:lastRow="0" w:firstColumn="0" w:lastColumn="0" w:noHBand="0" w:noVBand="0"/>
      </w:tblPr>
      <w:tblGrid>
        <w:gridCol w:w="1276"/>
        <w:gridCol w:w="3828"/>
        <w:gridCol w:w="1842"/>
        <w:gridCol w:w="302"/>
        <w:gridCol w:w="2392"/>
      </w:tblGrid>
      <w:tr w:rsidR="00D90BA4" w:rsidRPr="00D90BA4" w:rsidTr="00D90BA4">
        <w:trPr>
          <w:cantSplit/>
        </w:trPr>
        <w:tc>
          <w:tcPr>
            <w:tcW w:w="1276" w:type="dxa"/>
          </w:tcPr>
          <w:p w:rsidR="00D90BA4" w:rsidRPr="00D90BA4" w:rsidRDefault="00D90BA4" w:rsidP="00D90BA4">
            <w:pPr>
              <w:suppressAutoHyphens w:val="0"/>
              <w:spacing w:line="240" w:lineRule="exact"/>
              <w:jc w:val="center"/>
              <w:rPr>
                <w:szCs w:val="28"/>
              </w:rPr>
            </w:pPr>
          </w:p>
          <w:p w:rsidR="00D90BA4" w:rsidRPr="00D90BA4" w:rsidRDefault="00D90BA4" w:rsidP="00D90BA4">
            <w:pPr>
              <w:suppressAutoHyphens w:val="0"/>
              <w:spacing w:line="240" w:lineRule="exact"/>
              <w:jc w:val="center"/>
              <w:rPr>
                <w:szCs w:val="28"/>
              </w:rPr>
            </w:pPr>
            <w:r w:rsidRPr="00D90BA4">
              <w:rPr>
                <w:szCs w:val="28"/>
              </w:rPr>
              <w:t>МП</w:t>
            </w:r>
          </w:p>
        </w:tc>
        <w:tc>
          <w:tcPr>
            <w:tcW w:w="3828" w:type="dxa"/>
          </w:tcPr>
          <w:p w:rsidR="00D90BA4" w:rsidRPr="00D90BA4" w:rsidRDefault="00D90BA4" w:rsidP="00D90BA4">
            <w:pPr>
              <w:widowControl w:val="0"/>
              <w:suppressAutoHyphens w:val="0"/>
              <w:spacing w:line="240" w:lineRule="exact"/>
              <w:rPr>
                <w:szCs w:val="28"/>
              </w:rPr>
            </w:pPr>
            <w:r w:rsidRPr="00D90BA4">
              <w:rPr>
                <w:szCs w:val="28"/>
              </w:rPr>
              <w:t>Председатель (заместитель председателя, секретарь)</w:t>
            </w:r>
          </w:p>
          <w:p w:rsidR="00D90BA4" w:rsidRPr="00D90BA4" w:rsidRDefault="00D90BA4" w:rsidP="00D90BA4">
            <w:pPr>
              <w:suppressAutoHyphens w:val="0"/>
              <w:spacing w:line="240" w:lineRule="exact"/>
              <w:rPr>
                <w:rFonts w:eastAsia="Arial Unicode MS"/>
                <w:szCs w:val="28"/>
              </w:rPr>
            </w:pPr>
            <w:r w:rsidRPr="00D90BA4">
              <w:rPr>
                <w:rFonts w:eastAsia="Arial Unicode MS"/>
                <w:szCs w:val="28"/>
              </w:rPr>
              <w:t>вышестоящей избирательной комиссии</w:t>
            </w:r>
          </w:p>
        </w:tc>
        <w:tc>
          <w:tcPr>
            <w:tcW w:w="1842" w:type="dxa"/>
            <w:tcBorders>
              <w:bottom w:val="single" w:sz="4" w:space="0" w:color="auto"/>
            </w:tcBorders>
          </w:tcPr>
          <w:p w:rsidR="00D90BA4" w:rsidRPr="00D90BA4" w:rsidRDefault="00D90BA4" w:rsidP="00D90BA4">
            <w:pPr>
              <w:suppressAutoHyphens w:val="0"/>
              <w:jc w:val="center"/>
              <w:rPr>
                <w:szCs w:val="28"/>
              </w:rPr>
            </w:pPr>
          </w:p>
        </w:tc>
        <w:tc>
          <w:tcPr>
            <w:tcW w:w="302" w:type="dxa"/>
          </w:tcPr>
          <w:p w:rsidR="00D90BA4" w:rsidRPr="00D90BA4" w:rsidRDefault="00D90BA4" w:rsidP="00D90BA4">
            <w:pPr>
              <w:suppressAutoHyphens w:val="0"/>
              <w:rPr>
                <w:szCs w:val="28"/>
              </w:rPr>
            </w:pPr>
          </w:p>
        </w:tc>
        <w:tc>
          <w:tcPr>
            <w:tcW w:w="2392"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vertAlign w:val="superscript"/>
              </w:rPr>
            </w:pPr>
          </w:p>
        </w:tc>
        <w:tc>
          <w:tcPr>
            <w:tcW w:w="3828" w:type="dxa"/>
          </w:tcPr>
          <w:p w:rsidR="00D90BA4" w:rsidRPr="00D90BA4" w:rsidRDefault="00D90BA4" w:rsidP="00D90BA4">
            <w:pPr>
              <w:widowControl w:val="0"/>
              <w:suppressAutoHyphens w:val="0"/>
              <w:spacing w:line="240" w:lineRule="exact"/>
              <w:rPr>
                <w:szCs w:val="28"/>
              </w:rPr>
            </w:pPr>
          </w:p>
        </w:tc>
        <w:tc>
          <w:tcPr>
            <w:tcW w:w="184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(подпись)</w:t>
            </w:r>
          </w:p>
        </w:tc>
        <w:tc>
          <w:tcPr>
            <w:tcW w:w="302" w:type="dxa"/>
          </w:tcPr>
          <w:p w:rsidR="00D90BA4" w:rsidRPr="00D90BA4" w:rsidRDefault="00D90BA4" w:rsidP="00D90BA4">
            <w:pPr>
              <w:suppressAutoHyphens w:val="0"/>
              <w:jc w:val="center"/>
              <w:rPr>
                <w:szCs w:val="28"/>
                <w:vertAlign w:val="superscript"/>
              </w:rPr>
            </w:pPr>
          </w:p>
        </w:tc>
        <w:tc>
          <w:tcPr>
            <w:tcW w:w="239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(фамилия и инициалы)</w:t>
            </w: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rPr>
            </w:pPr>
          </w:p>
        </w:tc>
        <w:tc>
          <w:tcPr>
            <w:tcW w:w="3828" w:type="dxa"/>
          </w:tcPr>
          <w:p w:rsidR="00D90BA4" w:rsidRPr="00D90BA4" w:rsidRDefault="00D90BA4" w:rsidP="00D90BA4">
            <w:pPr>
              <w:widowControl w:val="0"/>
              <w:suppressAutoHyphens w:val="0"/>
              <w:spacing w:line="240" w:lineRule="exact"/>
              <w:rPr>
                <w:szCs w:val="28"/>
              </w:rPr>
            </w:pPr>
            <w:r w:rsidRPr="00D90BA4">
              <w:rPr>
                <w:szCs w:val="28"/>
              </w:rPr>
              <w:t>Члены комиссии с правом решающего голоса</w:t>
            </w:r>
          </w:p>
        </w:tc>
        <w:tc>
          <w:tcPr>
            <w:tcW w:w="1842" w:type="dxa"/>
            <w:tcBorders>
              <w:bottom w:val="single" w:sz="4" w:space="0" w:color="auto"/>
            </w:tcBorders>
          </w:tcPr>
          <w:p w:rsidR="00D90BA4" w:rsidRPr="00D90BA4" w:rsidRDefault="00D90BA4" w:rsidP="00D90BA4">
            <w:pPr>
              <w:suppressAutoHyphens w:val="0"/>
              <w:jc w:val="center"/>
              <w:rPr>
                <w:szCs w:val="28"/>
              </w:rPr>
            </w:pPr>
          </w:p>
        </w:tc>
        <w:tc>
          <w:tcPr>
            <w:tcW w:w="302" w:type="dxa"/>
          </w:tcPr>
          <w:p w:rsidR="00D90BA4" w:rsidRPr="00D90BA4" w:rsidRDefault="00D90BA4" w:rsidP="00D90BA4">
            <w:pPr>
              <w:suppressAutoHyphens w:val="0"/>
              <w:rPr>
                <w:szCs w:val="28"/>
              </w:rPr>
            </w:pPr>
          </w:p>
        </w:tc>
        <w:tc>
          <w:tcPr>
            <w:tcW w:w="2392"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rPr>
            </w:pPr>
          </w:p>
        </w:tc>
        <w:tc>
          <w:tcPr>
            <w:tcW w:w="3828" w:type="dxa"/>
          </w:tcPr>
          <w:p w:rsidR="00D90BA4" w:rsidRPr="00D90BA4" w:rsidRDefault="00D90BA4" w:rsidP="00D90BA4">
            <w:pPr>
              <w:widowControl w:val="0"/>
              <w:suppressAutoHyphens w:val="0"/>
              <w:spacing w:line="240" w:lineRule="exact"/>
              <w:rPr>
                <w:szCs w:val="28"/>
              </w:rPr>
            </w:pPr>
          </w:p>
        </w:tc>
        <w:tc>
          <w:tcPr>
            <w:tcW w:w="184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(подпись)</w:t>
            </w:r>
          </w:p>
        </w:tc>
        <w:tc>
          <w:tcPr>
            <w:tcW w:w="302" w:type="dxa"/>
          </w:tcPr>
          <w:p w:rsidR="00D90BA4" w:rsidRPr="00D90BA4" w:rsidRDefault="00D90BA4" w:rsidP="00D90BA4">
            <w:pPr>
              <w:suppressAutoHyphens w:val="0"/>
              <w:jc w:val="center"/>
              <w:rPr>
                <w:szCs w:val="28"/>
                <w:vertAlign w:val="superscript"/>
              </w:rPr>
            </w:pPr>
          </w:p>
        </w:tc>
        <w:tc>
          <w:tcPr>
            <w:tcW w:w="239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(фамилия и инициалы)</w:t>
            </w: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rPr>
            </w:pPr>
          </w:p>
        </w:tc>
        <w:tc>
          <w:tcPr>
            <w:tcW w:w="3828" w:type="dxa"/>
          </w:tcPr>
          <w:p w:rsidR="00D90BA4" w:rsidRPr="00D90BA4" w:rsidRDefault="00D90BA4" w:rsidP="00D90BA4">
            <w:pPr>
              <w:widowControl w:val="0"/>
              <w:suppressAutoHyphens w:val="0"/>
              <w:spacing w:line="240" w:lineRule="exact"/>
              <w:rPr>
                <w:szCs w:val="28"/>
              </w:rPr>
            </w:pPr>
          </w:p>
        </w:tc>
        <w:tc>
          <w:tcPr>
            <w:tcW w:w="1842" w:type="dxa"/>
            <w:tcBorders>
              <w:bottom w:val="single" w:sz="4" w:space="0" w:color="auto"/>
            </w:tcBorders>
          </w:tcPr>
          <w:p w:rsidR="00D90BA4" w:rsidRPr="00D90BA4" w:rsidRDefault="00D90BA4" w:rsidP="00D90BA4">
            <w:pPr>
              <w:suppressAutoHyphens w:val="0"/>
              <w:jc w:val="center"/>
              <w:rPr>
                <w:szCs w:val="28"/>
              </w:rPr>
            </w:pPr>
          </w:p>
        </w:tc>
        <w:tc>
          <w:tcPr>
            <w:tcW w:w="302" w:type="dxa"/>
          </w:tcPr>
          <w:p w:rsidR="00D90BA4" w:rsidRPr="00D90BA4" w:rsidRDefault="00D90BA4" w:rsidP="00D90BA4">
            <w:pPr>
              <w:suppressAutoHyphens w:val="0"/>
              <w:rPr>
                <w:szCs w:val="28"/>
              </w:rPr>
            </w:pPr>
          </w:p>
        </w:tc>
        <w:tc>
          <w:tcPr>
            <w:tcW w:w="2392"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rPr>
            </w:pPr>
          </w:p>
        </w:tc>
        <w:tc>
          <w:tcPr>
            <w:tcW w:w="3828" w:type="dxa"/>
          </w:tcPr>
          <w:p w:rsidR="00D90BA4" w:rsidRPr="00D90BA4" w:rsidRDefault="00D90BA4" w:rsidP="00D90BA4">
            <w:pPr>
              <w:widowControl w:val="0"/>
              <w:suppressAutoHyphens w:val="0"/>
              <w:spacing w:line="240" w:lineRule="exact"/>
              <w:rPr>
                <w:szCs w:val="28"/>
              </w:rPr>
            </w:pPr>
          </w:p>
        </w:tc>
        <w:tc>
          <w:tcPr>
            <w:tcW w:w="184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(подпись)</w:t>
            </w:r>
          </w:p>
        </w:tc>
        <w:tc>
          <w:tcPr>
            <w:tcW w:w="302" w:type="dxa"/>
          </w:tcPr>
          <w:p w:rsidR="00D90BA4" w:rsidRPr="00D90BA4" w:rsidRDefault="00D90BA4" w:rsidP="00D90BA4">
            <w:pPr>
              <w:suppressAutoHyphens w:val="0"/>
              <w:jc w:val="center"/>
              <w:rPr>
                <w:szCs w:val="28"/>
                <w:vertAlign w:val="superscript"/>
              </w:rPr>
            </w:pPr>
          </w:p>
        </w:tc>
        <w:tc>
          <w:tcPr>
            <w:tcW w:w="239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(фамилия и инициалы)</w:t>
            </w:r>
          </w:p>
        </w:tc>
      </w:tr>
      <w:tr w:rsidR="00D90BA4" w:rsidRPr="00D90BA4" w:rsidTr="00D90BA4">
        <w:trPr>
          <w:cantSplit/>
        </w:trPr>
        <w:tc>
          <w:tcPr>
            <w:tcW w:w="1276" w:type="dxa"/>
          </w:tcPr>
          <w:p w:rsidR="00D90BA4" w:rsidRPr="00D90BA4" w:rsidRDefault="00D90BA4" w:rsidP="00D90BA4">
            <w:pPr>
              <w:suppressAutoHyphens w:val="0"/>
              <w:spacing w:line="240" w:lineRule="exact"/>
              <w:jc w:val="center"/>
              <w:rPr>
                <w:szCs w:val="28"/>
              </w:rPr>
            </w:pPr>
          </w:p>
          <w:p w:rsidR="00D90BA4" w:rsidRPr="00D90BA4" w:rsidRDefault="00D90BA4" w:rsidP="00D90BA4">
            <w:pPr>
              <w:suppressAutoHyphens w:val="0"/>
              <w:spacing w:line="240" w:lineRule="exact"/>
              <w:jc w:val="center"/>
              <w:rPr>
                <w:szCs w:val="28"/>
              </w:rPr>
            </w:pPr>
            <w:r w:rsidRPr="00D90BA4">
              <w:rPr>
                <w:szCs w:val="28"/>
              </w:rPr>
              <w:t>МП</w:t>
            </w:r>
          </w:p>
        </w:tc>
        <w:tc>
          <w:tcPr>
            <w:tcW w:w="3828" w:type="dxa"/>
          </w:tcPr>
          <w:p w:rsidR="00D90BA4" w:rsidRPr="00D90BA4" w:rsidRDefault="00D90BA4" w:rsidP="00D90BA4">
            <w:pPr>
              <w:widowControl w:val="0"/>
              <w:suppressAutoHyphens w:val="0"/>
              <w:spacing w:line="240" w:lineRule="exact"/>
              <w:rPr>
                <w:szCs w:val="28"/>
              </w:rPr>
            </w:pPr>
            <w:r w:rsidRPr="00D90BA4">
              <w:rPr>
                <w:szCs w:val="28"/>
              </w:rPr>
              <w:t>Председатель (заместитель председателя, секретарь)</w:t>
            </w:r>
          </w:p>
          <w:p w:rsidR="00D90BA4" w:rsidRPr="00D90BA4" w:rsidRDefault="00D90BA4" w:rsidP="00D90BA4">
            <w:pPr>
              <w:widowControl w:val="0"/>
              <w:suppressAutoHyphens w:val="0"/>
              <w:spacing w:line="240" w:lineRule="exact"/>
              <w:rPr>
                <w:szCs w:val="28"/>
              </w:rPr>
            </w:pPr>
            <w:r w:rsidRPr="00D90BA4">
              <w:rPr>
                <w:szCs w:val="28"/>
              </w:rPr>
              <w:t>нижестоящей избирательной комиссии</w:t>
            </w:r>
          </w:p>
        </w:tc>
        <w:tc>
          <w:tcPr>
            <w:tcW w:w="1842" w:type="dxa"/>
            <w:tcBorders>
              <w:bottom w:val="single" w:sz="4" w:space="0" w:color="auto"/>
            </w:tcBorders>
          </w:tcPr>
          <w:p w:rsidR="00D90BA4" w:rsidRPr="00D90BA4" w:rsidRDefault="00D90BA4" w:rsidP="00D90BA4">
            <w:pPr>
              <w:suppressAutoHyphens w:val="0"/>
              <w:jc w:val="center"/>
              <w:rPr>
                <w:szCs w:val="28"/>
              </w:rPr>
            </w:pPr>
          </w:p>
        </w:tc>
        <w:tc>
          <w:tcPr>
            <w:tcW w:w="302" w:type="dxa"/>
          </w:tcPr>
          <w:p w:rsidR="00D90BA4" w:rsidRPr="00D90BA4" w:rsidRDefault="00D90BA4" w:rsidP="00D90BA4">
            <w:pPr>
              <w:suppressAutoHyphens w:val="0"/>
              <w:rPr>
                <w:szCs w:val="28"/>
              </w:rPr>
            </w:pPr>
          </w:p>
        </w:tc>
        <w:tc>
          <w:tcPr>
            <w:tcW w:w="2392"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vertAlign w:val="superscript"/>
              </w:rPr>
            </w:pPr>
          </w:p>
        </w:tc>
        <w:tc>
          <w:tcPr>
            <w:tcW w:w="3828" w:type="dxa"/>
          </w:tcPr>
          <w:p w:rsidR="00D90BA4" w:rsidRPr="00D90BA4" w:rsidRDefault="00D90BA4" w:rsidP="00D90BA4">
            <w:pPr>
              <w:widowControl w:val="0"/>
              <w:suppressAutoHyphens w:val="0"/>
              <w:spacing w:line="240" w:lineRule="exact"/>
              <w:rPr>
                <w:szCs w:val="28"/>
              </w:rPr>
            </w:pPr>
          </w:p>
        </w:tc>
        <w:tc>
          <w:tcPr>
            <w:tcW w:w="184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(подпись)</w:t>
            </w:r>
          </w:p>
        </w:tc>
        <w:tc>
          <w:tcPr>
            <w:tcW w:w="302" w:type="dxa"/>
          </w:tcPr>
          <w:p w:rsidR="00D90BA4" w:rsidRPr="00D90BA4" w:rsidRDefault="00D90BA4" w:rsidP="00D90BA4">
            <w:pPr>
              <w:suppressAutoHyphens w:val="0"/>
              <w:jc w:val="center"/>
              <w:rPr>
                <w:szCs w:val="28"/>
                <w:vertAlign w:val="superscript"/>
              </w:rPr>
            </w:pPr>
          </w:p>
        </w:tc>
        <w:tc>
          <w:tcPr>
            <w:tcW w:w="239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(фамилия и инициалы)</w:t>
            </w: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rPr>
            </w:pPr>
          </w:p>
        </w:tc>
        <w:tc>
          <w:tcPr>
            <w:tcW w:w="3828" w:type="dxa"/>
          </w:tcPr>
          <w:p w:rsidR="00D90BA4" w:rsidRPr="00D90BA4" w:rsidRDefault="00D90BA4" w:rsidP="00D90BA4">
            <w:pPr>
              <w:widowControl w:val="0"/>
              <w:suppressAutoHyphens w:val="0"/>
              <w:spacing w:line="240" w:lineRule="exact"/>
              <w:rPr>
                <w:szCs w:val="28"/>
              </w:rPr>
            </w:pPr>
            <w:r w:rsidRPr="00D90BA4">
              <w:rPr>
                <w:szCs w:val="28"/>
              </w:rPr>
              <w:t>Члены комиссии с правом решающего голоса</w:t>
            </w:r>
          </w:p>
        </w:tc>
        <w:tc>
          <w:tcPr>
            <w:tcW w:w="1842" w:type="dxa"/>
            <w:tcBorders>
              <w:bottom w:val="single" w:sz="4" w:space="0" w:color="auto"/>
            </w:tcBorders>
          </w:tcPr>
          <w:p w:rsidR="00D90BA4" w:rsidRPr="00D90BA4" w:rsidRDefault="00D90BA4" w:rsidP="00D90BA4">
            <w:pPr>
              <w:suppressAutoHyphens w:val="0"/>
              <w:jc w:val="center"/>
              <w:rPr>
                <w:szCs w:val="28"/>
              </w:rPr>
            </w:pPr>
          </w:p>
        </w:tc>
        <w:tc>
          <w:tcPr>
            <w:tcW w:w="302" w:type="dxa"/>
          </w:tcPr>
          <w:p w:rsidR="00D90BA4" w:rsidRPr="00D90BA4" w:rsidRDefault="00D90BA4" w:rsidP="00D90BA4">
            <w:pPr>
              <w:suppressAutoHyphens w:val="0"/>
              <w:rPr>
                <w:szCs w:val="28"/>
              </w:rPr>
            </w:pPr>
          </w:p>
        </w:tc>
        <w:tc>
          <w:tcPr>
            <w:tcW w:w="2392"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rPr>
            </w:pPr>
          </w:p>
        </w:tc>
        <w:tc>
          <w:tcPr>
            <w:tcW w:w="3828" w:type="dxa"/>
          </w:tcPr>
          <w:p w:rsidR="00D90BA4" w:rsidRPr="00D90BA4" w:rsidRDefault="00D90BA4" w:rsidP="00D90BA4">
            <w:pPr>
              <w:widowControl w:val="0"/>
              <w:suppressAutoHyphens w:val="0"/>
              <w:spacing w:line="240" w:lineRule="exact"/>
              <w:rPr>
                <w:szCs w:val="28"/>
              </w:rPr>
            </w:pPr>
          </w:p>
        </w:tc>
        <w:tc>
          <w:tcPr>
            <w:tcW w:w="184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(подпись)</w:t>
            </w:r>
          </w:p>
        </w:tc>
        <w:tc>
          <w:tcPr>
            <w:tcW w:w="302" w:type="dxa"/>
          </w:tcPr>
          <w:p w:rsidR="00D90BA4" w:rsidRPr="00D90BA4" w:rsidRDefault="00D90BA4" w:rsidP="00D90BA4">
            <w:pPr>
              <w:suppressAutoHyphens w:val="0"/>
              <w:jc w:val="center"/>
              <w:rPr>
                <w:szCs w:val="28"/>
                <w:vertAlign w:val="superscript"/>
              </w:rPr>
            </w:pPr>
          </w:p>
        </w:tc>
        <w:tc>
          <w:tcPr>
            <w:tcW w:w="239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(фамилия и инициалы)</w:t>
            </w: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rPr>
            </w:pPr>
          </w:p>
        </w:tc>
        <w:tc>
          <w:tcPr>
            <w:tcW w:w="3828" w:type="dxa"/>
          </w:tcPr>
          <w:p w:rsidR="00D90BA4" w:rsidRPr="00D90BA4" w:rsidRDefault="00D90BA4" w:rsidP="00D90BA4">
            <w:pPr>
              <w:widowControl w:val="0"/>
              <w:suppressAutoHyphens w:val="0"/>
              <w:spacing w:line="240" w:lineRule="exact"/>
              <w:rPr>
                <w:szCs w:val="28"/>
              </w:rPr>
            </w:pPr>
          </w:p>
        </w:tc>
        <w:tc>
          <w:tcPr>
            <w:tcW w:w="1842" w:type="dxa"/>
            <w:tcBorders>
              <w:bottom w:val="single" w:sz="4" w:space="0" w:color="auto"/>
            </w:tcBorders>
          </w:tcPr>
          <w:p w:rsidR="00D90BA4" w:rsidRPr="00D90BA4" w:rsidRDefault="00D90BA4" w:rsidP="00D90BA4">
            <w:pPr>
              <w:suppressAutoHyphens w:val="0"/>
              <w:jc w:val="center"/>
              <w:rPr>
                <w:szCs w:val="28"/>
              </w:rPr>
            </w:pPr>
          </w:p>
        </w:tc>
        <w:tc>
          <w:tcPr>
            <w:tcW w:w="302" w:type="dxa"/>
          </w:tcPr>
          <w:p w:rsidR="00D90BA4" w:rsidRPr="00D90BA4" w:rsidRDefault="00D90BA4" w:rsidP="00D90BA4">
            <w:pPr>
              <w:suppressAutoHyphens w:val="0"/>
              <w:rPr>
                <w:szCs w:val="28"/>
              </w:rPr>
            </w:pPr>
          </w:p>
        </w:tc>
        <w:tc>
          <w:tcPr>
            <w:tcW w:w="2392"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240" w:lineRule="exact"/>
              <w:rPr>
                <w:szCs w:val="28"/>
              </w:rPr>
            </w:pPr>
          </w:p>
        </w:tc>
        <w:tc>
          <w:tcPr>
            <w:tcW w:w="3828" w:type="dxa"/>
          </w:tcPr>
          <w:p w:rsidR="00D90BA4" w:rsidRPr="00D90BA4" w:rsidRDefault="00D90BA4" w:rsidP="00D90BA4">
            <w:pPr>
              <w:widowControl w:val="0"/>
              <w:suppressAutoHyphens w:val="0"/>
              <w:spacing w:line="240" w:lineRule="exact"/>
              <w:rPr>
                <w:szCs w:val="28"/>
              </w:rPr>
            </w:pPr>
          </w:p>
        </w:tc>
        <w:tc>
          <w:tcPr>
            <w:tcW w:w="184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(подпись)</w:t>
            </w:r>
          </w:p>
        </w:tc>
        <w:tc>
          <w:tcPr>
            <w:tcW w:w="302" w:type="dxa"/>
          </w:tcPr>
          <w:p w:rsidR="00D90BA4" w:rsidRPr="00D90BA4" w:rsidRDefault="00D90BA4" w:rsidP="00D90BA4">
            <w:pPr>
              <w:suppressAutoHyphens w:val="0"/>
              <w:jc w:val="center"/>
              <w:rPr>
                <w:szCs w:val="28"/>
                <w:vertAlign w:val="superscript"/>
              </w:rPr>
            </w:pPr>
          </w:p>
        </w:tc>
        <w:tc>
          <w:tcPr>
            <w:tcW w:w="2392"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(фамилия и инициалы)</w:t>
            </w:r>
          </w:p>
        </w:tc>
      </w:tr>
    </w:tbl>
    <w:p w:rsidR="00D90BA4" w:rsidRPr="00D90BA4" w:rsidRDefault="00D90BA4" w:rsidP="00D90BA4">
      <w:pPr>
        <w:suppressAutoHyphens w:val="0"/>
        <w:spacing w:line="240" w:lineRule="exact"/>
        <w:jc w:val="both"/>
        <w:rPr>
          <w:sz w:val="24"/>
          <w:szCs w:val="16"/>
        </w:rPr>
      </w:pPr>
      <w:proofErr w:type="gramStart"/>
      <w:r w:rsidRPr="00D90BA4">
        <w:rPr>
          <w:sz w:val="24"/>
          <w:szCs w:val="16"/>
        </w:rPr>
        <w:t xml:space="preserve">* </w:t>
      </w:r>
      <w:r w:rsidR="00F24F1F" w:rsidRPr="00F24F1F">
        <w:rPr>
          <w:sz w:val="24"/>
          <w:szCs w:val="16"/>
        </w:rPr>
        <w:t xml:space="preserve">В соответствии с частью 11 статьи 53 Закона Ставропольского края от 12.05.2017 </w:t>
      </w:r>
      <w:r w:rsidR="00F24F1F" w:rsidRPr="00F24F1F">
        <w:rPr>
          <w:sz w:val="24"/>
          <w:szCs w:val="16"/>
        </w:rPr>
        <w:br/>
        <w:t>№ 50-кз «О выборах в органы местного самоуправления муниципальных образований Ставропольского края» настоящий акт вправе подписать любой член территориальной избирательной комиссии Промышленного района города Ставрополя, любой член соответствующей территориальной избирательной комиссии, любой кандидат, фамилия которого внесена в избирательный бюллетень, либо представитель такого кандидата, представитель любого избирательного объединения, наименование которого</w:t>
      </w:r>
      <w:proofErr w:type="gramEnd"/>
      <w:r w:rsidR="00F24F1F" w:rsidRPr="00F24F1F">
        <w:rPr>
          <w:sz w:val="24"/>
          <w:szCs w:val="16"/>
        </w:rPr>
        <w:t xml:space="preserve"> указано в избирательном бюллетене, присутствующие при передаче избирательных бюллетеней.</w:t>
      </w:r>
    </w:p>
    <w:p w:rsidR="00D90BA4" w:rsidRPr="00D90BA4" w:rsidRDefault="00D90BA4" w:rsidP="00D90BA4">
      <w:pPr>
        <w:suppressAutoHyphens w:val="0"/>
        <w:spacing w:line="240" w:lineRule="exact"/>
        <w:jc w:val="both"/>
        <w:rPr>
          <w:sz w:val="24"/>
          <w:szCs w:val="16"/>
        </w:rPr>
        <w:sectPr w:rsidR="00D90BA4" w:rsidRPr="00D90BA4" w:rsidSect="00BB1238">
          <w:pgSz w:w="11907" w:h="16840"/>
          <w:pgMar w:top="426" w:right="851" w:bottom="1134" w:left="1701" w:header="567" w:footer="567" w:gutter="0"/>
          <w:pgNumType w:start="1"/>
          <w:cols w:space="720"/>
          <w:titlePg/>
        </w:sectPr>
      </w:pPr>
    </w:p>
    <w:tbl>
      <w:tblPr>
        <w:tblW w:w="6520" w:type="dxa"/>
        <w:tblInd w:w="3369" w:type="dxa"/>
        <w:tblLayout w:type="fixed"/>
        <w:tblLook w:val="0000" w:firstRow="0" w:lastRow="0" w:firstColumn="0" w:lastColumn="0" w:noHBand="0" w:noVBand="0"/>
      </w:tblPr>
      <w:tblGrid>
        <w:gridCol w:w="6520"/>
      </w:tblGrid>
      <w:tr w:rsidR="00D90BA4" w:rsidRPr="00D90BA4" w:rsidTr="00D90BA4">
        <w:tc>
          <w:tcPr>
            <w:tcW w:w="6520" w:type="dxa"/>
            <w:tcBorders>
              <w:top w:val="nil"/>
              <w:left w:val="nil"/>
              <w:bottom w:val="nil"/>
              <w:right w:val="nil"/>
            </w:tcBorders>
          </w:tcPr>
          <w:p w:rsidR="00D90BA4" w:rsidRPr="00D90BA4" w:rsidRDefault="00D90BA4" w:rsidP="00D90BA4">
            <w:pPr>
              <w:suppressAutoHyphens w:val="0"/>
              <w:autoSpaceDE w:val="0"/>
              <w:autoSpaceDN w:val="0"/>
              <w:spacing w:line="240" w:lineRule="exact"/>
              <w:jc w:val="center"/>
              <w:rPr>
                <w:sz w:val="24"/>
                <w:szCs w:val="24"/>
              </w:rPr>
            </w:pPr>
            <w:r w:rsidRPr="00D90BA4">
              <w:rPr>
                <w:sz w:val="24"/>
                <w:szCs w:val="24"/>
              </w:rPr>
              <w:lastRenderedPageBreak/>
              <w:t>Приложение № 5 (форма)</w:t>
            </w:r>
          </w:p>
        </w:tc>
      </w:tr>
      <w:tr w:rsidR="00D90BA4" w:rsidRPr="00D90BA4" w:rsidTr="00D90BA4">
        <w:tc>
          <w:tcPr>
            <w:tcW w:w="6520" w:type="dxa"/>
            <w:tcBorders>
              <w:top w:val="nil"/>
              <w:left w:val="nil"/>
              <w:bottom w:val="nil"/>
              <w:right w:val="nil"/>
            </w:tcBorders>
          </w:tcPr>
          <w:p w:rsidR="00D90BA4" w:rsidRPr="00D90BA4" w:rsidRDefault="009E16CC" w:rsidP="00D90BA4">
            <w:pPr>
              <w:suppressAutoHyphens w:val="0"/>
              <w:autoSpaceDE w:val="0"/>
              <w:autoSpaceDN w:val="0"/>
              <w:spacing w:line="240" w:lineRule="exact"/>
              <w:jc w:val="center"/>
              <w:rPr>
                <w:sz w:val="24"/>
                <w:szCs w:val="24"/>
              </w:rPr>
            </w:pPr>
            <w:r w:rsidRPr="009E16CC">
              <w:rPr>
                <w:sz w:val="24"/>
                <w:szCs w:val="24"/>
              </w:rPr>
              <w:t xml:space="preserve">к Порядку изготовления и доставки избирательных бюллетеней для голосования на досрочных выборах депутатов Ставропольской городской Думы девятого созыва, а также осуществления </w:t>
            </w:r>
            <w:proofErr w:type="gramStart"/>
            <w:r w:rsidRPr="009E16CC">
              <w:rPr>
                <w:sz w:val="24"/>
                <w:szCs w:val="24"/>
              </w:rPr>
              <w:t>контроля за</w:t>
            </w:r>
            <w:proofErr w:type="gramEnd"/>
            <w:r w:rsidRPr="009E16CC">
              <w:rPr>
                <w:sz w:val="24"/>
                <w:szCs w:val="24"/>
              </w:rPr>
              <w:t xml:space="preserve"> их изготовлением и доставкой</w:t>
            </w:r>
          </w:p>
        </w:tc>
      </w:tr>
    </w:tbl>
    <w:p w:rsidR="00D90BA4" w:rsidRPr="00D90BA4" w:rsidRDefault="00D90BA4" w:rsidP="00D90BA4">
      <w:pPr>
        <w:suppressAutoHyphens w:val="0"/>
        <w:rPr>
          <w:szCs w:val="28"/>
        </w:rPr>
      </w:pPr>
    </w:p>
    <w:p w:rsidR="00D90BA4" w:rsidRPr="00D90BA4" w:rsidRDefault="00D90BA4" w:rsidP="00D90BA4">
      <w:pPr>
        <w:suppressAutoHyphens w:val="0"/>
        <w:jc w:val="center"/>
        <w:rPr>
          <w:szCs w:val="28"/>
        </w:rPr>
      </w:pPr>
      <w:r w:rsidRPr="00D90BA4">
        <w:rPr>
          <w:b/>
          <w:bCs/>
          <w:szCs w:val="28"/>
        </w:rPr>
        <w:t xml:space="preserve">Территориальная избирательная комиссия </w:t>
      </w:r>
      <w:r w:rsidRPr="00D90BA4">
        <w:rPr>
          <w:b/>
          <w:bCs/>
          <w:szCs w:val="28"/>
        </w:rPr>
        <w:br/>
        <w:t>________________________________</w:t>
      </w:r>
      <w:r w:rsidRPr="00D90BA4">
        <w:rPr>
          <w:szCs w:val="28"/>
        </w:rPr>
        <w:t>____</w:t>
      </w:r>
    </w:p>
    <w:p w:rsidR="00D90BA4" w:rsidRPr="00D90BA4" w:rsidRDefault="00D90BA4" w:rsidP="00D90BA4">
      <w:pPr>
        <w:keepNext/>
        <w:suppressAutoHyphens w:val="0"/>
        <w:overflowPunct w:val="0"/>
        <w:autoSpaceDE w:val="0"/>
        <w:autoSpaceDN w:val="0"/>
        <w:adjustRightInd w:val="0"/>
        <w:jc w:val="center"/>
        <w:textAlignment w:val="baseline"/>
        <w:outlineLvl w:val="5"/>
        <w:rPr>
          <w:b/>
          <w:bCs/>
          <w:sz w:val="36"/>
        </w:rPr>
      </w:pPr>
    </w:p>
    <w:p w:rsidR="00D90BA4" w:rsidRPr="00D90BA4" w:rsidRDefault="00D90BA4" w:rsidP="00D90BA4">
      <w:pPr>
        <w:keepNext/>
        <w:suppressAutoHyphens w:val="0"/>
        <w:overflowPunct w:val="0"/>
        <w:autoSpaceDE w:val="0"/>
        <w:autoSpaceDN w:val="0"/>
        <w:adjustRightInd w:val="0"/>
        <w:jc w:val="center"/>
        <w:textAlignment w:val="baseline"/>
        <w:outlineLvl w:val="5"/>
        <w:rPr>
          <w:b/>
          <w:bCs/>
          <w:sz w:val="36"/>
        </w:rPr>
      </w:pPr>
      <w:r w:rsidRPr="00D90BA4">
        <w:rPr>
          <w:b/>
          <w:bCs/>
          <w:sz w:val="36"/>
        </w:rPr>
        <w:t>ПОСТАНОВЛЕНИЕ</w:t>
      </w:r>
    </w:p>
    <w:p w:rsidR="00D90BA4" w:rsidRPr="00D90BA4" w:rsidRDefault="00D90BA4" w:rsidP="00D90BA4">
      <w:pPr>
        <w:tabs>
          <w:tab w:val="left" w:pos="8222"/>
          <w:tab w:val="left" w:pos="9570"/>
        </w:tabs>
        <w:suppressAutoHyphens w:val="0"/>
        <w:ind w:right="-2"/>
        <w:rPr>
          <w:bCs/>
          <w:sz w:val="16"/>
          <w:szCs w:val="16"/>
        </w:rPr>
      </w:pPr>
    </w:p>
    <w:p w:rsidR="00D90BA4" w:rsidRPr="00D90BA4" w:rsidRDefault="00D90BA4" w:rsidP="00D90BA4">
      <w:pPr>
        <w:tabs>
          <w:tab w:val="left" w:pos="8222"/>
          <w:tab w:val="left" w:pos="9570"/>
        </w:tabs>
        <w:suppressAutoHyphens w:val="0"/>
        <w:ind w:right="-2"/>
        <w:rPr>
          <w:bCs/>
          <w:szCs w:val="24"/>
        </w:rPr>
      </w:pPr>
      <w:r w:rsidRPr="00D90BA4">
        <w:rPr>
          <w:bCs/>
          <w:szCs w:val="24"/>
        </w:rPr>
        <w:t>____________ 202</w:t>
      </w:r>
      <w:r w:rsidR="009E16CC">
        <w:rPr>
          <w:bCs/>
          <w:szCs w:val="24"/>
        </w:rPr>
        <w:t>5</w:t>
      </w:r>
      <w:r w:rsidRPr="00D90BA4">
        <w:rPr>
          <w:bCs/>
          <w:szCs w:val="24"/>
        </w:rPr>
        <w:t xml:space="preserve"> года</w:t>
      </w:r>
      <w:r w:rsidRPr="00D90BA4">
        <w:rPr>
          <w:bCs/>
          <w:szCs w:val="24"/>
        </w:rPr>
        <w:tab/>
        <w:t>№ ____</w:t>
      </w:r>
    </w:p>
    <w:p w:rsidR="00D90BA4" w:rsidRPr="00D90BA4" w:rsidRDefault="00D90BA4" w:rsidP="00D90BA4">
      <w:pPr>
        <w:suppressAutoHyphens w:val="0"/>
        <w:spacing w:line="216" w:lineRule="auto"/>
        <w:ind w:right="-2" w:firstLine="4253"/>
        <w:rPr>
          <w:bCs/>
          <w:szCs w:val="24"/>
          <w:vertAlign w:val="superscript"/>
        </w:rPr>
      </w:pPr>
      <w:r w:rsidRPr="00D90BA4">
        <w:rPr>
          <w:bCs/>
          <w:szCs w:val="24"/>
          <w:vertAlign w:val="superscript"/>
        </w:rPr>
        <w:t>(место подписания)</w:t>
      </w:r>
    </w:p>
    <w:p w:rsidR="00D90BA4" w:rsidRPr="00D90BA4" w:rsidRDefault="00D90BA4" w:rsidP="00D90BA4">
      <w:pPr>
        <w:suppressAutoHyphens w:val="0"/>
        <w:rPr>
          <w:i/>
          <w:sz w:val="16"/>
          <w:szCs w:val="16"/>
        </w:rPr>
      </w:pPr>
    </w:p>
    <w:p w:rsidR="00D90BA4" w:rsidRPr="00D90BA4" w:rsidRDefault="00D90BA4" w:rsidP="00D90BA4">
      <w:pPr>
        <w:suppressAutoHyphens w:val="0"/>
        <w:overflowPunct w:val="0"/>
        <w:autoSpaceDE w:val="0"/>
        <w:autoSpaceDN w:val="0"/>
        <w:adjustRightInd w:val="0"/>
        <w:spacing w:before="120" w:line="240" w:lineRule="exact"/>
        <w:jc w:val="center"/>
        <w:textAlignment w:val="baseline"/>
        <w:rPr>
          <w:bCs/>
          <w:szCs w:val="28"/>
        </w:rPr>
      </w:pPr>
      <w:r w:rsidRPr="00D90BA4">
        <w:rPr>
          <w:szCs w:val="28"/>
        </w:rPr>
        <w:t xml:space="preserve">О распределении избирательных бюллетеней для голосования на </w:t>
      </w:r>
      <w:r w:rsidR="009E16CC" w:rsidRPr="009E16CC">
        <w:rPr>
          <w:szCs w:val="28"/>
        </w:rPr>
        <w:t>досрочных выборах депутатов Ставропольской городской Думы девятого созыва</w:t>
      </w:r>
      <w:r w:rsidRPr="00D90BA4">
        <w:rPr>
          <w:szCs w:val="28"/>
        </w:rPr>
        <w:t>, передаваемых участковым избирательным комиссиям</w:t>
      </w:r>
    </w:p>
    <w:p w:rsidR="00D90BA4" w:rsidRPr="00D90BA4" w:rsidRDefault="00D90BA4" w:rsidP="00D90BA4">
      <w:pPr>
        <w:suppressAutoHyphens w:val="0"/>
        <w:rPr>
          <w:b/>
          <w:bCs/>
          <w:sz w:val="24"/>
          <w:szCs w:val="24"/>
        </w:rPr>
      </w:pPr>
    </w:p>
    <w:p w:rsidR="00D90BA4" w:rsidRPr="00D90BA4" w:rsidRDefault="00D90BA4" w:rsidP="00D90BA4">
      <w:pPr>
        <w:suppressAutoHyphens w:val="0"/>
        <w:rPr>
          <w:b/>
          <w:bCs/>
          <w:sz w:val="24"/>
          <w:szCs w:val="24"/>
        </w:rPr>
      </w:pPr>
    </w:p>
    <w:p w:rsidR="00D90BA4" w:rsidRPr="00D90BA4" w:rsidRDefault="009E16CC" w:rsidP="00D90BA4">
      <w:pPr>
        <w:suppressAutoHyphens w:val="0"/>
        <w:ind w:firstLine="720"/>
        <w:jc w:val="both"/>
        <w:rPr>
          <w:szCs w:val="24"/>
        </w:rPr>
      </w:pPr>
      <w:r w:rsidRPr="009E16CC">
        <w:rPr>
          <w:szCs w:val="24"/>
        </w:rPr>
        <w:t>В соответствии с частью 1</w:t>
      </w:r>
      <w:r>
        <w:rPr>
          <w:szCs w:val="24"/>
        </w:rPr>
        <w:t>3</w:t>
      </w:r>
      <w:r w:rsidRPr="009E16CC">
        <w:rPr>
          <w:szCs w:val="24"/>
        </w:rPr>
        <w:t xml:space="preserve"> статьи 53 Закона Ставропольского края от 12.05.2017</w:t>
      </w:r>
      <w:r>
        <w:rPr>
          <w:szCs w:val="24"/>
        </w:rPr>
        <w:t xml:space="preserve"> </w:t>
      </w:r>
      <w:r w:rsidRPr="009E16CC">
        <w:rPr>
          <w:szCs w:val="24"/>
        </w:rPr>
        <w:t>№ 50-кз «О выборах в органы местного самоуправления муниципальных образований Ставропольского края»</w:t>
      </w:r>
      <w:r w:rsidR="00D90BA4" w:rsidRPr="00D90BA4">
        <w:rPr>
          <w:szCs w:val="24"/>
        </w:rPr>
        <w:t xml:space="preserve"> территориальная избирательная комиссия _______________________ </w:t>
      </w:r>
    </w:p>
    <w:p w:rsidR="00D90BA4" w:rsidRPr="00D90BA4" w:rsidRDefault="00D90BA4" w:rsidP="00D90BA4">
      <w:pPr>
        <w:suppressAutoHyphens w:val="0"/>
        <w:ind w:right="3" w:firstLine="720"/>
        <w:jc w:val="both"/>
        <w:rPr>
          <w:sz w:val="16"/>
          <w:szCs w:val="16"/>
        </w:rPr>
      </w:pPr>
    </w:p>
    <w:p w:rsidR="00D90BA4" w:rsidRPr="00D90BA4" w:rsidRDefault="00D90BA4" w:rsidP="00D90BA4">
      <w:pPr>
        <w:suppressAutoHyphens w:val="0"/>
        <w:ind w:right="3"/>
        <w:jc w:val="both"/>
        <w:rPr>
          <w:szCs w:val="24"/>
        </w:rPr>
      </w:pPr>
      <w:r w:rsidRPr="00D90BA4">
        <w:rPr>
          <w:szCs w:val="24"/>
        </w:rPr>
        <w:t>ПОСТАНОВЛЯЕТ:</w:t>
      </w:r>
    </w:p>
    <w:p w:rsidR="00D90BA4" w:rsidRPr="00D90BA4" w:rsidRDefault="00D90BA4" w:rsidP="00D90BA4">
      <w:pPr>
        <w:suppressAutoHyphens w:val="0"/>
        <w:ind w:right="3"/>
        <w:jc w:val="both"/>
        <w:rPr>
          <w:sz w:val="16"/>
          <w:szCs w:val="16"/>
        </w:rPr>
      </w:pPr>
    </w:p>
    <w:p w:rsidR="00D90BA4" w:rsidRPr="00D90BA4" w:rsidRDefault="00D90BA4" w:rsidP="00D90BA4">
      <w:pPr>
        <w:suppressAutoHyphens w:val="0"/>
        <w:ind w:firstLine="720"/>
        <w:jc w:val="both"/>
        <w:rPr>
          <w:szCs w:val="24"/>
        </w:rPr>
      </w:pPr>
      <w:r w:rsidRPr="00D90BA4">
        <w:rPr>
          <w:szCs w:val="24"/>
        </w:rPr>
        <w:t>1. Передать в участковые избирательные комиссии по акту следующее количество избирательных бюллетеней</w:t>
      </w:r>
      <w:r w:rsidRPr="00D90BA4">
        <w:rPr>
          <w:szCs w:val="28"/>
        </w:rPr>
        <w:t xml:space="preserve"> для голосования на </w:t>
      </w:r>
      <w:r w:rsidR="009E16CC" w:rsidRPr="009E16CC">
        <w:rPr>
          <w:szCs w:val="28"/>
        </w:rPr>
        <w:t>досрочных выборах депутатов Ставропольской городской Думы девятого созыва</w:t>
      </w:r>
      <w:r w:rsidRPr="00D90BA4">
        <w:rPr>
          <w:szCs w:val="24"/>
        </w:rPr>
        <w:t>:</w:t>
      </w:r>
    </w:p>
    <w:p w:rsidR="00D90BA4" w:rsidRPr="00D90BA4" w:rsidRDefault="00D90BA4" w:rsidP="00D90BA4">
      <w:pPr>
        <w:suppressAutoHyphens w:val="0"/>
        <w:ind w:firstLine="720"/>
        <w:jc w:val="both"/>
        <w:rPr>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1559"/>
        <w:gridCol w:w="2268"/>
        <w:gridCol w:w="1985"/>
      </w:tblGrid>
      <w:tr w:rsidR="00D90BA4" w:rsidRPr="00D90BA4" w:rsidTr="00D90BA4">
        <w:trPr>
          <w:cantSplit/>
          <w:trHeight w:val="20"/>
        </w:trPr>
        <w:tc>
          <w:tcPr>
            <w:tcW w:w="1701" w:type="dxa"/>
            <w:vMerge w:val="restart"/>
          </w:tcPr>
          <w:p w:rsidR="00D90BA4" w:rsidRPr="00D90BA4" w:rsidRDefault="00D90BA4" w:rsidP="00D90BA4">
            <w:pPr>
              <w:suppressAutoHyphens w:val="0"/>
              <w:jc w:val="center"/>
              <w:rPr>
                <w:sz w:val="24"/>
                <w:szCs w:val="24"/>
              </w:rPr>
            </w:pPr>
            <w:r w:rsidRPr="00D90BA4">
              <w:rPr>
                <w:sz w:val="24"/>
                <w:szCs w:val="24"/>
              </w:rPr>
              <w:t>Номер избирательного участка</w:t>
            </w:r>
          </w:p>
        </w:tc>
        <w:tc>
          <w:tcPr>
            <w:tcW w:w="1985" w:type="dxa"/>
            <w:vMerge w:val="restart"/>
          </w:tcPr>
          <w:p w:rsidR="00D90BA4" w:rsidRPr="00D90BA4" w:rsidRDefault="00D90BA4" w:rsidP="00D90BA4">
            <w:pPr>
              <w:suppressAutoHyphens w:val="0"/>
              <w:jc w:val="center"/>
              <w:rPr>
                <w:sz w:val="24"/>
                <w:szCs w:val="24"/>
              </w:rPr>
            </w:pPr>
            <w:r w:rsidRPr="00D90BA4">
              <w:rPr>
                <w:sz w:val="24"/>
                <w:szCs w:val="24"/>
              </w:rPr>
              <w:t>Номер одномандатного избирательного округа</w:t>
            </w:r>
          </w:p>
        </w:tc>
        <w:tc>
          <w:tcPr>
            <w:tcW w:w="1559" w:type="dxa"/>
            <w:vMerge w:val="restart"/>
          </w:tcPr>
          <w:p w:rsidR="00D90BA4" w:rsidRPr="00D90BA4" w:rsidRDefault="00D90BA4" w:rsidP="00D90BA4">
            <w:pPr>
              <w:suppressAutoHyphens w:val="0"/>
              <w:jc w:val="center"/>
              <w:rPr>
                <w:sz w:val="24"/>
                <w:szCs w:val="24"/>
              </w:rPr>
            </w:pPr>
            <w:r w:rsidRPr="00D90BA4">
              <w:rPr>
                <w:sz w:val="24"/>
                <w:szCs w:val="24"/>
              </w:rPr>
              <w:t xml:space="preserve">Число </w:t>
            </w:r>
            <w:r w:rsidRPr="00D90BA4">
              <w:rPr>
                <w:sz w:val="24"/>
                <w:szCs w:val="24"/>
              </w:rPr>
              <w:br/>
              <w:t>избирателей</w:t>
            </w:r>
          </w:p>
        </w:tc>
        <w:tc>
          <w:tcPr>
            <w:tcW w:w="4253" w:type="dxa"/>
            <w:gridSpan w:val="2"/>
          </w:tcPr>
          <w:p w:rsidR="00D90BA4" w:rsidRPr="00D90BA4" w:rsidRDefault="00D90BA4" w:rsidP="00D90BA4">
            <w:pPr>
              <w:suppressAutoHyphens w:val="0"/>
              <w:jc w:val="center"/>
              <w:rPr>
                <w:sz w:val="24"/>
                <w:szCs w:val="24"/>
              </w:rPr>
            </w:pPr>
            <w:r w:rsidRPr="00D90BA4">
              <w:rPr>
                <w:sz w:val="24"/>
                <w:szCs w:val="24"/>
              </w:rPr>
              <w:t xml:space="preserve">Количество передаваемых </w:t>
            </w:r>
            <w:r w:rsidRPr="00D90BA4">
              <w:rPr>
                <w:sz w:val="24"/>
                <w:szCs w:val="24"/>
              </w:rPr>
              <w:br/>
              <w:t>избирательных бюллетеней</w:t>
            </w:r>
          </w:p>
        </w:tc>
      </w:tr>
      <w:tr w:rsidR="00D90BA4" w:rsidRPr="00D90BA4" w:rsidTr="00D90BA4">
        <w:trPr>
          <w:cantSplit/>
          <w:trHeight w:val="20"/>
        </w:trPr>
        <w:tc>
          <w:tcPr>
            <w:tcW w:w="1701" w:type="dxa"/>
            <w:vMerge/>
          </w:tcPr>
          <w:p w:rsidR="00D90BA4" w:rsidRPr="00D90BA4" w:rsidRDefault="00D90BA4" w:rsidP="00D90BA4">
            <w:pPr>
              <w:suppressAutoHyphens w:val="0"/>
              <w:rPr>
                <w:sz w:val="24"/>
                <w:szCs w:val="24"/>
              </w:rPr>
            </w:pPr>
          </w:p>
        </w:tc>
        <w:tc>
          <w:tcPr>
            <w:tcW w:w="1985" w:type="dxa"/>
            <w:vMerge/>
          </w:tcPr>
          <w:p w:rsidR="00D90BA4" w:rsidRPr="00D90BA4" w:rsidRDefault="00D90BA4" w:rsidP="00D90BA4">
            <w:pPr>
              <w:suppressAutoHyphens w:val="0"/>
              <w:jc w:val="center"/>
              <w:rPr>
                <w:sz w:val="24"/>
                <w:szCs w:val="24"/>
              </w:rPr>
            </w:pPr>
          </w:p>
        </w:tc>
        <w:tc>
          <w:tcPr>
            <w:tcW w:w="1559" w:type="dxa"/>
            <w:vMerge/>
          </w:tcPr>
          <w:p w:rsidR="00D90BA4" w:rsidRPr="00D90BA4" w:rsidRDefault="00D90BA4" w:rsidP="00D90BA4">
            <w:pPr>
              <w:suppressAutoHyphens w:val="0"/>
              <w:rPr>
                <w:sz w:val="24"/>
                <w:szCs w:val="24"/>
              </w:rPr>
            </w:pPr>
          </w:p>
        </w:tc>
        <w:tc>
          <w:tcPr>
            <w:tcW w:w="2268" w:type="dxa"/>
          </w:tcPr>
          <w:p w:rsidR="00D90BA4" w:rsidRPr="00D90BA4" w:rsidRDefault="00D90BA4" w:rsidP="00D90BA4">
            <w:pPr>
              <w:suppressAutoHyphens w:val="0"/>
              <w:jc w:val="center"/>
              <w:rPr>
                <w:rFonts w:eastAsia="Arial Unicode MS"/>
                <w:sz w:val="24"/>
                <w:szCs w:val="24"/>
              </w:rPr>
            </w:pPr>
            <w:r w:rsidRPr="00D90BA4">
              <w:rPr>
                <w:rFonts w:eastAsia="Arial Unicode MS"/>
                <w:sz w:val="24"/>
                <w:szCs w:val="24"/>
              </w:rPr>
              <w:t>по одномандатному избирательному округу</w:t>
            </w:r>
          </w:p>
        </w:tc>
        <w:tc>
          <w:tcPr>
            <w:tcW w:w="1985" w:type="dxa"/>
          </w:tcPr>
          <w:p w:rsidR="00D90BA4" w:rsidRPr="00D90BA4" w:rsidRDefault="00D90BA4" w:rsidP="00D90BA4">
            <w:pPr>
              <w:suppressAutoHyphens w:val="0"/>
              <w:jc w:val="center"/>
              <w:rPr>
                <w:rFonts w:eastAsia="Arial Unicode MS"/>
                <w:sz w:val="24"/>
                <w:szCs w:val="24"/>
              </w:rPr>
            </w:pPr>
            <w:r w:rsidRPr="00D90BA4">
              <w:rPr>
                <w:rFonts w:eastAsia="Arial Unicode MS"/>
                <w:sz w:val="24"/>
                <w:szCs w:val="24"/>
              </w:rPr>
              <w:t>по единому избирательному округу</w:t>
            </w:r>
          </w:p>
        </w:tc>
      </w:tr>
      <w:tr w:rsidR="00D90BA4" w:rsidRPr="00D90BA4" w:rsidTr="00D90BA4">
        <w:tc>
          <w:tcPr>
            <w:tcW w:w="1701" w:type="dxa"/>
          </w:tcPr>
          <w:p w:rsidR="00D90BA4" w:rsidRPr="00D90BA4" w:rsidRDefault="00D90BA4" w:rsidP="00D90BA4">
            <w:pPr>
              <w:suppressAutoHyphens w:val="0"/>
              <w:jc w:val="center"/>
              <w:rPr>
                <w:szCs w:val="24"/>
              </w:rPr>
            </w:pPr>
          </w:p>
        </w:tc>
        <w:tc>
          <w:tcPr>
            <w:tcW w:w="1985" w:type="dxa"/>
          </w:tcPr>
          <w:p w:rsidR="00D90BA4" w:rsidRPr="00D90BA4" w:rsidRDefault="00D90BA4" w:rsidP="00D90BA4">
            <w:pPr>
              <w:suppressAutoHyphens w:val="0"/>
              <w:jc w:val="center"/>
              <w:rPr>
                <w:sz w:val="24"/>
                <w:szCs w:val="24"/>
              </w:rPr>
            </w:pPr>
          </w:p>
        </w:tc>
        <w:tc>
          <w:tcPr>
            <w:tcW w:w="1559" w:type="dxa"/>
          </w:tcPr>
          <w:p w:rsidR="00D90BA4" w:rsidRPr="00D90BA4" w:rsidRDefault="00D90BA4" w:rsidP="00D90BA4">
            <w:pPr>
              <w:suppressAutoHyphens w:val="0"/>
              <w:rPr>
                <w:szCs w:val="24"/>
              </w:rPr>
            </w:pPr>
          </w:p>
        </w:tc>
        <w:tc>
          <w:tcPr>
            <w:tcW w:w="2268" w:type="dxa"/>
          </w:tcPr>
          <w:p w:rsidR="00D90BA4" w:rsidRPr="00D90BA4" w:rsidRDefault="00D90BA4" w:rsidP="00D90BA4">
            <w:pPr>
              <w:suppressAutoHyphens w:val="0"/>
              <w:rPr>
                <w:szCs w:val="24"/>
              </w:rPr>
            </w:pPr>
          </w:p>
        </w:tc>
        <w:tc>
          <w:tcPr>
            <w:tcW w:w="1985" w:type="dxa"/>
          </w:tcPr>
          <w:p w:rsidR="00D90BA4" w:rsidRPr="00D90BA4" w:rsidRDefault="00D90BA4" w:rsidP="00D90BA4">
            <w:pPr>
              <w:suppressAutoHyphens w:val="0"/>
              <w:rPr>
                <w:szCs w:val="24"/>
              </w:rPr>
            </w:pPr>
          </w:p>
        </w:tc>
      </w:tr>
      <w:tr w:rsidR="00D90BA4" w:rsidRPr="00D90BA4" w:rsidTr="00D90BA4">
        <w:tc>
          <w:tcPr>
            <w:tcW w:w="1701" w:type="dxa"/>
          </w:tcPr>
          <w:p w:rsidR="00D90BA4" w:rsidRPr="00D90BA4" w:rsidRDefault="00D90BA4" w:rsidP="00D90BA4">
            <w:pPr>
              <w:suppressAutoHyphens w:val="0"/>
              <w:jc w:val="center"/>
              <w:rPr>
                <w:szCs w:val="24"/>
              </w:rPr>
            </w:pPr>
            <w:r w:rsidRPr="00D90BA4">
              <w:rPr>
                <w:szCs w:val="24"/>
              </w:rPr>
              <w:t>Итого</w:t>
            </w:r>
          </w:p>
        </w:tc>
        <w:tc>
          <w:tcPr>
            <w:tcW w:w="1985" w:type="dxa"/>
          </w:tcPr>
          <w:p w:rsidR="00D90BA4" w:rsidRPr="00D90BA4" w:rsidRDefault="00D90BA4" w:rsidP="00D90BA4">
            <w:pPr>
              <w:suppressAutoHyphens w:val="0"/>
              <w:jc w:val="center"/>
              <w:rPr>
                <w:sz w:val="24"/>
                <w:szCs w:val="24"/>
              </w:rPr>
            </w:pPr>
          </w:p>
        </w:tc>
        <w:tc>
          <w:tcPr>
            <w:tcW w:w="1559" w:type="dxa"/>
          </w:tcPr>
          <w:p w:rsidR="00D90BA4" w:rsidRPr="00D90BA4" w:rsidRDefault="00D90BA4" w:rsidP="00D90BA4">
            <w:pPr>
              <w:suppressAutoHyphens w:val="0"/>
              <w:rPr>
                <w:szCs w:val="24"/>
              </w:rPr>
            </w:pPr>
          </w:p>
        </w:tc>
        <w:tc>
          <w:tcPr>
            <w:tcW w:w="2268" w:type="dxa"/>
          </w:tcPr>
          <w:p w:rsidR="00D90BA4" w:rsidRPr="00D90BA4" w:rsidRDefault="00D90BA4" w:rsidP="00D90BA4">
            <w:pPr>
              <w:suppressAutoHyphens w:val="0"/>
              <w:rPr>
                <w:szCs w:val="24"/>
              </w:rPr>
            </w:pPr>
          </w:p>
        </w:tc>
        <w:tc>
          <w:tcPr>
            <w:tcW w:w="1985" w:type="dxa"/>
          </w:tcPr>
          <w:p w:rsidR="00D90BA4" w:rsidRPr="00D90BA4" w:rsidRDefault="00D90BA4" w:rsidP="00D90BA4">
            <w:pPr>
              <w:suppressAutoHyphens w:val="0"/>
              <w:rPr>
                <w:szCs w:val="24"/>
              </w:rPr>
            </w:pPr>
          </w:p>
        </w:tc>
      </w:tr>
    </w:tbl>
    <w:p w:rsidR="00D90BA4" w:rsidRPr="00D90BA4" w:rsidRDefault="00D90BA4" w:rsidP="00D90BA4">
      <w:pPr>
        <w:suppressAutoHyphens w:val="0"/>
        <w:rPr>
          <w:szCs w:val="24"/>
        </w:rPr>
      </w:pPr>
    </w:p>
    <w:p w:rsidR="00D90BA4" w:rsidRPr="00D90BA4" w:rsidRDefault="00D90BA4" w:rsidP="00D90BA4">
      <w:pPr>
        <w:tabs>
          <w:tab w:val="left" w:pos="-2880"/>
          <w:tab w:val="num" w:pos="-2340"/>
        </w:tabs>
        <w:suppressAutoHyphens w:val="0"/>
        <w:ind w:firstLine="720"/>
        <w:jc w:val="both"/>
        <w:rPr>
          <w:szCs w:val="24"/>
        </w:rPr>
      </w:pPr>
      <w:r w:rsidRPr="00D90BA4">
        <w:rPr>
          <w:szCs w:val="24"/>
        </w:rPr>
        <w:t xml:space="preserve">2. </w:t>
      </w:r>
      <w:proofErr w:type="gramStart"/>
      <w:r w:rsidRPr="00D90BA4">
        <w:rPr>
          <w:szCs w:val="24"/>
        </w:rPr>
        <w:t>Контроль за</w:t>
      </w:r>
      <w:proofErr w:type="gramEnd"/>
      <w:r w:rsidRPr="00D90BA4">
        <w:rPr>
          <w:szCs w:val="24"/>
        </w:rPr>
        <w:t xml:space="preserve"> выполнением настоящего постановления возложить на секретаря территориальной избирательной комиссии ____________________.</w:t>
      </w:r>
    </w:p>
    <w:p w:rsidR="00D90BA4" w:rsidRPr="00D90BA4" w:rsidRDefault="00D90BA4" w:rsidP="00D90BA4">
      <w:pPr>
        <w:suppressAutoHyphens w:val="0"/>
        <w:ind w:firstLine="6946"/>
        <w:jc w:val="both"/>
        <w:rPr>
          <w:bCs/>
          <w:sz w:val="24"/>
          <w:szCs w:val="24"/>
        </w:rPr>
      </w:pPr>
      <w:r w:rsidRPr="00D90BA4">
        <w:rPr>
          <w:sz w:val="18"/>
          <w:szCs w:val="18"/>
        </w:rPr>
        <w:t>(фамилия, инициалы)</w:t>
      </w:r>
    </w:p>
    <w:p w:rsidR="00D90BA4" w:rsidRPr="00D90BA4" w:rsidRDefault="00D90BA4" w:rsidP="00D90BA4">
      <w:pPr>
        <w:suppressAutoHyphens w:val="0"/>
        <w:ind w:left="283"/>
        <w:jc w:val="right"/>
        <w:rPr>
          <w:sz w:val="32"/>
          <w:szCs w:val="32"/>
        </w:rPr>
      </w:pPr>
    </w:p>
    <w:p w:rsidR="00D90BA4" w:rsidRPr="00D90BA4" w:rsidRDefault="00D90BA4" w:rsidP="00D90BA4">
      <w:pPr>
        <w:suppressAutoHyphens w:val="0"/>
        <w:ind w:right="-2"/>
        <w:rPr>
          <w:bCs/>
          <w:szCs w:val="24"/>
        </w:rPr>
      </w:pPr>
      <w:r w:rsidRPr="00D90BA4">
        <w:rPr>
          <w:bCs/>
          <w:szCs w:val="24"/>
        </w:rPr>
        <w:t>Председатель                          ______________                     _________________</w:t>
      </w:r>
    </w:p>
    <w:p w:rsidR="00D90BA4" w:rsidRPr="00D90BA4" w:rsidRDefault="00D90BA4" w:rsidP="00D90BA4">
      <w:pPr>
        <w:suppressAutoHyphens w:val="0"/>
        <w:ind w:right="-2" w:firstLine="3969"/>
        <w:rPr>
          <w:bCs/>
          <w:szCs w:val="24"/>
          <w:vertAlign w:val="superscript"/>
        </w:rPr>
      </w:pPr>
      <w:r w:rsidRPr="00D90BA4">
        <w:rPr>
          <w:bCs/>
          <w:szCs w:val="24"/>
          <w:vertAlign w:val="superscript"/>
        </w:rPr>
        <w:t xml:space="preserve"> (подпись)                                                       (инициалы, фамилия)</w:t>
      </w:r>
    </w:p>
    <w:p w:rsidR="00D90BA4" w:rsidRPr="00D90BA4" w:rsidRDefault="00D90BA4" w:rsidP="00D90BA4">
      <w:pPr>
        <w:suppressAutoHyphens w:val="0"/>
        <w:ind w:right="-2"/>
        <w:rPr>
          <w:bCs/>
          <w:szCs w:val="24"/>
          <w:vertAlign w:val="superscript"/>
        </w:rPr>
      </w:pPr>
    </w:p>
    <w:p w:rsidR="00D90BA4" w:rsidRPr="00D90BA4" w:rsidRDefault="00D90BA4" w:rsidP="00D90BA4">
      <w:pPr>
        <w:suppressAutoHyphens w:val="0"/>
        <w:ind w:right="-2"/>
        <w:rPr>
          <w:bCs/>
          <w:szCs w:val="24"/>
        </w:rPr>
      </w:pPr>
      <w:r w:rsidRPr="00D90BA4">
        <w:rPr>
          <w:bCs/>
          <w:szCs w:val="24"/>
        </w:rPr>
        <w:t>Секретарь                                ______________                      _________________</w:t>
      </w:r>
    </w:p>
    <w:p w:rsidR="00D90BA4" w:rsidRPr="00D90BA4" w:rsidRDefault="00D90BA4" w:rsidP="00D90BA4">
      <w:pPr>
        <w:suppressAutoHyphens w:val="0"/>
        <w:autoSpaceDE w:val="0"/>
        <w:autoSpaceDN w:val="0"/>
        <w:ind w:firstLine="1620"/>
        <w:rPr>
          <w:bCs/>
          <w:szCs w:val="28"/>
          <w:vertAlign w:val="superscript"/>
        </w:rPr>
      </w:pPr>
      <w:r w:rsidRPr="00D90BA4">
        <w:rPr>
          <w:bCs/>
          <w:szCs w:val="28"/>
          <w:vertAlign w:val="superscript"/>
        </w:rPr>
        <w:t xml:space="preserve">                                                     (подпись)                                                        (инициалы, фамилия)</w:t>
      </w:r>
    </w:p>
    <w:p w:rsidR="00D90BA4" w:rsidRPr="00D90BA4" w:rsidRDefault="00D90BA4" w:rsidP="00D90BA4">
      <w:pPr>
        <w:suppressAutoHyphens w:val="0"/>
        <w:overflowPunct w:val="0"/>
        <w:autoSpaceDE w:val="0"/>
        <w:autoSpaceDN w:val="0"/>
        <w:adjustRightInd w:val="0"/>
        <w:ind w:left="5670"/>
        <w:jc w:val="center"/>
        <w:textAlignment w:val="baseline"/>
        <w:rPr>
          <w:bCs/>
          <w:szCs w:val="28"/>
        </w:rPr>
      </w:pPr>
    </w:p>
    <w:p w:rsidR="00D90BA4" w:rsidRPr="00D90BA4" w:rsidRDefault="00D90BA4" w:rsidP="00D90BA4">
      <w:pPr>
        <w:suppressAutoHyphens w:val="0"/>
        <w:overflowPunct w:val="0"/>
        <w:autoSpaceDE w:val="0"/>
        <w:autoSpaceDN w:val="0"/>
        <w:adjustRightInd w:val="0"/>
        <w:ind w:left="5670"/>
        <w:jc w:val="center"/>
        <w:textAlignment w:val="baseline"/>
        <w:rPr>
          <w:bCs/>
          <w:szCs w:val="28"/>
        </w:rPr>
        <w:sectPr w:rsidR="00D90BA4" w:rsidRPr="00D90BA4">
          <w:pgSz w:w="11907" w:h="16840"/>
          <w:pgMar w:top="1134" w:right="851" w:bottom="1134" w:left="1701" w:header="567" w:footer="567" w:gutter="0"/>
          <w:pgNumType w:start="1"/>
          <w:cols w:space="720"/>
          <w:titlePg/>
        </w:sectPr>
      </w:pPr>
    </w:p>
    <w:tbl>
      <w:tblPr>
        <w:tblW w:w="6520" w:type="dxa"/>
        <w:tblInd w:w="3369" w:type="dxa"/>
        <w:tblLayout w:type="fixed"/>
        <w:tblLook w:val="0000" w:firstRow="0" w:lastRow="0" w:firstColumn="0" w:lastColumn="0" w:noHBand="0" w:noVBand="0"/>
      </w:tblPr>
      <w:tblGrid>
        <w:gridCol w:w="6520"/>
      </w:tblGrid>
      <w:tr w:rsidR="00D90BA4" w:rsidRPr="00D90BA4" w:rsidTr="00D90BA4">
        <w:tc>
          <w:tcPr>
            <w:tcW w:w="6520" w:type="dxa"/>
            <w:tcBorders>
              <w:top w:val="nil"/>
              <w:left w:val="nil"/>
              <w:bottom w:val="nil"/>
              <w:right w:val="nil"/>
            </w:tcBorders>
          </w:tcPr>
          <w:p w:rsidR="00D90BA4" w:rsidRPr="00D90BA4" w:rsidRDefault="00D90BA4" w:rsidP="00D90BA4">
            <w:pPr>
              <w:suppressAutoHyphens w:val="0"/>
              <w:autoSpaceDE w:val="0"/>
              <w:autoSpaceDN w:val="0"/>
              <w:spacing w:line="240" w:lineRule="exact"/>
              <w:jc w:val="center"/>
              <w:rPr>
                <w:sz w:val="24"/>
                <w:szCs w:val="24"/>
              </w:rPr>
            </w:pPr>
            <w:r w:rsidRPr="00D90BA4">
              <w:rPr>
                <w:sz w:val="24"/>
                <w:szCs w:val="24"/>
              </w:rPr>
              <w:lastRenderedPageBreak/>
              <w:t>Приложение № 6 (форма)</w:t>
            </w:r>
          </w:p>
        </w:tc>
      </w:tr>
      <w:tr w:rsidR="00D90BA4" w:rsidRPr="00D90BA4" w:rsidTr="00D90BA4">
        <w:tc>
          <w:tcPr>
            <w:tcW w:w="6520" w:type="dxa"/>
            <w:tcBorders>
              <w:top w:val="nil"/>
              <w:left w:val="nil"/>
              <w:bottom w:val="nil"/>
              <w:right w:val="nil"/>
            </w:tcBorders>
          </w:tcPr>
          <w:p w:rsidR="00D90BA4" w:rsidRPr="00D90BA4" w:rsidRDefault="00E017CD" w:rsidP="00D90BA4">
            <w:pPr>
              <w:suppressAutoHyphens w:val="0"/>
              <w:autoSpaceDE w:val="0"/>
              <w:autoSpaceDN w:val="0"/>
              <w:spacing w:line="240" w:lineRule="exact"/>
              <w:jc w:val="center"/>
              <w:rPr>
                <w:sz w:val="24"/>
                <w:szCs w:val="24"/>
              </w:rPr>
            </w:pPr>
            <w:r w:rsidRPr="00E017CD">
              <w:rPr>
                <w:sz w:val="24"/>
                <w:szCs w:val="24"/>
              </w:rPr>
              <w:t xml:space="preserve">к Порядку изготовления и доставки избирательных бюллетеней для голосования на досрочных выборах депутатов Ставропольской городской Думы девятого созыва, а также осуществления </w:t>
            </w:r>
            <w:proofErr w:type="gramStart"/>
            <w:r w:rsidRPr="00E017CD">
              <w:rPr>
                <w:sz w:val="24"/>
                <w:szCs w:val="24"/>
              </w:rPr>
              <w:t>контроля за</w:t>
            </w:r>
            <w:proofErr w:type="gramEnd"/>
            <w:r w:rsidRPr="00E017CD">
              <w:rPr>
                <w:sz w:val="24"/>
                <w:szCs w:val="24"/>
              </w:rPr>
              <w:t xml:space="preserve"> их изготовлением и доставкой</w:t>
            </w:r>
          </w:p>
        </w:tc>
      </w:tr>
    </w:tbl>
    <w:p w:rsidR="00D90BA4" w:rsidRPr="00D90BA4" w:rsidRDefault="00D90BA4" w:rsidP="00D90BA4">
      <w:pPr>
        <w:keepNext/>
        <w:suppressAutoHyphens w:val="0"/>
        <w:overflowPunct w:val="0"/>
        <w:autoSpaceDE w:val="0"/>
        <w:autoSpaceDN w:val="0"/>
        <w:adjustRightInd w:val="0"/>
        <w:jc w:val="center"/>
        <w:textAlignment w:val="baseline"/>
        <w:outlineLvl w:val="0"/>
        <w:rPr>
          <w:b/>
        </w:rPr>
      </w:pPr>
    </w:p>
    <w:p w:rsidR="00D90BA4" w:rsidRPr="00D90BA4" w:rsidRDefault="00D90BA4" w:rsidP="00D90BA4">
      <w:pPr>
        <w:keepNext/>
        <w:suppressAutoHyphens w:val="0"/>
        <w:overflowPunct w:val="0"/>
        <w:autoSpaceDE w:val="0"/>
        <w:autoSpaceDN w:val="0"/>
        <w:adjustRightInd w:val="0"/>
        <w:spacing w:line="240" w:lineRule="exact"/>
        <w:jc w:val="center"/>
        <w:textAlignment w:val="baseline"/>
        <w:outlineLvl w:val="0"/>
        <w:rPr>
          <w:b/>
        </w:rPr>
      </w:pPr>
      <w:r w:rsidRPr="00D90BA4">
        <w:rPr>
          <w:b/>
        </w:rPr>
        <w:t>АКТ</w:t>
      </w:r>
    </w:p>
    <w:p w:rsidR="00D90BA4" w:rsidRPr="00D90BA4" w:rsidRDefault="00D90BA4" w:rsidP="00D90BA4">
      <w:pPr>
        <w:suppressAutoHyphens w:val="0"/>
        <w:spacing w:line="240" w:lineRule="exact"/>
        <w:jc w:val="center"/>
        <w:rPr>
          <w:b/>
          <w:szCs w:val="24"/>
        </w:rPr>
      </w:pPr>
      <w:r w:rsidRPr="00D90BA4">
        <w:rPr>
          <w:b/>
          <w:szCs w:val="24"/>
        </w:rPr>
        <w:t>об уничтожении выбракованных избирательных бюллетеней</w:t>
      </w:r>
      <w:r w:rsidRPr="00D90BA4">
        <w:rPr>
          <w:b/>
          <w:bCs/>
          <w:szCs w:val="24"/>
        </w:rPr>
        <w:t xml:space="preserve"> </w:t>
      </w:r>
      <w:r w:rsidRPr="00D90BA4">
        <w:rPr>
          <w:b/>
          <w:bCs/>
          <w:szCs w:val="24"/>
        </w:rPr>
        <w:br/>
        <w:t xml:space="preserve">для голосования на </w:t>
      </w:r>
      <w:r w:rsidR="00E017CD" w:rsidRPr="00E017CD">
        <w:rPr>
          <w:b/>
          <w:bCs/>
          <w:szCs w:val="24"/>
        </w:rPr>
        <w:t>досрочных выборах депутатов Ставропольской городской Думы девятого созыва</w:t>
      </w:r>
    </w:p>
    <w:p w:rsidR="00D90BA4" w:rsidRPr="00D90BA4" w:rsidRDefault="00D90BA4" w:rsidP="00D90BA4">
      <w:pPr>
        <w:suppressAutoHyphens w:val="0"/>
        <w:rPr>
          <w:bCs/>
          <w:szCs w:val="24"/>
        </w:rPr>
      </w:pPr>
    </w:p>
    <w:p w:rsidR="00D90BA4" w:rsidRPr="00D90BA4" w:rsidRDefault="00D90BA4" w:rsidP="00D90BA4">
      <w:pPr>
        <w:suppressAutoHyphens w:val="0"/>
        <w:autoSpaceDE w:val="0"/>
        <w:autoSpaceDN w:val="0"/>
        <w:jc w:val="center"/>
        <w:rPr>
          <w:b/>
          <w:szCs w:val="28"/>
        </w:rPr>
      </w:pPr>
      <w:r w:rsidRPr="00D90BA4">
        <w:rPr>
          <w:b/>
          <w:szCs w:val="28"/>
        </w:rPr>
        <w:t>Территориальная избирательная комиссия __________________________</w:t>
      </w:r>
    </w:p>
    <w:p w:rsidR="00D90BA4" w:rsidRPr="00D90BA4" w:rsidRDefault="00D90BA4" w:rsidP="00D90BA4">
      <w:pPr>
        <w:suppressAutoHyphens w:val="0"/>
        <w:spacing w:line="360" w:lineRule="auto"/>
        <w:rPr>
          <w:bCs/>
          <w:szCs w:val="24"/>
        </w:rPr>
      </w:pPr>
    </w:p>
    <w:p w:rsidR="00D90BA4" w:rsidRPr="00D90BA4" w:rsidRDefault="00D90BA4" w:rsidP="00D90BA4">
      <w:pPr>
        <w:suppressAutoHyphens w:val="0"/>
        <w:autoSpaceDE w:val="0"/>
        <w:autoSpaceDN w:val="0"/>
        <w:jc w:val="both"/>
        <w:outlineLvl w:val="6"/>
        <w:rPr>
          <w:bCs/>
          <w:szCs w:val="28"/>
        </w:rPr>
      </w:pPr>
      <w:r w:rsidRPr="00D90BA4">
        <w:rPr>
          <w:bCs/>
          <w:szCs w:val="28"/>
        </w:rPr>
        <w:t>«___» _________202</w:t>
      </w:r>
      <w:r w:rsidR="00E017CD">
        <w:rPr>
          <w:bCs/>
          <w:szCs w:val="28"/>
        </w:rPr>
        <w:t>5</w:t>
      </w:r>
      <w:r w:rsidRPr="00D90BA4">
        <w:rPr>
          <w:bCs/>
          <w:szCs w:val="28"/>
        </w:rPr>
        <w:t xml:space="preserve"> года                                       «___»  часов «___» минут</w:t>
      </w:r>
    </w:p>
    <w:p w:rsidR="00D90BA4" w:rsidRPr="00D90BA4" w:rsidRDefault="00D90BA4" w:rsidP="00D90BA4">
      <w:pPr>
        <w:suppressAutoHyphens w:val="0"/>
        <w:overflowPunct w:val="0"/>
        <w:autoSpaceDE w:val="0"/>
        <w:autoSpaceDN w:val="0"/>
        <w:adjustRightInd w:val="0"/>
        <w:ind w:firstLine="709"/>
        <w:jc w:val="both"/>
        <w:textAlignment w:val="baseline"/>
        <w:rPr>
          <w:bCs/>
          <w:sz w:val="26"/>
          <w:szCs w:val="26"/>
        </w:rPr>
      </w:pPr>
    </w:p>
    <w:p w:rsidR="00D90BA4" w:rsidRPr="00D90BA4" w:rsidRDefault="00D90BA4" w:rsidP="00D90BA4">
      <w:pPr>
        <w:suppressAutoHyphens w:val="0"/>
        <w:overflowPunct w:val="0"/>
        <w:autoSpaceDE w:val="0"/>
        <w:autoSpaceDN w:val="0"/>
        <w:adjustRightInd w:val="0"/>
        <w:ind w:firstLine="709"/>
        <w:jc w:val="both"/>
        <w:textAlignment w:val="baseline"/>
        <w:rPr>
          <w:bCs/>
          <w:szCs w:val="28"/>
        </w:rPr>
      </w:pPr>
      <w:r w:rsidRPr="00D90BA4">
        <w:rPr>
          <w:bCs/>
          <w:szCs w:val="28"/>
        </w:rPr>
        <w:t>Настоящим Актом подтверждается:</w:t>
      </w:r>
    </w:p>
    <w:p w:rsidR="00D90BA4" w:rsidRPr="00D90BA4" w:rsidRDefault="00D90BA4" w:rsidP="00D90BA4">
      <w:pPr>
        <w:suppressAutoHyphens w:val="0"/>
        <w:ind w:firstLine="708"/>
        <w:jc w:val="both"/>
        <w:rPr>
          <w:bCs/>
          <w:szCs w:val="28"/>
        </w:rPr>
      </w:pPr>
      <w:r w:rsidRPr="00D90BA4">
        <w:rPr>
          <w:bCs/>
          <w:szCs w:val="28"/>
        </w:rPr>
        <w:t xml:space="preserve">1. При передаче участковой избирательной комиссии избирательного участка № ______ избирательных бюллетеней для голосования на </w:t>
      </w:r>
      <w:r w:rsidR="00E017CD" w:rsidRPr="00E017CD">
        <w:rPr>
          <w:bCs/>
          <w:szCs w:val="28"/>
        </w:rPr>
        <w:t>досрочных выборах депутатов Ставропольской городской Думы девятого созыва</w:t>
      </w:r>
      <w:r w:rsidRPr="00D90BA4">
        <w:rPr>
          <w:bCs/>
          <w:szCs w:val="28"/>
        </w:rPr>
        <w:t xml:space="preserve"> было выявлено</w:t>
      </w:r>
    </w:p>
    <w:p w:rsidR="00D90BA4" w:rsidRPr="00D90BA4" w:rsidRDefault="00D90BA4" w:rsidP="00D90BA4">
      <w:pPr>
        <w:suppressAutoHyphens w:val="0"/>
        <w:jc w:val="center"/>
        <w:rPr>
          <w:bCs/>
          <w:szCs w:val="28"/>
        </w:rPr>
      </w:pPr>
      <w:r w:rsidRPr="00D90BA4">
        <w:rPr>
          <w:bCs/>
          <w:szCs w:val="28"/>
        </w:rPr>
        <w:t>_____________________________________________________________ штук</w:t>
      </w:r>
    </w:p>
    <w:p w:rsidR="00D90BA4" w:rsidRPr="00D90BA4" w:rsidRDefault="00D90BA4" w:rsidP="00D90BA4">
      <w:pPr>
        <w:suppressAutoHyphens w:val="0"/>
        <w:jc w:val="center"/>
        <w:rPr>
          <w:bCs/>
          <w:szCs w:val="28"/>
          <w:vertAlign w:val="superscript"/>
        </w:rPr>
      </w:pPr>
      <w:r w:rsidRPr="00D90BA4">
        <w:rPr>
          <w:bCs/>
          <w:szCs w:val="28"/>
          <w:vertAlign w:val="superscript"/>
        </w:rPr>
        <w:t>(цифрами и прописью)</w:t>
      </w:r>
    </w:p>
    <w:p w:rsidR="00D90BA4" w:rsidRPr="00D90BA4" w:rsidRDefault="00D90BA4" w:rsidP="00D90BA4">
      <w:pPr>
        <w:suppressAutoHyphens w:val="0"/>
        <w:jc w:val="both"/>
        <w:rPr>
          <w:bCs/>
          <w:szCs w:val="28"/>
        </w:rPr>
      </w:pPr>
      <w:r w:rsidRPr="00D90BA4">
        <w:rPr>
          <w:bCs/>
          <w:szCs w:val="28"/>
        </w:rPr>
        <w:t>бракованных избирательных бюллетеней для голосования по одномандатному избирательному округу № ______,</w:t>
      </w:r>
    </w:p>
    <w:p w:rsidR="00D90BA4" w:rsidRPr="00D90BA4" w:rsidRDefault="00D90BA4" w:rsidP="00D90BA4">
      <w:pPr>
        <w:suppressAutoHyphens w:val="0"/>
        <w:jc w:val="center"/>
        <w:rPr>
          <w:bCs/>
          <w:szCs w:val="28"/>
        </w:rPr>
      </w:pPr>
      <w:r w:rsidRPr="00D90BA4">
        <w:rPr>
          <w:bCs/>
          <w:szCs w:val="28"/>
        </w:rPr>
        <w:t>__________________________________________________________________</w:t>
      </w:r>
    </w:p>
    <w:p w:rsidR="00D90BA4" w:rsidRPr="00D90BA4" w:rsidRDefault="00D90BA4" w:rsidP="00D90BA4">
      <w:pPr>
        <w:suppressAutoHyphens w:val="0"/>
        <w:jc w:val="center"/>
        <w:rPr>
          <w:bCs/>
          <w:szCs w:val="28"/>
          <w:vertAlign w:val="superscript"/>
        </w:rPr>
      </w:pPr>
      <w:r w:rsidRPr="00D90BA4">
        <w:rPr>
          <w:bCs/>
          <w:szCs w:val="28"/>
          <w:vertAlign w:val="superscript"/>
        </w:rPr>
        <w:t>(цифрами и прописью)</w:t>
      </w:r>
    </w:p>
    <w:p w:rsidR="00D90BA4" w:rsidRPr="00D90BA4" w:rsidRDefault="00D90BA4" w:rsidP="00D90BA4">
      <w:pPr>
        <w:suppressAutoHyphens w:val="0"/>
        <w:jc w:val="both"/>
        <w:rPr>
          <w:bCs/>
          <w:szCs w:val="28"/>
        </w:rPr>
      </w:pPr>
      <w:r w:rsidRPr="00D90BA4">
        <w:rPr>
          <w:bCs/>
          <w:szCs w:val="28"/>
        </w:rPr>
        <w:t>бракованных избирательных бюллетеней для голосования по единому избирательному округу.</w:t>
      </w:r>
    </w:p>
    <w:p w:rsidR="00D90BA4" w:rsidRPr="00D90BA4" w:rsidRDefault="00D90BA4" w:rsidP="00D90BA4">
      <w:pPr>
        <w:tabs>
          <w:tab w:val="left" w:pos="993"/>
        </w:tabs>
        <w:suppressAutoHyphens w:val="0"/>
        <w:ind w:firstLine="708"/>
        <w:jc w:val="both"/>
        <w:rPr>
          <w:bCs/>
          <w:szCs w:val="28"/>
        </w:rPr>
      </w:pPr>
      <w:r w:rsidRPr="00D90BA4">
        <w:rPr>
          <w:bCs/>
          <w:szCs w:val="28"/>
        </w:rPr>
        <w:t>2. Все выбракованные избирательные бюллетени были уничтожены.</w:t>
      </w:r>
    </w:p>
    <w:p w:rsidR="00D90BA4" w:rsidRPr="00D90BA4" w:rsidRDefault="00D90BA4" w:rsidP="00D90BA4">
      <w:pPr>
        <w:suppressAutoHyphens w:val="0"/>
        <w:jc w:val="center"/>
        <w:rPr>
          <w:rFonts w:eastAsia="Arial Unicode MS"/>
          <w:b/>
          <w:bCs/>
          <w:szCs w:val="24"/>
        </w:rPr>
      </w:pPr>
    </w:p>
    <w:p w:rsidR="00D90BA4" w:rsidRPr="00D90BA4" w:rsidRDefault="00D90BA4" w:rsidP="00D90BA4">
      <w:pPr>
        <w:suppressAutoHyphens w:val="0"/>
        <w:jc w:val="center"/>
        <w:rPr>
          <w:rFonts w:eastAsia="Arial Unicode MS"/>
          <w:b/>
          <w:bCs/>
          <w:szCs w:val="24"/>
        </w:rPr>
      </w:pPr>
    </w:p>
    <w:tbl>
      <w:tblPr>
        <w:tblW w:w="9682" w:type="dxa"/>
        <w:tblInd w:w="-114" w:type="dxa"/>
        <w:tblLayout w:type="fixed"/>
        <w:tblCellMar>
          <w:left w:w="28" w:type="dxa"/>
          <w:right w:w="28" w:type="dxa"/>
        </w:tblCellMar>
        <w:tblLook w:val="0000" w:firstRow="0" w:lastRow="0" w:firstColumn="0" w:lastColumn="0" w:noHBand="0" w:noVBand="0"/>
      </w:tblPr>
      <w:tblGrid>
        <w:gridCol w:w="1276"/>
        <w:gridCol w:w="3906"/>
        <w:gridCol w:w="1620"/>
        <w:gridCol w:w="302"/>
        <w:gridCol w:w="2578"/>
      </w:tblGrid>
      <w:tr w:rsidR="00D90BA4" w:rsidRPr="00D90BA4" w:rsidTr="00D90BA4">
        <w:trPr>
          <w:cantSplit/>
        </w:trPr>
        <w:tc>
          <w:tcPr>
            <w:tcW w:w="1276" w:type="dxa"/>
          </w:tcPr>
          <w:p w:rsidR="00D90BA4" w:rsidRPr="00D90BA4" w:rsidRDefault="00D90BA4" w:rsidP="00D90BA4">
            <w:pPr>
              <w:suppressAutoHyphens w:val="0"/>
              <w:spacing w:line="192" w:lineRule="auto"/>
              <w:jc w:val="center"/>
              <w:rPr>
                <w:szCs w:val="28"/>
              </w:rPr>
            </w:pPr>
          </w:p>
          <w:p w:rsidR="00D90BA4" w:rsidRPr="00D90BA4" w:rsidRDefault="00D90BA4" w:rsidP="00D90BA4">
            <w:pPr>
              <w:suppressAutoHyphens w:val="0"/>
              <w:spacing w:line="192" w:lineRule="auto"/>
              <w:jc w:val="center"/>
              <w:rPr>
                <w:szCs w:val="28"/>
              </w:rPr>
            </w:pPr>
            <w:r w:rsidRPr="00D90BA4">
              <w:rPr>
                <w:szCs w:val="28"/>
              </w:rPr>
              <w:t>МП</w:t>
            </w:r>
          </w:p>
        </w:tc>
        <w:tc>
          <w:tcPr>
            <w:tcW w:w="3906" w:type="dxa"/>
          </w:tcPr>
          <w:p w:rsidR="00D90BA4" w:rsidRPr="00D90BA4" w:rsidRDefault="00D90BA4" w:rsidP="00D90BA4">
            <w:pPr>
              <w:widowControl w:val="0"/>
              <w:suppressAutoHyphens w:val="0"/>
              <w:spacing w:line="192" w:lineRule="auto"/>
              <w:rPr>
                <w:szCs w:val="28"/>
              </w:rPr>
            </w:pPr>
            <w:r w:rsidRPr="00D90BA4">
              <w:rPr>
                <w:szCs w:val="28"/>
              </w:rPr>
              <w:t>Председатель (заместитель председателя, секретарь)</w:t>
            </w:r>
          </w:p>
          <w:p w:rsidR="00D90BA4" w:rsidRPr="00D90BA4" w:rsidRDefault="00D90BA4" w:rsidP="00D90BA4">
            <w:pPr>
              <w:suppressAutoHyphens w:val="0"/>
              <w:spacing w:line="192" w:lineRule="auto"/>
              <w:rPr>
                <w:szCs w:val="28"/>
              </w:rPr>
            </w:pPr>
            <w:r w:rsidRPr="00D90BA4">
              <w:rPr>
                <w:szCs w:val="28"/>
              </w:rPr>
              <w:t xml:space="preserve">территориальной избирательной комиссии </w:t>
            </w:r>
          </w:p>
          <w:p w:rsidR="00D90BA4" w:rsidRPr="00D90BA4" w:rsidRDefault="00D90BA4" w:rsidP="00D90BA4">
            <w:pPr>
              <w:suppressAutoHyphens w:val="0"/>
              <w:spacing w:line="192" w:lineRule="auto"/>
              <w:rPr>
                <w:szCs w:val="28"/>
              </w:rPr>
            </w:pPr>
            <w:r w:rsidRPr="00D90BA4">
              <w:rPr>
                <w:szCs w:val="28"/>
              </w:rPr>
              <w:t>___________________________</w:t>
            </w:r>
          </w:p>
        </w:tc>
        <w:tc>
          <w:tcPr>
            <w:tcW w:w="1620" w:type="dxa"/>
            <w:tcBorders>
              <w:bottom w:val="single" w:sz="4" w:space="0" w:color="auto"/>
            </w:tcBorders>
          </w:tcPr>
          <w:p w:rsidR="00D90BA4" w:rsidRPr="00D90BA4" w:rsidRDefault="00D90BA4" w:rsidP="00D90BA4">
            <w:pPr>
              <w:suppressAutoHyphens w:val="0"/>
              <w:jc w:val="center"/>
              <w:rPr>
                <w:szCs w:val="28"/>
              </w:rPr>
            </w:pPr>
          </w:p>
        </w:tc>
        <w:tc>
          <w:tcPr>
            <w:tcW w:w="302" w:type="dxa"/>
          </w:tcPr>
          <w:p w:rsidR="00D90BA4" w:rsidRPr="00D90BA4" w:rsidRDefault="00D90BA4" w:rsidP="00D90BA4">
            <w:pPr>
              <w:suppressAutoHyphens w:val="0"/>
              <w:rPr>
                <w:szCs w:val="28"/>
              </w:rPr>
            </w:pPr>
          </w:p>
        </w:tc>
        <w:tc>
          <w:tcPr>
            <w:tcW w:w="2578"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192" w:lineRule="auto"/>
              <w:rPr>
                <w:szCs w:val="28"/>
                <w:vertAlign w:val="superscript"/>
              </w:rPr>
            </w:pPr>
          </w:p>
        </w:tc>
        <w:tc>
          <w:tcPr>
            <w:tcW w:w="3906" w:type="dxa"/>
          </w:tcPr>
          <w:p w:rsidR="00D90BA4" w:rsidRPr="00D90BA4" w:rsidRDefault="00D90BA4" w:rsidP="00D90BA4">
            <w:pPr>
              <w:suppressAutoHyphens w:val="0"/>
              <w:spacing w:line="192" w:lineRule="auto"/>
              <w:jc w:val="center"/>
              <w:rPr>
                <w:szCs w:val="28"/>
                <w:vertAlign w:val="superscript"/>
              </w:rPr>
            </w:pPr>
          </w:p>
        </w:tc>
        <w:tc>
          <w:tcPr>
            <w:tcW w:w="1620"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(подпись)</w:t>
            </w:r>
          </w:p>
        </w:tc>
        <w:tc>
          <w:tcPr>
            <w:tcW w:w="302" w:type="dxa"/>
          </w:tcPr>
          <w:p w:rsidR="00D90BA4" w:rsidRPr="00D90BA4" w:rsidRDefault="00D90BA4" w:rsidP="00D90BA4">
            <w:pPr>
              <w:suppressAutoHyphens w:val="0"/>
              <w:jc w:val="center"/>
              <w:rPr>
                <w:szCs w:val="28"/>
                <w:vertAlign w:val="superscript"/>
              </w:rPr>
            </w:pPr>
          </w:p>
        </w:tc>
        <w:tc>
          <w:tcPr>
            <w:tcW w:w="2578"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(фамилия и инициалы)</w:t>
            </w: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192" w:lineRule="auto"/>
              <w:rPr>
                <w:szCs w:val="28"/>
              </w:rPr>
            </w:pPr>
          </w:p>
        </w:tc>
        <w:tc>
          <w:tcPr>
            <w:tcW w:w="3906" w:type="dxa"/>
          </w:tcPr>
          <w:p w:rsidR="00D90BA4" w:rsidRPr="00D90BA4" w:rsidRDefault="00D90BA4" w:rsidP="00D90BA4">
            <w:pPr>
              <w:suppressAutoHyphens w:val="0"/>
              <w:spacing w:line="192" w:lineRule="auto"/>
              <w:rPr>
                <w:szCs w:val="28"/>
              </w:rPr>
            </w:pPr>
            <w:r w:rsidRPr="00D90BA4">
              <w:rPr>
                <w:szCs w:val="28"/>
              </w:rPr>
              <w:t>Члены комиссии с правом решающего голоса</w:t>
            </w:r>
          </w:p>
        </w:tc>
        <w:tc>
          <w:tcPr>
            <w:tcW w:w="1620" w:type="dxa"/>
            <w:tcBorders>
              <w:bottom w:val="single" w:sz="4" w:space="0" w:color="auto"/>
            </w:tcBorders>
          </w:tcPr>
          <w:p w:rsidR="00D90BA4" w:rsidRPr="00D90BA4" w:rsidRDefault="00D90BA4" w:rsidP="00D90BA4">
            <w:pPr>
              <w:suppressAutoHyphens w:val="0"/>
              <w:jc w:val="center"/>
              <w:rPr>
                <w:szCs w:val="28"/>
              </w:rPr>
            </w:pPr>
          </w:p>
        </w:tc>
        <w:tc>
          <w:tcPr>
            <w:tcW w:w="302" w:type="dxa"/>
          </w:tcPr>
          <w:p w:rsidR="00D90BA4" w:rsidRPr="00D90BA4" w:rsidRDefault="00D90BA4" w:rsidP="00D90BA4">
            <w:pPr>
              <w:suppressAutoHyphens w:val="0"/>
              <w:rPr>
                <w:szCs w:val="28"/>
              </w:rPr>
            </w:pPr>
          </w:p>
        </w:tc>
        <w:tc>
          <w:tcPr>
            <w:tcW w:w="2578"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192" w:lineRule="auto"/>
              <w:rPr>
                <w:szCs w:val="28"/>
              </w:rPr>
            </w:pPr>
          </w:p>
        </w:tc>
        <w:tc>
          <w:tcPr>
            <w:tcW w:w="3906" w:type="dxa"/>
          </w:tcPr>
          <w:p w:rsidR="00D90BA4" w:rsidRPr="00D90BA4" w:rsidRDefault="00D90BA4" w:rsidP="00D90BA4">
            <w:pPr>
              <w:suppressAutoHyphens w:val="0"/>
              <w:spacing w:line="192" w:lineRule="auto"/>
              <w:jc w:val="center"/>
              <w:rPr>
                <w:szCs w:val="28"/>
                <w:vertAlign w:val="superscript"/>
              </w:rPr>
            </w:pPr>
          </w:p>
        </w:tc>
        <w:tc>
          <w:tcPr>
            <w:tcW w:w="1620"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(подпись)</w:t>
            </w:r>
          </w:p>
        </w:tc>
        <w:tc>
          <w:tcPr>
            <w:tcW w:w="302" w:type="dxa"/>
          </w:tcPr>
          <w:p w:rsidR="00D90BA4" w:rsidRPr="00D90BA4" w:rsidRDefault="00D90BA4" w:rsidP="00D90BA4">
            <w:pPr>
              <w:suppressAutoHyphens w:val="0"/>
              <w:jc w:val="center"/>
              <w:rPr>
                <w:szCs w:val="28"/>
                <w:vertAlign w:val="superscript"/>
              </w:rPr>
            </w:pPr>
          </w:p>
        </w:tc>
        <w:tc>
          <w:tcPr>
            <w:tcW w:w="2578"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(фамилия и инициалы)</w:t>
            </w: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192" w:lineRule="auto"/>
              <w:rPr>
                <w:szCs w:val="28"/>
              </w:rPr>
            </w:pPr>
          </w:p>
        </w:tc>
        <w:tc>
          <w:tcPr>
            <w:tcW w:w="3906" w:type="dxa"/>
          </w:tcPr>
          <w:p w:rsidR="00D90BA4" w:rsidRPr="00D90BA4" w:rsidRDefault="00D90BA4" w:rsidP="00D90BA4">
            <w:pPr>
              <w:suppressAutoHyphens w:val="0"/>
              <w:spacing w:line="192" w:lineRule="auto"/>
              <w:rPr>
                <w:szCs w:val="28"/>
              </w:rPr>
            </w:pPr>
          </w:p>
        </w:tc>
        <w:tc>
          <w:tcPr>
            <w:tcW w:w="1620" w:type="dxa"/>
          </w:tcPr>
          <w:p w:rsidR="00D90BA4" w:rsidRPr="00D90BA4" w:rsidRDefault="00D90BA4" w:rsidP="00D90BA4">
            <w:pPr>
              <w:suppressAutoHyphens w:val="0"/>
              <w:jc w:val="center"/>
              <w:rPr>
                <w:szCs w:val="28"/>
              </w:rPr>
            </w:pPr>
          </w:p>
        </w:tc>
        <w:tc>
          <w:tcPr>
            <w:tcW w:w="302" w:type="dxa"/>
          </w:tcPr>
          <w:p w:rsidR="00D90BA4" w:rsidRPr="00D90BA4" w:rsidRDefault="00D90BA4" w:rsidP="00D90BA4">
            <w:pPr>
              <w:suppressAutoHyphens w:val="0"/>
              <w:rPr>
                <w:szCs w:val="28"/>
              </w:rPr>
            </w:pPr>
          </w:p>
        </w:tc>
        <w:tc>
          <w:tcPr>
            <w:tcW w:w="2578" w:type="dxa"/>
          </w:tcPr>
          <w:p w:rsidR="00D90BA4" w:rsidRPr="00D90BA4" w:rsidRDefault="00D90BA4" w:rsidP="00D90BA4">
            <w:pPr>
              <w:suppressAutoHyphens w:val="0"/>
              <w:jc w:val="center"/>
              <w:rPr>
                <w:szCs w:val="28"/>
              </w:rPr>
            </w:pP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192" w:lineRule="auto"/>
              <w:rPr>
                <w:szCs w:val="28"/>
              </w:rPr>
            </w:pPr>
          </w:p>
        </w:tc>
        <w:tc>
          <w:tcPr>
            <w:tcW w:w="3906" w:type="dxa"/>
          </w:tcPr>
          <w:p w:rsidR="00D90BA4" w:rsidRPr="00D90BA4" w:rsidRDefault="00D90BA4" w:rsidP="00D90BA4">
            <w:pPr>
              <w:suppressAutoHyphens w:val="0"/>
              <w:spacing w:line="192" w:lineRule="auto"/>
              <w:rPr>
                <w:szCs w:val="28"/>
              </w:rPr>
            </w:pPr>
          </w:p>
        </w:tc>
        <w:tc>
          <w:tcPr>
            <w:tcW w:w="1620" w:type="dxa"/>
            <w:tcBorders>
              <w:bottom w:val="single" w:sz="4" w:space="0" w:color="auto"/>
            </w:tcBorders>
          </w:tcPr>
          <w:p w:rsidR="00D90BA4" w:rsidRPr="00D90BA4" w:rsidRDefault="00D90BA4" w:rsidP="00D90BA4">
            <w:pPr>
              <w:suppressAutoHyphens w:val="0"/>
              <w:jc w:val="center"/>
              <w:rPr>
                <w:szCs w:val="28"/>
              </w:rPr>
            </w:pPr>
          </w:p>
        </w:tc>
        <w:tc>
          <w:tcPr>
            <w:tcW w:w="302" w:type="dxa"/>
          </w:tcPr>
          <w:p w:rsidR="00D90BA4" w:rsidRPr="00D90BA4" w:rsidRDefault="00D90BA4" w:rsidP="00D90BA4">
            <w:pPr>
              <w:suppressAutoHyphens w:val="0"/>
              <w:rPr>
                <w:szCs w:val="28"/>
              </w:rPr>
            </w:pPr>
          </w:p>
        </w:tc>
        <w:tc>
          <w:tcPr>
            <w:tcW w:w="2578"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blPrEx>
          <w:tblCellMar>
            <w:left w:w="108" w:type="dxa"/>
            <w:right w:w="108" w:type="dxa"/>
          </w:tblCellMar>
        </w:tblPrEx>
        <w:trPr>
          <w:cantSplit/>
        </w:trPr>
        <w:tc>
          <w:tcPr>
            <w:tcW w:w="1276" w:type="dxa"/>
          </w:tcPr>
          <w:p w:rsidR="00D90BA4" w:rsidRPr="00D90BA4" w:rsidRDefault="00D90BA4" w:rsidP="00D90BA4">
            <w:pPr>
              <w:suppressAutoHyphens w:val="0"/>
              <w:spacing w:line="192" w:lineRule="auto"/>
              <w:rPr>
                <w:szCs w:val="28"/>
              </w:rPr>
            </w:pPr>
          </w:p>
        </w:tc>
        <w:tc>
          <w:tcPr>
            <w:tcW w:w="3906" w:type="dxa"/>
          </w:tcPr>
          <w:p w:rsidR="00D90BA4" w:rsidRPr="00D90BA4" w:rsidRDefault="00D90BA4" w:rsidP="00D90BA4">
            <w:pPr>
              <w:suppressAutoHyphens w:val="0"/>
              <w:spacing w:line="192" w:lineRule="auto"/>
              <w:jc w:val="center"/>
              <w:rPr>
                <w:szCs w:val="28"/>
                <w:vertAlign w:val="superscript"/>
              </w:rPr>
            </w:pPr>
          </w:p>
        </w:tc>
        <w:tc>
          <w:tcPr>
            <w:tcW w:w="1620"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(подпись)</w:t>
            </w:r>
          </w:p>
        </w:tc>
        <w:tc>
          <w:tcPr>
            <w:tcW w:w="302" w:type="dxa"/>
          </w:tcPr>
          <w:p w:rsidR="00D90BA4" w:rsidRPr="00D90BA4" w:rsidRDefault="00D90BA4" w:rsidP="00D90BA4">
            <w:pPr>
              <w:suppressAutoHyphens w:val="0"/>
              <w:jc w:val="center"/>
              <w:rPr>
                <w:szCs w:val="28"/>
                <w:vertAlign w:val="superscript"/>
              </w:rPr>
            </w:pPr>
          </w:p>
        </w:tc>
        <w:tc>
          <w:tcPr>
            <w:tcW w:w="2578" w:type="dxa"/>
            <w:tcBorders>
              <w:top w:val="single" w:sz="4" w:space="0" w:color="auto"/>
            </w:tcBorders>
          </w:tcPr>
          <w:p w:rsidR="00D90BA4" w:rsidRPr="00D90BA4" w:rsidRDefault="00D90BA4" w:rsidP="00D90BA4">
            <w:pPr>
              <w:suppressAutoHyphens w:val="0"/>
              <w:jc w:val="center"/>
              <w:rPr>
                <w:szCs w:val="28"/>
                <w:vertAlign w:val="superscript"/>
              </w:rPr>
            </w:pPr>
            <w:r w:rsidRPr="00D90BA4">
              <w:rPr>
                <w:szCs w:val="28"/>
                <w:vertAlign w:val="superscript"/>
              </w:rPr>
              <w:t>(фамилия и инициалы)</w:t>
            </w:r>
          </w:p>
        </w:tc>
      </w:tr>
    </w:tbl>
    <w:p w:rsidR="00D90BA4" w:rsidRPr="00D90BA4" w:rsidRDefault="00D90BA4" w:rsidP="00D90BA4">
      <w:pPr>
        <w:suppressAutoHyphens w:val="0"/>
        <w:jc w:val="center"/>
        <w:rPr>
          <w:rFonts w:eastAsia="Arial Unicode MS"/>
          <w:b/>
          <w:bCs/>
          <w:szCs w:val="24"/>
        </w:rPr>
      </w:pPr>
    </w:p>
    <w:p w:rsidR="00D90BA4" w:rsidRPr="00D90BA4" w:rsidRDefault="00D90BA4" w:rsidP="00D90BA4">
      <w:pPr>
        <w:suppressAutoHyphens w:val="0"/>
        <w:jc w:val="center"/>
        <w:rPr>
          <w:rFonts w:eastAsia="Arial Unicode MS"/>
          <w:b/>
          <w:bCs/>
          <w:szCs w:val="24"/>
        </w:rPr>
        <w:sectPr w:rsidR="00D90BA4" w:rsidRPr="00D90BA4">
          <w:pgSz w:w="11907" w:h="16840" w:code="9"/>
          <w:pgMar w:top="1134" w:right="851" w:bottom="1134" w:left="1701" w:header="680" w:footer="0" w:gutter="0"/>
          <w:paperSrc w:first="15" w:other="15"/>
          <w:cols w:space="720"/>
          <w:titlePg/>
        </w:sectPr>
      </w:pPr>
    </w:p>
    <w:tbl>
      <w:tblPr>
        <w:tblW w:w="6520" w:type="dxa"/>
        <w:tblInd w:w="3369" w:type="dxa"/>
        <w:tblLayout w:type="fixed"/>
        <w:tblLook w:val="0000" w:firstRow="0" w:lastRow="0" w:firstColumn="0" w:lastColumn="0" w:noHBand="0" w:noVBand="0"/>
      </w:tblPr>
      <w:tblGrid>
        <w:gridCol w:w="6520"/>
      </w:tblGrid>
      <w:tr w:rsidR="00D90BA4" w:rsidRPr="00D90BA4" w:rsidTr="00D90BA4">
        <w:tc>
          <w:tcPr>
            <w:tcW w:w="6520" w:type="dxa"/>
            <w:tcBorders>
              <w:top w:val="nil"/>
              <w:left w:val="nil"/>
              <w:bottom w:val="nil"/>
              <w:right w:val="nil"/>
            </w:tcBorders>
          </w:tcPr>
          <w:p w:rsidR="00D90BA4" w:rsidRPr="00D90BA4" w:rsidRDefault="00D90BA4" w:rsidP="00D90BA4">
            <w:pPr>
              <w:suppressAutoHyphens w:val="0"/>
              <w:autoSpaceDE w:val="0"/>
              <w:autoSpaceDN w:val="0"/>
              <w:spacing w:line="240" w:lineRule="exact"/>
              <w:jc w:val="center"/>
              <w:rPr>
                <w:sz w:val="24"/>
                <w:szCs w:val="24"/>
              </w:rPr>
            </w:pPr>
            <w:r w:rsidRPr="00D90BA4">
              <w:rPr>
                <w:sz w:val="24"/>
                <w:szCs w:val="24"/>
              </w:rPr>
              <w:lastRenderedPageBreak/>
              <w:t>Приложение № 7 (форма)</w:t>
            </w:r>
          </w:p>
        </w:tc>
      </w:tr>
      <w:tr w:rsidR="00D90BA4" w:rsidRPr="00D90BA4" w:rsidTr="00D90BA4">
        <w:tc>
          <w:tcPr>
            <w:tcW w:w="6520" w:type="dxa"/>
            <w:tcBorders>
              <w:top w:val="nil"/>
              <w:left w:val="nil"/>
              <w:bottom w:val="nil"/>
              <w:right w:val="nil"/>
            </w:tcBorders>
          </w:tcPr>
          <w:p w:rsidR="00D90BA4" w:rsidRPr="00D90BA4" w:rsidRDefault="00B747AD" w:rsidP="00D90BA4">
            <w:pPr>
              <w:suppressAutoHyphens w:val="0"/>
              <w:autoSpaceDE w:val="0"/>
              <w:autoSpaceDN w:val="0"/>
              <w:spacing w:line="240" w:lineRule="exact"/>
              <w:jc w:val="center"/>
              <w:rPr>
                <w:sz w:val="24"/>
                <w:szCs w:val="24"/>
              </w:rPr>
            </w:pPr>
            <w:r w:rsidRPr="00B747AD">
              <w:rPr>
                <w:sz w:val="24"/>
                <w:szCs w:val="24"/>
              </w:rPr>
              <w:t xml:space="preserve">к Порядку изготовления и доставки избирательных бюллетеней для голосования на досрочных выборах депутатов Ставропольской городской Думы девятого созыва, а также осуществления </w:t>
            </w:r>
            <w:proofErr w:type="gramStart"/>
            <w:r w:rsidRPr="00B747AD">
              <w:rPr>
                <w:sz w:val="24"/>
                <w:szCs w:val="24"/>
              </w:rPr>
              <w:t>контроля за</w:t>
            </w:r>
            <w:proofErr w:type="gramEnd"/>
            <w:r w:rsidRPr="00B747AD">
              <w:rPr>
                <w:sz w:val="24"/>
                <w:szCs w:val="24"/>
              </w:rPr>
              <w:t xml:space="preserve"> их изготовлением и доставкой</w:t>
            </w:r>
          </w:p>
        </w:tc>
      </w:tr>
    </w:tbl>
    <w:p w:rsidR="00D90BA4" w:rsidRPr="00D90BA4" w:rsidRDefault="00D90BA4" w:rsidP="00D90BA4">
      <w:pPr>
        <w:keepNext/>
        <w:suppressAutoHyphens w:val="0"/>
        <w:autoSpaceDE w:val="0"/>
        <w:autoSpaceDN w:val="0"/>
        <w:jc w:val="center"/>
        <w:outlineLvl w:val="1"/>
        <w:rPr>
          <w:b/>
          <w:bCs/>
          <w:sz w:val="24"/>
          <w:szCs w:val="24"/>
        </w:rPr>
      </w:pPr>
    </w:p>
    <w:p w:rsidR="00D90BA4" w:rsidRPr="00D90BA4" w:rsidRDefault="00D90BA4" w:rsidP="00D90BA4">
      <w:pPr>
        <w:keepNext/>
        <w:suppressAutoHyphens w:val="0"/>
        <w:autoSpaceDE w:val="0"/>
        <w:autoSpaceDN w:val="0"/>
        <w:spacing w:line="240" w:lineRule="exact"/>
        <w:jc w:val="center"/>
        <w:outlineLvl w:val="1"/>
        <w:rPr>
          <w:b/>
          <w:bCs/>
          <w:szCs w:val="28"/>
        </w:rPr>
      </w:pPr>
      <w:r w:rsidRPr="00D90BA4">
        <w:rPr>
          <w:b/>
          <w:bCs/>
          <w:szCs w:val="28"/>
        </w:rPr>
        <w:t xml:space="preserve">АКТ </w:t>
      </w:r>
    </w:p>
    <w:p w:rsidR="00D90BA4" w:rsidRPr="00D90BA4" w:rsidRDefault="00D90BA4" w:rsidP="00D90BA4">
      <w:pPr>
        <w:suppressAutoHyphens w:val="0"/>
        <w:autoSpaceDE w:val="0"/>
        <w:autoSpaceDN w:val="0"/>
        <w:spacing w:line="240" w:lineRule="exact"/>
        <w:jc w:val="center"/>
        <w:rPr>
          <w:b/>
          <w:bCs/>
          <w:szCs w:val="28"/>
        </w:rPr>
      </w:pPr>
      <w:r w:rsidRPr="00D90BA4">
        <w:rPr>
          <w:b/>
          <w:bCs/>
          <w:szCs w:val="28"/>
        </w:rPr>
        <w:t>об обнаружении лишних избирательных бюллетеней</w:t>
      </w:r>
    </w:p>
    <w:p w:rsidR="00D90BA4" w:rsidRPr="00D90BA4" w:rsidRDefault="00D90BA4" w:rsidP="00F63780">
      <w:pPr>
        <w:suppressAutoHyphens w:val="0"/>
        <w:autoSpaceDE w:val="0"/>
        <w:autoSpaceDN w:val="0"/>
        <w:spacing w:line="240" w:lineRule="exact"/>
        <w:jc w:val="center"/>
        <w:rPr>
          <w:szCs w:val="28"/>
        </w:rPr>
      </w:pPr>
      <w:r w:rsidRPr="00D90BA4">
        <w:rPr>
          <w:b/>
          <w:bCs/>
          <w:szCs w:val="28"/>
        </w:rPr>
        <w:t xml:space="preserve">для голосования на </w:t>
      </w:r>
      <w:r w:rsidR="00F63780" w:rsidRPr="00F63780">
        <w:rPr>
          <w:b/>
          <w:bCs/>
          <w:szCs w:val="28"/>
        </w:rPr>
        <w:t>досрочных выборах депутатов Ставропольской городской Думы девятого созыва</w:t>
      </w:r>
      <w:r w:rsidRPr="00D90BA4">
        <w:rPr>
          <w:szCs w:val="28"/>
        </w:rPr>
        <w:t xml:space="preserve"> </w:t>
      </w:r>
    </w:p>
    <w:p w:rsidR="00D90BA4" w:rsidRPr="00D90BA4" w:rsidRDefault="00D90BA4" w:rsidP="00D90BA4">
      <w:pPr>
        <w:suppressAutoHyphens w:val="0"/>
        <w:autoSpaceDE w:val="0"/>
        <w:autoSpaceDN w:val="0"/>
        <w:jc w:val="center"/>
        <w:outlineLvl w:val="6"/>
        <w:rPr>
          <w:b/>
          <w:bCs/>
          <w:szCs w:val="28"/>
        </w:rPr>
      </w:pPr>
      <w:r w:rsidRPr="00D90BA4">
        <w:rPr>
          <w:b/>
          <w:bCs/>
          <w:szCs w:val="28"/>
        </w:rPr>
        <w:t xml:space="preserve"> </w:t>
      </w:r>
    </w:p>
    <w:p w:rsidR="00D90BA4" w:rsidRPr="00D90BA4" w:rsidRDefault="00D90BA4" w:rsidP="00D90BA4">
      <w:pPr>
        <w:suppressAutoHyphens w:val="0"/>
        <w:autoSpaceDE w:val="0"/>
        <w:autoSpaceDN w:val="0"/>
        <w:jc w:val="both"/>
        <w:outlineLvl w:val="6"/>
        <w:rPr>
          <w:bCs/>
          <w:szCs w:val="28"/>
        </w:rPr>
      </w:pPr>
      <w:r w:rsidRPr="00D90BA4">
        <w:rPr>
          <w:bCs/>
          <w:szCs w:val="28"/>
        </w:rPr>
        <w:t xml:space="preserve"> «___» _________20</w:t>
      </w:r>
      <w:r w:rsidR="000E417A">
        <w:rPr>
          <w:bCs/>
          <w:szCs w:val="28"/>
        </w:rPr>
        <w:t>25</w:t>
      </w:r>
      <w:r w:rsidRPr="00D90BA4">
        <w:rPr>
          <w:bCs/>
          <w:szCs w:val="28"/>
        </w:rPr>
        <w:t xml:space="preserve"> года            </w:t>
      </w:r>
      <w:r w:rsidR="000E417A">
        <w:rPr>
          <w:bCs/>
          <w:szCs w:val="28"/>
        </w:rPr>
        <w:t xml:space="preserve">     </w:t>
      </w:r>
      <w:r w:rsidRPr="00D90BA4">
        <w:rPr>
          <w:bCs/>
          <w:szCs w:val="28"/>
        </w:rPr>
        <w:t xml:space="preserve">                          «___»  часов «___» минут</w:t>
      </w:r>
    </w:p>
    <w:p w:rsidR="00D90BA4" w:rsidRPr="00D90BA4" w:rsidRDefault="00D90BA4" w:rsidP="00D90BA4">
      <w:pPr>
        <w:suppressAutoHyphens w:val="0"/>
        <w:overflowPunct w:val="0"/>
        <w:autoSpaceDE w:val="0"/>
        <w:autoSpaceDN w:val="0"/>
        <w:adjustRightInd w:val="0"/>
        <w:ind w:firstLine="709"/>
        <w:jc w:val="both"/>
        <w:textAlignment w:val="baseline"/>
        <w:rPr>
          <w:szCs w:val="28"/>
        </w:rPr>
      </w:pPr>
    </w:p>
    <w:p w:rsidR="00D90BA4" w:rsidRPr="00D90BA4" w:rsidRDefault="00D90BA4" w:rsidP="00D90BA4">
      <w:pPr>
        <w:suppressAutoHyphens w:val="0"/>
        <w:overflowPunct w:val="0"/>
        <w:autoSpaceDE w:val="0"/>
        <w:autoSpaceDN w:val="0"/>
        <w:adjustRightInd w:val="0"/>
        <w:ind w:firstLine="709"/>
        <w:jc w:val="both"/>
        <w:textAlignment w:val="baseline"/>
        <w:rPr>
          <w:szCs w:val="28"/>
        </w:rPr>
      </w:pPr>
    </w:p>
    <w:p w:rsidR="00D90BA4" w:rsidRPr="00D90BA4" w:rsidRDefault="00D90BA4" w:rsidP="00D90BA4">
      <w:pPr>
        <w:suppressAutoHyphens w:val="0"/>
        <w:overflowPunct w:val="0"/>
        <w:autoSpaceDE w:val="0"/>
        <w:autoSpaceDN w:val="0"/>
        <w:adjustRightInd w:val="0"/>
        <w:ind w:firstLine="709"/>
        <w:jc w:val="both"/>
        <w:textAlignment w:val="baseline"/>
        <w:rPr>
          <w:szCs w:val="28"/>
        </w:rPr>
      </w:pPr>
      <w:r w:rsidRPr="00D90BA4">
        <w:rPr>
          <w:szCs w:val="28"/>
        </w:rPr>
        <w:t xml:space="preserve">1. Участковая избирательная комиссия избирательного участка № ____ при проведении поштучного пересчета избирательных бюллетеней для голосования на </w:t>
      </w:r>
      <w:r w:rsidR="00F63780" w:rsidRPr="00F63780">
        <w:rPr>
          <w:szCs w:val="28"/>
        </w:rPr>
        <w:t>досрочных выборах депутатов Ставропольской городской Думы девятого созыва</w:t>
      </w:r>
      <w:r w:rsidRPr="00D90BA4">
        <w:rPr>
          <w:szCs w:val="28"/>
        </w:rPr>
        <w:t xml:space="preserve">, полученных от территориальной избирательной комиссии _______________________________________________________________, </w:t>
      </w:r>
    </w:p>
    <w:p w:rsidR="00D90BA4" w:rsidRPr="00D90BA4" w:rsidRDefault="00D90BA4" w:rsidP="00D90BA4">
      <w:pPr>
        <w:suppressAutoHyphens w:val="0"/>
        <w:autoSpaceDE w:val="0"/>
        <w:autoSpaceDN w:val="0"/>
        <w:ind w:firstLine="286"/>
        <w:jc w:val="center"/>
        <w:rPr>
          <w:sz w:val="24"/>
          <w:szCs w:val="24"/>
        </w:rPr>
      </w:pPr>
      <w:r w:rsidRPr="00D90BA4">
        <w:rPr>
          <w:sz w:val="24"/>
          <w:szCs w:val="24"/>
        </w:rPr>
        <w:t>(наименование территориальной избирательной комиссии)</w:t>
      </w:r>
    </w:p>
    <w:p w:rsidR="00D90BA4" w:rsidRPr="00D90BA4" w:rsidRDefault="00D90BA4" w:rsidP="00D90BA4">
      <w:pPr>
        <w:suppressAutoHyphens w:val="0"/>
        <w:overflowPunct w:val="0"/>
        <w:autoSpaceDE w:val="0"/>
        <w:autoSpaceDN w:val="0"/>
        <w:adjustRightInd w:val="0"/>
        <w:jc w:val="both"/>
        <w:textAlignment w:val="baseline"/>
        <w:rPr>
          <w:szCs w:val="28"/>
        </w:rPr>
      </w:pPr>
      <w:r w:rsidRPr="00D90BA4">
        <w:rPr>
          <w:szCs w:val="28"/>
        </w:rPr>
        <w:t xml:space="preserve">обнаружила </w:t>
      </w:r>
      <w:proofErr w:type="gramStart"/>
      <w:r w:rsidRPr="00D90BA4">
        <w:rPr>
          <w:szCs w:val="28"/>
        </w:rPr>
        <w:t>лишние</w:t>
      </w:r>
      <w:proofErr w:type="gramEnd"/>
      <w:r w:rsidRPr="00D90BA4">
        <w:rPr>
          <w:szCs w:val="28"/>
        </w:rPr>
        <w:t>:___________________________________________ штук</w:t>
      </w:r>
    </w:p>
    <w:p w:rsidR="00D90BA4" w:rsidRPr="00D90BA4" w:rsidRDefault="00D90BA4" w:rsidP="00D90BA4">
      <w:pPr>
        <w:tabs>
          <w:tab w:val="left" w:pos="993"/>
        </w:tabs>
        <w:suppressAutoHyphens w:val="0"/>
        <w:jc w:val="center"/>
        <w:rPr>
          <w:sz w:val="24"/>
          <w:szCs w:val="24"/>
        </w:rPr>
      </w:pPr>
      <w:r w:rsidRPr="00D90BA4">
        <w:rPr>
          <w:sz w:val="24"/>
          <w:szCs w:val="24"/>
        </w:rPr>
        <w:t xml:space="preserve">              (количество цифрами и прописью)</w:t>
      </w:r>
    </w:p>
    <w:p w:rsidR="00D90BA4" w:rsidRPr="00D90BA4" w:rsidRDefault="00D90BA4" w:rsidP="00D90BA4">
      <w:pPr>
        <w:tabs>
          <w:tab w:val="left" w:pos="993"/>
        </w:tabs>
        <w:suppressAutoHyphens w:val="0"/>
        <w:jc w:val="both"/>
        <w:rPr>
          <w:szCs w:val="28"/>
        </w:rPr>
      </w:pPr>
      <w:r w:rsidRPr="00D90BA4">
        <w:rPr>
          <w:szCs w:val="28"/>
        </w:rPr>
        <w:t>избирательных бюллетеней для голосования по одномандатному избирательному округу № ____</w:t>
      </w:r>
      <w:proofErr w:type="gramStart"/>
      <w:r w:rsidRPr="00D90BA4">
        <w:rPr>
          <w:szCs w:val="28"/>
        </w:rPr>
        <w:t xml:space="preserve"> ;</w:t>
      </w:r>
      <w:proofErr w:type="gramEnd"/>
    </w:p>
    <w:p w:rsidR="00D90BA4" w:rsidRPr="00D90BA4" w:rsidRDefault="00D90BA4" w:rsidP="00D90BA4">
      <w:pPr>
        <w:tabs>
          <w:tab w:val="left" w:pos="993"/>
        </w:tabs>
        <w:suppressAutoHyphens w:val="0"/>
        <w:jc w:val="both"/>
        <w:rPr>
          <w:szCs w:val="28"/>
        </w:rPr>
      </w:pPr>
      <w:r w:rsidRPr="00D90BA4">
        <w:rPr>
          <w:szCs w:val="28"/>
        </w:rPr>
        <w:t xml:space="preserve"> </w:t>
      </w:r>
    </w:p>
    <w:p w:rsidR="00D90BA4" w:rsidRPr="00D90BA4" w:rsidRDefault="00D90BA4" w:rsidP="00D90BA4">
      <w:pPr>
        <w:tabs>
          <w:tab w:val="left" w:pos="993"/>
        </w:tabs>
        <w:suppressAutoHyphens w:val="0"/>
        <w:jc w:val="center"/>
        <w:rPr>
          <w:sz w:val="24"/>
          <w:szCs w:val="24"/>
        </w:rPr>
      </w:pPr>
      <w:r w:rsidRPr="00D90BA4">
        <w:rPr>
          <w:szCs w:val="28"/>
        </w:rPr>
        <w:t xml:space="preserve">____________________________________________________________ штук </w:t>
      </w:r>
      <w:r w:rsidRPr="00D90BA4">
        <w:rPr>
          <w:sz w:val="24"/>
          <w:szCs w:val="24"/>
        </w:rPr>
        <w:t>(количество цифрами и прописью)</w:t>
      </w:r>
    </w:p>
    <w:p w:rsidR="00D90BA4" w:rsidRPr="00D90BA4" w:rsidRDefault="00D90BA4" w:rsidP="00D90BA4">
      <w:pPr>
        <w:tabs>
          <w:tab w:val="left" w:pos="993"/>
        </w:tabs>
        <w:suppressAutoHyphens w:val="0"/>
        <w:jc w:val="both"/>
        <w:rPr>
          <w:szCs w:val="28"/>
        </w:rPr>
      </w:pPr>
      <w:r w:rsidRPr="00D90BA4">
        <w:rPr>
          <w:szCs w:val="28"/>
        </w:rPr>
        <w:t>избирательных бюллетеней для голосования по единому избирательному округу.</w:t>
      </w:r>
    </w:p>
    <w:p w:rsidR="00D90BA4" w:rsidRPr="00D90BA4" w:rsidRDefault="00D90BA4" w:rsidP="00D90BA4">
      <w:pPr>
        <w:suppressAutoHyphens w:val="0"/>
        <w:overflowPunct w:val="0"/>
        <w:autoSpaceDE w:val="0"/>
        <w:autoSpaceDN w:val="0"/>
        <w:adjustRightInd w:val="0"/>
        <w:ind w:firstLine="709"/>
        <w:jc w:val="both"/>
        <w:textAlignment w:val="baseline"/>
        <w:rPr>
          <w:szCs w:val="28"/>
        </w:rPr>
      </w:pPr>
    </w:p>
    <w:p w:rsidR="00D90BA4" w:rsidRPr="00D90BA4" w:rsidRDefault="00D90BA4" w:rsidP="00D90BA4">
      <w:pPr>
        <w:suppressAutoHyphens w:val="0"/>
        <w:ind w:firstLine="708"/>
        <w:jc w:val="both"/>
        <w:rPr>
          <w:szCs w:val="28"/>
        </w:rPr>
      </w:pPr>
      <w:r w:rsidRPr="00D90BA4">
        <w:rPr>
          <w:szCs w:val="28"/>
        </w:rPr>
        <w:t xml:space="preserve">2. Лишние избирательные бюллетени в количестве _________________________________________________________ штук </w:t>
      </w:r>
    </w:p>
    <w:p w:rsidR="00D90BA4" w:rsidRPr="00D90BA4" w:rsidRDefault="00D90BA4" w:rsidP="00D90BA4">
      <w:pPr>
        <w:tabs>
          <w:tab w:val="left" w:pos="4082"/>
          <w:tab w:val="center" w:pos="5031"/>
        </w:tabs>
        <w:suppressAutoHyphens w:val="0"/>
        <w:ind w:firstLine="708"/>
        <w:jc w:val="center"/>
        <w:rPr>
          <w:sz w:val="24"/>
          <w:szCs w:val="24"/>
        </w:rPr>
      </w:pPr>
      <w:r w:rsidRPr="00D90BA4">
        <w:rPr>
          <w:sz w:val="24"/>
          <w:szCs w:val="24"/>
        </w:rPr>
        <w:t>(количество цифрами и прописью)</w:t>
      </w:r>
    </w:p>
    <w:p w:rsidR="00D90BA4" w:rsidRPr="00D90BA4" w:rsidRDefault="00D90BA4" w:rsidP="00D90BA4">
      <w:pPr>
        <w:tabs>
          <w:tab w:val="left" w:pos="4082"/>
          <w:tab w:val="center" w:pos="5031"/>
        </w:tabs>
        <w:suppressAutoHyphens w:val="0"/>
        <w:rPr>
          <w:szCs w:val="28"/>
        </w:rPr>
      </w:pPr>
      <w:proofErr w:type="gramStart"/>
      <w:r w:rsidRPr="00D90BA4">
        <w:rPr>
          <w:szCs w:val="28"/>
        </w:rPr>
        <w:t>переданы</w:t>
      </w:r>
      <w:proofErr w:type="gramEnd"/>
      <w:r w:rsidRPr="00D90BA4">
        <w:rPr>
          <w:szCs w:val="28"/>
        </w:rPr>
        <w:t xml:space="preserve"> в территориальную избирательную комиссию _________________.</w:t>
      </w:r>
    </w:p>
    <w:p w:rsidR="00D90BA4" w:rsidRPr="00D90BA4" w:rsidRDefault="00D90BA4" w:rsidP="00D90BA4">
      <w:pPr>
        <w:suppressAutoHyphens w:val="0"/>
        <w:ind w:firstLine="7230"/>
        <w:rPr>
          <w:sz w:val="24"/>
          <w:szCs w:val="24"/>
        </w:rPr>
      </w:pPr>
      <w:r w:rsidRPr="00D90BA4">
        <w:rPr>
          <w:sz w:val="24"/>
          <w:szCs w:val="24"/>
        </w:rPr>
        <w:t>(наименование)</w:t>
      </w:r>
    </w:p>
    <w:p w:rsidR="00D90BA4" w:rsidRPr="00D90BA4" w:rsidRDefault="00D90BA4" w:rsidP="00D90BA4">
      <w:pPr>
        <w:suppressAutoHyphens w:val="0"/>
        <w:ind w:firstLine="7230"/>
        <w:rPr>
          <w:sz w:val="24"/>
          <w:szCs w:val="24"/>
        </w:rPr>
      </w:pPr>
    </w:p>
    <w:p w:rsidR="00D90BA4" w:rsidRPr="00D90BA4" w:rsidRDefault="00D90BA4" w:rsidP="00D90BA4">
      <w:pPr>
        <w:suppressAutoHyphens w:val="0"/>
        <w:ind w:firstLine="7230"/>
        <w:rPr>
          <w:i/>
          <w:sz w:val="24"/>
          <w:szCs w:val="24"/>
          <w:vertAlign w:val="superscript"/>
        </w:rPr>
      </w:pPr>
    </w:p>
    <w:tbl>
      <w:tblPr>
        <w:tblW w:w="0" w:type="auto"/>
        <w:tblLook w:val="04A0" w:firstRow="1" w:lastRow="0" w:firstColumn="1" w:lastColumn="0" w:noHBand="0" w:noVBand="1"/>
      </w:tblPr>
      <w:tblGrid>
        <w:gridCol w:w="792"/>
        <w:gridCol w:w="3755"/>
        <w:gridCol w:w="401"/>
        <w:gridCol w:w="1739"/>
        <w:gridCol w:w="401"/>
        <w:gridCol w:w="2343"/>
      </w:tblGrid>
      <w:tr w:rsidR="00D90BA4" w:rsidRPr="00D90BA4" w:rsidTr="00D90BA4">
        <w:tc>
          <w:tcPr>
            <w:tcW w:w="792" w:type="dxa"/>
          </w:tcPr>
          <w:p w:rsidR="00D90BA4" w:rsidRPr="00D90BA4" w:rsidRDefault="00D90BA4" w:rsidP="00D90BA4">
            <w:pPr>
              <w:suppressAutoHyphens w:val="0"/>
              <w:jc w:val="both"/>
              <w:rPr>
                <w:szCs w:val="28"/>
              </w:rPr>
            </w:pPr>
            <w:r w:rsidRPr="00D90BA4">
              <w:rPr>
                <w:szCs w:val="28"/>
              </w:rPr>
              <w:t>МП</w:t>
            </w:r>
          </w:p>
        </w:tc>
        <w:tc>
          <w:tcPr>
            <w:tcW w:w="3755" w:type="dxa"/>
          </w:tcPr>
          <w:p w:rsidR="00D90BA4" w:rsidRPr="00D90BA4" w:rsidRDefault="00D90BA4" w:rsidP="00D90BA4">
            <w:pPr>
              <w:suppressAutoHyphens w:val="0"/>
              <w:spacing w:line="240" w:lineRule="exact"/>
              <w:jc w:val="center"/>
              <w:rPr>
                <w:szCs w:val="28"/>
              </w:rPr>
            </w:pPr>
            <w:r w:rsidRPr="00D90BA4">
              <w:rPr>
                <w:szCs w:val="28"/>
              </w:rPr>
              <w:t xml:space="preserve">Председатель </w:t>
            </w:r>
          </w:p>
          <w:p w:rsidR="00D90BA4" w:rsidRPr="00D90BA4" w:rsidRDefault="00D90BA4" w:rsidP="00D90BA4">
            <w:pPr>
              <w:suppressAutoHyphens w:val="0"/>
              <w:spacing w:line="240" w:lineRule="exact"/>
              <w:jc w:val="center"/>
              <w:rPr>
                <w:szCs w:val="28"/>
              </w:rPr>
            </w:pPr>
            <w:r w:rsidRPr="00D90BA4">
              <w:rPr>
                <w:szCs w:val="28"/>
              </w:rPr>
              <w:t>(заместитель председателя, секретарь) участковой избирательной комиссии</w:t>
            </w:r>
          </w:p>
        </w:tc>
        <w:tc>
          <w:tcPr>
            <w:tcW w:w="401" w:type="dxa"/>
          </w:tcPr>
          <w:p w:rsidR="00D90BA4" w:rsidRPr="00D90BA4" w:rsidRDefault="00D90BA4" w:rsidP="00D90BA4">
            <w:pPr>
              <w:suppressAutoHyphens w:val="0"/>
              <w:jc w:val="both"/>
              <w:rPr>
                <w:szCs w:val="28"/>
              </w:rPr>
            </w:pPr>
          </w:p>
        </w:tc>
        <w:tc>
          <w:tcPr>
            <w:tcW w:w="1739" w:type="dxa"/>
            <w:tcBorders>
              <w:bottom w:val="single" w:sz="4" w:space="0" w:color="auto"/>
            </w:tcBorders>
          </w:tcPr>
          <w:p w:rsidR="00D90BA4" w:rsidRPr="00D90BA4" w:rsidRDefault="00D90BA4" w:rsidP="00D90BA4">
            <w:pPr>
              <w:suppressAutoHyphens w:val="0"/>
              <w:jc w:val="both"/>
              <w:rPr>
                <w:szCs w:val="28"/>
              </w:rPr>
            </w:pPr>
          </w:p>
        </w:tc>
        <w:tc>
          <w:tcPr>
            <w:tcW w:w="401" w:type="dxa"/>
          </w:tcPr>
          <w:p w:rsidR="00D90BA4" w:rsidRPr="00D90BA4" w:rsidRDefault="00D90BA4" w:rsidP="00D90BA4">
            <w:pPr>
              <w:suppressAutoHyphens w:val="0"/>
              <w:jc w:val="both"/>
              <w:rPr>
                <w:szCs w:val="28"/>
              </w:rPr>
            </w:pPr>
          </w:p>
        </w:tc>
        <w:tc>
          <w:tcPr>
            <w:tcW w:w="2343" w:type="dxa"/>
            <w:tcBorders>
              <w:bottom w:val="single" w:sz="4" w:space="0" w:color="auto"/>
            </w:tcBorders>
          </w:tcPr>
          <w:p w:rsidR="00D90BA4" w:rsidRPr="00D90BA4" w:rsidRDefault="00D90BA4" w:rsidP="00D90BA4">
            <w:pPr>
              <w:suppressAutoHyphens w:val="0"/>
              <w:jc w:val="both"/>
              <w:rPr>
                <w:szCs w:val="28"/>
              </w:rPr>
            </w:pPr>
          </w:p>
        </w:tc>
      </w:tr>
      <w:tr w:rsidR="00D90BA4" w:rsidRPr="00D90BA4" w:rsidTr="00D90BA4">
        <w:tc>
          <w:tcPr>
            <w:tcW w:w="792" w:type="dxa"/>
          </w:tcPr>
          <w:p w:rsidR="00D90BA4" w:rsidRPr="00D90BA4" w:rsidRDefault="00D90BA4" w:rsidP="00D90BA4">
            <w:pPr>
              <w:suppressAutoHyphens w:val="0"/>
              <w:jc w:val="both"/>
              <w:rPr>
                <w:szCs w:val="28"/>
              </w:rPr>
            </w:pPr>
          </w:p>
        </w:tc>
        <w:tc>
          <w:tcPr>
            <w:tcW w:w="3755" w:type="dxa"/>
          </w:tcPr>
          <w:p w:rsidR="00D90BA4" w:rsidRPr="00D90BA4" w:rsidRDefault="00D90BA4" w:rsidP="00D90BA4">
            <w:pPr>
              <w:suppressAutoHyphens w:val="0"/>
              <w:spacing w:line="240" w:lineRule="exact"/>
              <w:jc w:val="center"/>
              <w:rPr>
                <w:szCs w:val="28"/>
              </w:rPr>
            </w:pPr>
          </w:p>
        </w:tc>
        <w:tc>
          <w:tcPr>
            <w:tcW w:w="401" w:type="dxa"/>
          </w:tcPr>
          <w:p w:rsidR="00D90BA4" w:rsidRPr="00D90BA4" w:rsidRDefault="00D90BA4" w:rsidP="00D90BA4">
            <w:pPr>
              <w:suppressAutoHyphens w:val="0"/>
              <w:jc w:val="both"/>
              <w:rPr>
                <w:szCs w:val="28"/>
              </w:rPr>
            </w:pPr>
          </w:p>
        </w:tc>
        <w:tc>
          <w:tcPr>
            <w:tcW w:w="1739" w:type="dxa"/>
            <w:tcBorders>
              <w:top w:val="single" w:sz="4" w:space="0" w:color="auto"/>
            </w:tcBorders>
          </w:tcPr>
          <w:p w:rsidR="00D90BA4" w:rsidRPr="00D90BA4" w:rsidRDefault="00D90BA4" w:rsidP="00D90BA4">
            <w:pPr>
              <w:suppressAutoHyphens w:val="0"/>
              <w:jc w:val="center"/>
              <w:rPr>
                <w:sz w:val="16"/>
                <w:szCs w:val="16"/>
              </w:rPr>
            </w:pPr>
            <w:r w:rsidRPr="00D90BA4">
              <w:rPr>
                <w:sz w:val="16"/>
                <w:szCs w:val="16"/>
              </w:rPr>
              <w:t>(подпись)</w:t>
            </w:r>
          </w:p>
        </w:tc>
        <w:tc>
          <w:tcPr>
            <w:tcW w:w="401" w:type="dxa"/>
          </w:tcPr>
          <w:p w:rsidR="00D90BA4" w:rsidRPr="00D90BA4" w:rsidRDefault="00D90BA4" w:rsidP="00D90BA4">
            <w:pPr>
              <w:suppressAutoHyphens w:val="0"/>
              <w:jc w:val="center"/>
              <w:rPr>
                <w:sz w:val="16"/>
                <w:szCs w:val="16"/>
              </w:rPr>
            </w:pPr>
          </w:p>
        </w:tc>
        <w:tc>
          <w:tcPr>
            <w:tcW w:w="2343" w:type="dxa"/>
            <w:tcBorders>
              <w:top w:val="single" w:sz="4" w:space="0" w:color="auto"/>
            </w:tcBorders>
          </w:tcPr>
          <w:p w:rsidR="00D90BA4" w:rsidRPr="00D90BA4" w:rsidRDefault="00D90BA4" w:rsidP="00D90BA4">
            <w:pPr>
              <w:suppressAutoHyphens w:val="0"/>
              <w:jc w:val="center"/>
              <w:rPr>
                <w:sz w:val="16"/>
                <w:szCs w:val="16"/>
              </w:rPr>
            </w:pPr>
            <w:r w:rsidRPr="00D90BA4">
              <w:rPr>
                <w:sz w:val="16"/>
                <w:szCs w:val="16"/>
              </w:rPr>
              <w:t>(фамилия, инициалы)</w:t>
            </w:r>
          </w:p>
        </w:tc>
      </w:tr>
      <w:tr w:rsidR="00D90BA4" w:rsidRPr="00D90BA4" w:rsidTr="00D90BA4">
        <w:tc>
          <w:tcPr>
            <w:tcW w:w="792" w:type="dxa"/>
          </w:tcPr>
          <w:p w:rsidR="00D90BA4" w:rsidRPr="00D90BA4" w:rsidRDefault="00D90BA4" w:rsidP="00D90BA4">
            <w:pPr>
              <w:suppressAutoHyphens w:val="0"/>
              <w:jc w:val="both"/>
              <w:rPr>
                <w:szCs w:val="28"/>
              </w:rPr>
            </w:pPr>
          </w:p>
        </w:tc>
        <w:tc>
          <w:tcPr>
            <w:tcW w:w="3755" w:type="dxa"/>
          </w:tcPr>
          <w:p w:rsidR="00D90BA4" w:rsidRPr="00D90BA4" w:rsidRDefault="00D90BA4" w:rsidP="00D90BA4">
            <w:pPr>
              <w:suppressAutoHyphens w:val="0"/>
              <w:spacing w:line="240" w:lineRule="exact"/>
              <w:jc w:val="center"/>
              <w:rPr>
                <w:szCs w:val="28"/>
              </w:rPr>
            </w:pPr>
            <w:r w:rsidRPr="00D90BA4">
              <w:rPr>
                <w:szCs w:val="28"/>
              </w:rPr>
              <w:t>Члены комиссии с правом решающего голоса</w:t>
            </w:r>
          </w:p>
        </w:tc>
        <w:tc>
          <w:tcPr>
            <w:tcW w:w="401" w:type="dxa"/>
          </w:tcPr>
          <w:p w:rsidR="00D90BA4" w:rsidRPr="00D90BA4" w:rsidRDefault="00D90BA4" w:rsidP="00D90BA4">
            <w:pPr>
              <w:suppressAutoHyphens w:val="0"/>
              <w:jc w:val="both"/>
              <w:rPr>
                <w:szCs w:val="28"/>
              </w:rPr>
            </w:pPr>
          </w:p>
        </w:tc>
        <w:tc>
          <w:tcPr>
            <w:tcW w:w="1739" w:type="dxa"/>
            <w:tcBorders>
              <w:bottom w:val="single" w:sz="4" w:space="0" w:color="auto"/>
            </w:tcBorders>
          </w:tcPr>
          <w:p w:rsidR="00D90BA4" w:rsidRPr="00D90BA4" w:rsidRDefault="00D90BA4" w:rsidP="00D90BA4">
            <w:pPr>
              <w:suppressAutoHyphens w:val="0"/>
              <w:jc w:val="center"/>
              <w:rPr>
                <w:szCs w:val="28"/>
              </w:rPr>
            </w:pPr>
          </w:p>
        </w:tc>
        <w:tc>
          <w:tcPr>
            <w:tcW w:w="401" w:type="dxa"/>
          </w:tcPr>
          <w:p w:rsidR="00D90BA4" w:rsidRPr="00D90BA4" w:rsidRDefault="00D90BA4" w:rsidP="00D90BA4">
            <w:pPr>
              <w:suppressAutoHyphens w:val="0"/>
              <w:jc w:val="center"/>
              <w:rPr>
                <w:szCs w:val="28"/>
              </w:rPr>
            </w:pPr>
          </w:p>
        </w:tc>
        <w:tc>
          <w:tcPr>
            <w:tcW w:w="2343"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c>
          <w:tcPr>
            <w:tcW w:w="792" w:type="dxa"/>
          </w:tcPr>
          <w:p w:rsidR="00D90BA4" w:rsidRPr="00D90BA4" w:rsidRDefault="00D90BA4" w:rsidP="00D90BA4">
            <w:pPr>
              <w:suppressAutoHyphens w:val="0"/>
              <w:jc w:val="both"/>
              <w:rPr>
                <w:szCs w:val="28"/>
              </w:rPr>
            </w:pPr>
          </w:p>
        </w:tc>
        <w:tc>
          <w:tcPr>
            <w:tcW w:w="3755" w:type="dxa"/>
          </w:tcPr>
          <w:p w:rsidR="00D90BA4" w:rsidRPr="00D90BA4" w:rsidRDefault="00D90BA4" w:rsidP="00D90BA4">
            <w:pPr>
              <w:suppressAutoHyphens w:val="0"/>
              <w:spacing w:line="240" w:lineRule="exact"/>
              <w:jc w:val="both"/>
              <w:rPr>
                <w:szCs w:val="28"/>
              </w:rPr>
            </w:pPr>
          </w:p>
        </w:tc>
        <w:tc>
          <w:tcPr>
            <w:tcW w:w="401" w:type="dxa"/>
          </w:tcPr>
          <w:p w:rsidR="00D90BA4" w:rsidRPr="00D90BA4" w:rsidRDefault="00D90BA4" w:rsidP="00D90BA4">
            <w:pPr>
              <w:suppressAutoHyphens w:val="0"/>
              <w:jc w:val="both"/>
              <w:rPr>
                <w:szCs w:val="28"/>
              </w:rPr>
            </w:pPr>
          </w:p>
        </w:tc>
        <w:tc>
          <w:tcPr>
            <w:tcW w:w="1739" w:type="dxa"/>
            <w:tcBorders>
              <w:top w:val="single" w:sz="4" w:space="0" w:color="auto"/>
            </w:tcBorders>
          </w:tcPr>
          <w:p w:rsidR="00D90BA4" w:rsidRPr="00D90BA4" w:rsidRDefault="00D90BA4" w:rsidP="00D90BA4">
            <w:pPr>
              <w:suppressAutoHyphens w:val="0"/>
              <w:jc w:val="center"/>
              <w:rPr>
                <w:sz w:val="16"/>
                <w:szCs w:val="16"/>
              </w:rPr>
            </w:pPr>
            <w:r w:rsidRPr="00D90BA4">
              <w:rPr>
                <w:sz w:val="16"/>
                <w:szCs w:val="16"/>
              </w:rPr>
              <w:t>(подпись)</w:t>
            </w:r>
          </w:p>
        </w:tc>
        <w:tc>
          <w:tcPr>
            <w:tcW w:w="401" w:type="dxa"/>
          </w:tcPr>
          <w:p w:rsidR="00D90BA4" w:rsidRPr="00D90BA4" w:rsidRDefault="00D90BA4" w:rsidP="00D90BA4">
            <w:pPr>
              <w:suppressAutoHyphens w:val="0"/>
              <w:jc w:val="center"/>
              <w:rPr>
                <w:sz w:val="16"/>
                <w:szCs w:val="16"/>
              </w:rPr>
            </w:pPr>
          </w:p>
        </w:tc>
        <w:tc>
          <w:tcPr>
            <w:tcW w:w="2343" w:type="dxa"/>
            <w:tcBorders>
              <w:top w:val="single" w:sz="4" w:space="0" w:color="auto"/>
            </w:tcBorders>
          </w:tcPr>
          <w:p w:rsidR="00D90BA4" w:rsidRPr="00D90BA4" w:rsidRDefault="00D90BA4" w:rsidP="00D90BA4">
            <w:pPr>
              <w:suppressAutoHyphens w:val="0"/>
              <w:jc w:val="center"/>
              <w:rPr>
                <w:sz w:val="16"/>
                <w:szCs w:val="16"/>
              </w:rPr>
            </w:pPr>
            <w:r w:rsidRPr="00D90BA4">
              <w:rPr>
                <w:sz w:val="16"/>
                <w:szCs w:val="16"/>
              </w:rPr>
              <w:t>(фамилия, инициалы)</w:t>
            </w:r>
          </w:p>
        </w:tc>
      </w:tr>
      <w:tr w:rsidR="00D90BA4" w:rsidRPr="00D90BA4" w:rsidTr="00D90BA4">
        <w:tc>
          <w:tcPr>
            <w:tcW w:w="792" w:type="dxa"/>
          </w:tcPr>
          <w:p w:rsidR="00D90BA4" w:rsidRPr="00D90BA4" w:rsidRDefault="00D90BA4" w:rsidP="00D90BA4">
            <w:pPr>
              <w:suppressAutoHyphens w:val="0"/>
              <w:jc w:val="both"/>
              <w:rPr>
                <w:szCs w:val="28"/>
              </w:rPr>
            </w:pPr>
          </w:p>
        </w:tc>
        <w:tc>
          <w:tcPr>
            <w:tcW w:w="3755" w:type="dxa"/>
          </w:tcPr>
          <w:p w:rsidR="00D90BA4" w:rsidRPr="00D90BA4" w:rsidRDefault="00D90BA4" w:rsidP="00D90BA4">
            <w:pPr>
              <w:suppressAutoHyphens w:val="0"/>
              <w:spacing w:line="240" w:lineRule="exact"/>
              <w:jc w:val="both"/>
              <w:rPr>
                <w:szCs w:val="28"/>
              </w:rPr>
            </w:pPr>
          </w:p>
        </w:tc>
        <w:tc>
          <w:tcPr>
            <w:tcW w:w="401" w:type="dxa"/>
          </w:tcPr>
          <w:p w:rsidR="00D90BA4" w:rsidRPr="00D90BA4" w:rsidRDefault="00D90BA4" w:rsidP="00D90BA4">
            <w:pPr>
              <w:suppressAutoHyphens w:val="0"/>
              <w:jc w:val="both"/>
              <w:rPr>
                <w:szCs w:val="28"/>
              </w:rPr>
            </w:pPr>
          </w:p>
        </w:tc>
        <w:tc>
          <w:tcPr>
            <w:tcW w:w="1739" w:type="dxa"/>
            <w:tcBorders>
              <w:bottom w:val="single" w:sz="4" w:space="0" w:color="auto"/>
            </w:tcBorders>
          </w:tcPr>
          <w:p w:rsidR="00D90BA4" w:rsidRPr="00D90BA4" w:rsidRDefault="00D90BA4" w:rsidP="00D90BA4">
            <w:pPr>
              <w:suppressAutoHyphens w:val="0"/>
              <w:jc w:val="center"/>
              <w:rPr>
                <w:szCs w:val="28"/>
              </w:rPr>
            </w:pPr>
          </w:p>
        </w:tc>
        <w:tc>
          <w:tcPr>
            <w:tcW w:w="401" w:type="dxa"/>
          </w:tcPr>
          <w:p w:rsidR="00D90BA4" w:rsidRPr="00D90BA4" w:rsidRDefault="00D90BA4" w:rsidP="00D90BA4">
            <w:pPr>
              <w:suppressAutoHyphens w:val="0"/>
              <w:jc w:val="center"/>
              <w:rPr>
                <w:szCs w:val="28"/>
              </w:rPr>
            </w:pPr>
          </w:p>
        </w:tc>
        <w:tc>
          <w:tcPr>
            <w:tcW w:w="2343"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c>
          <w:tcPr>
            <w:tcW w:w="792" w:type="dxa"/>
          </w:tcPr>
          <w:p w:rsidR="00D90BA4" w:rsidRPr="00D90BA4" w:rsidRDefault="00D90BA4" w:rsidP="00D90BA4">
            <w:pPr>
              <w:suppressAutoHyphens w:val="0"/>
              <w:jc w:val="both"/>
              <w:rPr>
                <w:szCs w:val="28"/>
              </w:rPr>
            </w:pPr>
          </w:p>
        </w:tc>
        <w:tc>
          <w:tcPr>
            <w:tcW w:w="3755" w:type="dxa"/>
          </w:tcPr>
          <w:p w:rsidR="00D90BA4" w:rsidRPr="00D90BA4" w:rsidRDefault="00D90BA4" w:rsidP="00D90BA4">
            <w:pPr>
              <w:suppressAutoHyphens w:val="0"/>
              <w:spacing w:line="240" w:lineRule="exact"/>
              <w:jc w:val="both"/>
              <w:rPr>
                <w:szCs w:val="28"/>
              </w:rPr>
            </w:pPr>
          </w:p>
        </w:tc>
        <w:tc>
          <w:tcPr>
            <w:tcW w:w="401" w:type="dxa"/>
          </w:tcPr>
          <w:p w:rsidR="00D90BA4" w:rsidRPr="00D90BA4" w:rsidRDefault="00D90BA4" w:rsidP="00D90BA4">
            <w:pPr>
              <w:suppressAutoHyphens w:val="0"/>
              <w:jc w:val="both"/>
              <w:rPr>
                <w:szCs w:val="28"/>
              </w:rPr>
            </w:pPr>
          </w:p>
        </w:tc>
        <w:tc>
          <w:tcPr>
            <w:tcW w:w="1739" w:type="dxa"/>
            <w:tcBorders>
              <w:top w:val="single" w:sz="4" w:space="0" w:color="auto"/>
            </w:tcBorders>
          </w:tcPr>
          <w:p w:rsidR="00D90BA4" w:rsidRPr="00D90BA4" w:rsidRDefault="00D90BA4" w:rsidP="00D90BA4">
            <w:pPr>
              <w:suppressAutoHyphens w:val="0"/>
              <w:jc w:val="center"/>
              <w:rPr>
                <w:sz w:val="16"/>
                <w:szCs w:val="16"/>
              </w:rPr>
            </w:pPr>
            <w:r w:rsidRPr="00D90BA4">
              <w:rPr>
                <w:sz w:val="16"/>
                <w:szCs w:val="16"/>
              </w:rPr>
              <w:t>(подпись)</w:t>
            </w:r>
          </w:p>
        </w:tc>
        <w:tc>
          <w:tcPr>
            <w:tcW w:w="401" w:type="dxa"/>
          </w:tcPr>
          <w:p w:rsidR="00D90BA4" w:rsidRPr="00D90BA4" w:rsidRDefault="00D90BA4" w:rsidP="00D90BA4">
            <w:pPr>
              <w:suppressAutoHyphens w:val="0"/>
              <w:jc w:val="center"/>
              <w:rPr>
                <w:sz w:val="16"/>
                <w:szCs w:val="16"/>
              </w:rPr>
            </w:pPr>
          </w:p>
        </w:tc>
        <w:tc>
          <w:tcPr>
            <w:tcW w:w="2343" w:type="dxa"/>
            <w:tcBorders>
              <w:top w:val="single" w:sz="4" w:space="0" w:color="auto"/>
            </w:tcBorders>
          </w:tcPr>
          <w:p w:rsidR="00D90BA4" w:rsidRPr="00D90BA4" w:rsidRDefault="00D90BA4" w:rsidP="00D90BA4">
            <w:pPr>
              <w:suppressAutoHyphens w:val="0"/>
              <w:jc w:val="center"/>
              <w:rPr>
                <w:sz w:val="16"/>
                <w:szCs w:val="16"/>
              </w:rPr>
            </w:pPr>
            <w:r w:rsidRPr="00D90BA4">
              <w:rPr>
                <w:sz w:val="16"/>
                <w:szCs w:val="16"/>
              </w:rPr>
              <w:t>(фамилия, инициалы)</w:t>
            </w:r>
          </w:p>
        </w:tc>
      </w:tr>
    </w:tbl>
    <w:p w:rsidR="00D90BA4" w:rsidRPr="00D90BA4" w:rsidRDefault="00D90BA4" w:rsidP="00D90BA4">
      <w:pPr>
        <w:suppressAutoHyphens w:val="0"/>
        <w:jc w:val="center"/>
        <w:rPr>
          <w:rFonts w:eastAsia="Arial Unicode MS"/>
          <w:b/>
          <w:bCs/>
          <w:szCs w:val="24"/>
        </w:rPr>
      </w:pPr>
    </w:p>
    <w:p w:rsidR="00D90BA4" w:rsidRPr="00D90BA4" w:rsidRDefault="00D90BA4" w:rsidP="00D90BA4">
      <w:pPr>
        <w:suppressAutoHyphens w:val="0"/>
        <w:jc w:val="center"/>
        <w:rPr>
          <w:rFonts w:eastAsia="Arial Unicode MS"/>
          <w:b/>
          <w:bCs/>
          <w:szCs w:val="24"/>
        </w:rPr>
      </w:pPr>
    </w:p>
    <w:p w:rsidR="00D90BA4" w:rsidRPr="00D90BA4" w:rsidRDefault="00D90BA4" w:rsidP="00D90BA4">
      <w:pPr>
        <w:suppressAutoHyphens w:val="0"/>
        <w:jc w:val="center"/>
        <w:rPr>
          <w:rFonts w:eastAsia="Arial Unicode MS"/>
          <w:b/>
          <w:bCs/>
          <w:szCs w:val="24"/>
        </w:rPr>
        <w:sectPr w:rsidR="00D90BA4" w:rsidRPr="00D90BA4" w:rsidSect="00F63780">
          <w:pgSz w:w="11907" w:h="16840" w:code="9"/>
          <w:pgMar w:top="851" w:right="851" w:bottom="1134" w:left="1701" w:header="680" w:footer="0" w:gutter="0"/>
          <w:paperSrc w:first="15" w:other="15"/>
          <w:cols w:space="720"/>
          <w:titlePg/>
        </w:sectPr>
      </w:pPr>
    </w:p>
    <w:tbl>
      <w:tblPr>
        <w:tblW w:w="6520" w:type="dxa"/>
        <w:tblInd w:w="3369" w:type="dxa"/>
        <w:tblLayout w:type="fixed"/>
        <w:tblLook w:val="0000" w:firstRow="0" w:lastRow="0" w:firstColumn="0" w:lastColumn="0" w:noHBand="0" w:noVBand="0"/>
      </w:tblPr>
      <w:tblGrid>
        <w:gridCol w:w="6520"/>
      </w:tblGrid>
      <w:tr w:rsidR="00D90BA4" w:rsidRPr="00D90BA4" w:rsidTr="00D90BA4">
        <w:tc>
          <w:tcPr>
            <w:tcW w:w="6520" w:type="dxa"/>
            <w:tcBorders>
              <w:top w:val="nil"/>
              <w:left w:val="nil"/>
              <w:bottom w:val="nil"/>
              <w:right w:val="nil"/>
            </w:tcBorders>
          </w:tcPr>
          <w:p w:rsidR="00D90BA4" w:rsidRPr="00D90BA4" w:rsidRDefault="00D90BA4" w:rsidP="00D90BA4">
            <w:pPr>
              <w:suppressAutoHyphens w:val="0"/>
              <w:autoSpaceDE w:val="0"/>
              <w:autoSpaceDN w:val="0"/>
              <w:spacing w:line="240" w:lineRule="exact"/>
              <w:jc w:val="center"/>
              <w:rPr>
                <w:sz w:val="24"/>
                <w:szCs w:val="24"/>
              </w:rPr>
            </w:pPr>
            <w:r w:rsidRPr="00D90BA4">
              <w:rPr>
                <w:sz w:val="24"/>
                <w:szCs w:val="24"/>
              </w:rPr>
              <w:lastRenderedPageBreak/>
              <w:t>Приложение № 8 (форма)</w:t>
            </w:r>
          </w:p>
        </w:tc>
      </w:tr>
      <w:tr w:rsidR="00D90BA4" w:rsidRPr="00D90BA4" w:rsidTr="00D90BA4">
        <w:tc>
          <w:tcPr>
            <w:tcW w:w="6520" w:type="dxa"/>
            <w:tcBorders>
              <w:top w:val="nil"/>
              <w:left w:val="nil"/>
              <w:bottom w:val="nil"/>
              <w:right w:val="nil"/>
            </w:tcBorders>
          </w:tcPr>
          <w:p w:rsidR="00D90BA4" w:rsidRPr="00D90BA4" w:rsidRDefault="000E417A" w:rsidP="00D90BA4">
            <w:pPr>
              <w:suppressAutoHyphens w:val="0"/>
              <w:autoSpaceDE w:val="0"/>
              <w:autoSpaceDN w:val="0"/>
              <w:spacing w:line="240" w:lineRule="exact"/>
              <w:jc w:val="center"/>
              <w:rPr>
                <w:sz w:val="24"/>
                <w:szCs w:val="24"/>
              </w:rPr>
            </w:pPr>
            <w:r w:rsidRPr="000E417A">
              <w:rPr>
                <w:sz w:val="24"/>
                <w:szCs w:val="24"/>
              </w:rPr>
              <w:t xml:space="preserve">к Порядку изготовления и доставки избирательных бюллетеней для голосования на досрочных выборах депутатов Ставропольской городской Думы девятого созыва, а также осуществления </w:t>
            </w:r>
            <w:proofErr w:type="gramStart"/>
            <w:r w:rsidRPr="000E417A">
              <w:rPr>
                <w:sz w:val="24"/>
                <w:szCs w:val="24"/>
              </w:rPr>
              <w:t>контроля за</w:t>
            </w:r>
            <w:proofErr w:type="gramEnd"/>
            <w:r w:rsidRPr="000E417A">
              <w:rPr>
                <w:sz w:val="24"/>
                <w:szCs w:val="24"/>
              </w:rPr>
              <w:t xml:space="preserve"> их изготовлением и доставкой</w:t>
            </w:r>
          </w:p>
        </w:tc>
      </w:tr>
    </w:tbl>
    <w:p w:rsidR="00D90BA4" w:rsidRPr="00D90BA4" w:rsidRDefault="00D90BA4" w:rsidP="00D90BA4">
      <w:pPr>
        <w:keepNext/>
        <w:suppressAutoHyphens w:val="0"/>
        <w:autoSpaceDE w:val="0"/>
        <w:autoSpaceDN w:val="0"/>
        <w:jc w:val="center"/>
        <w:outlineLvl w:val="1"/>
        <w:rPr>
          <w:b/>
          <w:bCs/>
          <w:sz w:val="24"/>
          <w:szCs w:val="24"/>
        </w:rPr>
      </w:pPr>
    </w:p>
    <w:p w:rsidR="00D90BA4" w:rsidRPr="00D90BA4" w:rsidRDefault="00D90BA4" w:rsidP="00D90BA4">
      <w:pPr>
        <w:keepNext/>
        <w:suppressAutoHyphens w:val="0"/>
        <w:autoSpaceDE w:val="0"/>
        <w:autoSpaceDN w:val="0"/>
        <w:jc w:val="center"/>
        <w:outlineLvl w:val="1"/>
        <w:rPr>
          <w:b/>
          <w:bCs/>
          <w:szCs w:val="28"/>
        </w:rPr>
      </w:pPr>
    </w:p>
    <w:p w:rsidR="00D90BA4" w:rsidRPr="00D90BA4" w:rsidRDefault="00D90BA4" w:rsidP="00D90BA4">
      <w:pPr>
        <w:keepNext/>
        <w:suppressAutoHyphens w:val="0"/>
        <w:autoSpaceDE w:val="0"/>
        <w:autoSpaceDN w:val="0"/>
        <w:jc w:val="center"/>
        <w:outlineLvl w:val="1"/>
        <w:rPr>
          <w:b/>
          <w:bCs/>
          <w:szCs w:val="28"/>
        </w:rPr>
      </w:pPr>
      <w:r w:rsidRPr="00D90BA4">
        <w:rPr>
          <w:b/>
          <w:bCs/>
          <w:szCs w:val="28"/>
        </w:rPr>
        <w:t xml:space="preserve">АКТ </w:t>
      </w:r>
    </w:p>
    <w:p w:rsidR="00D90BA4" w:rsidRPr="00D90BA4" w:rsidRDefault="00D90BA4" w:rsidP="00D90BA4">
      <w:pPr>
        <w:suppressAutoHyphens w:val="0"/>
        <w:autoSpaceDE w:val="0"/>
        <w:autoSpaceDN w:val="0"/>
        <w:spacing w:line="240" w:lineRule="exact"/>
        <w:jc w:val="center"/>
        <w:rPr>
          <w:b/>
          <w:bCs/>
          <w:szCs w:val="28"/>
        </w:rPr>
      </w:pPr>
      <w:r w:rsidRPr="00D90BA4">
        <w:rPr>
          <w:b/>
          <w:bCs/>
          <w:szCs w:val="28"/>
        </w:rPr>
        <w:t>об обнаружении недостающего количества избирательных бюллетеней</w:t>
      </w:r>
    </w:p>
    <w:p w:rsidR="00D90BA4" w:rsidRPr="00D90BA4" w:rsidRDefault="00D90BA4" w:rsidP="00D90BA4">
      <w:pPr>
        <w:suppressAutoHyphens w:val="0"/>
        <w:autoSpaceDE w:val="0"/>
        <w:autoSpaceDN w:val="0"/>
        <w:spacing w:line="240" w:lineRule="exact"/>
        <w:jc w:val="center"/>
        <w:rPr>
          <w:b/>
          <w:bCs/>
          <w:szCs w:val="28"/>
        </w:rPr>
      </w:pPr>
      <w:r w:rsidRPr="00D90BA4">
        <w:rPr>
          <w:b/>
          <w:bCs/>
          <w:szCs w:val="28"/>
        </w:rPr>
        <w:t xml:space="preserve">для голосования на </w:t>
      </w:r>
      <w:r w:rsidR="000E417A" w:rsidRPr="000E417A">
        <w:rPr>
          <w:b/>
          <w:bCs/>
          <w:szCs w:val="28"/>
        </w:rPr>
        <w:t>досрочных выборах депутатов Ставропольской городской Думы девятого созыва</w:t>
      </w:r>
      <w:r w:rsidRPr="00D90BA4">
        <w:rPr>
          <w:b/>
          <w:bCs/>
          <w:szCs w:val="28"/>
        </w:rPr>
        <w:t xml:space="preserve"> </w:t>
      </w:r>
    </w:p>
    <w:p w:rsidR="00D90BA4" w:rsidRPr="00D90BA4" w:rsidRDefault="00D90BA4" w:rsidP="00D90BA4">
      <w:pPr>
        <w:suppressAutoHyphens w:val="0"/>
        <w:autoSpaceDE w:val="0"/>
        <w:autoSpaceDN w:val="0"/>
        <w:jc w:val="center"/>
        <w:outlineLvl w:val="6"/>
        <w:rPr>
          <w:b/>
          <w:bCs/>
          <w:szCs w:val="28"/>
        </w:rPr>
      </w:pPr>
      <w:r w:rsidRPr="00D90BA4">
        <w:rPr>
          <w:b/>
          <w:bCs/>
          <w:szCs w:val="28"/>
        </w:rPr>
        <w:t xml:space="preserve"> </w:t>
      </w:r>
    </w:p>
    <w:p w:rsidR="00D90BA4" w:rsidRPr="00D90BA4" w:rsidRDefault="00D90BA4" w:rsidP="00D90BA4">
      <w:pPr>
        <w:suppressAutoHyphens w:val="0"/>
        <w:autoSpaceDE w:val="0"/>
        <w:autoSpaceDN w:val="0"/>
        <w:jc w:val="both"/>
        <w:outlineLvl w:val="6"/>
        <w:rPr>
          <w:bCs/>
          <w:szCs w:val="28"/>
        </w:rPr>
      </w:pPr>
      <w:r w:rsidRPr="00D90BA4">
        <w:rPr>
          <w:bCs/>
          <w:szCs w:val="28"/>
        </w:rPr>
        <w:t xml:space="preserve"> «___» _________202</w:t>
      </w:r>
      <w:r w:rsidR="000E417A">
        <w:rPr>
          <w:bCs/>
          <w:szCs w:val="28"/>
        </w:rPr>
        <w:t>5</w:t>
      </w:r>
      <w:r w:rsidRPr="00D90BA4">
        <w:rPr>
          <w:bCs/>
          <w:szCs w:val="28"/>
        </w:rPr>
        <w:t xml:space="preserve"> года                         </w:t>
      </w:r>
      <w:r w:rsidR="000E417A">
        <w:rPr>
          <w:bCs/>
          <w:szCs w:val="28"/>
        </w:rPr>
        <w:t xml:space="preserve">   </w:t>
      </w:r>
      <w:r w:rsidRPr="00D90BA4">
        <w:rPr>
          <w:bCs/>
          <w:szCs w:val="28"/>
        </w:rPr>
        <w:t xml:space="preserve">               «___»  часов «___» минут</w:t>
      </w:r>
    </w:p>
    <w:p w:rsidR="00D90BA4" w:rsidRPr="00D90BA4" w:rsidRDefault="00D90BA4" w:rsidP="00D90BA4">
      <w:pPr>
        <w:suppressAutoHyphens w:val="0"/>
        <w:overflowPunct w:val="0"/>
        <w:autoSpaceDE w:val="0"/>
        <w:autoSpaceDN w:val="0"/>
        <w:adjustRightInd w:val="0"/>
        <w:ind w:firstLine="709"/>
        <w:jc w:val="both"/>
        <w:textAlignment w:val="baseline"/>
        <w:rPr>
          <w:szCs w:val="28"/>
        </w:rPr>
      </w:pPr>
    </w:p>
    <w:p w:rsidR="00D90BA4" w:rsidRPr="00D90BA4" w:rsidRDefault="00D90BA4" w:rsidP="00D90BA4">
      <w:pPr>
        <w:suppressAutoHyphens w:val="0"/>
        <w:overflowPunct w:val="0"/>
        <w:autoSpaceDE w:val="0"/>
        <w:autoSpaceDN w:val="0"/>
        <w:adjustRightInd w:val="0"/>
        <w:ind w:firstLine="709"/>
        <w:jc w:val="both"/>
        <w:textAlignment w:val="baseline"/>
        <w:rPr>
          <w:szCs w:val="28"/>
        </w:rPr>
      </w:pPr>
      <w:r w:rsidRPr="00D90BA4">
        <w:rPr>
          <w:szCs w:val="28"/>
        </w:rPr>
        <w:t xml:space="preserve">Участковая избирательная комиссия избирательного участка № ______ при проведении поштучного пересчета избирательных бюллетеней для голосования на </w:t>
      </w:r>
      <w:r w:rsidR="000E417A" w:rsidRPr="000E417A">
        <w:rPr>
          <w:szCs w:val="28"/>
        </w:rPr>
        <w:t>досрочных выборах депутатов Ставропольской городской Думы девятого созыва</w:t>
      </w:r>
      <w:r w:rsidRPr="00D90BA4">
        <w:rPr>
          <w:szCs w:val="28"/>
        </w:rPr>
        <w:t>, полученных от территориальной избирательной комиссии ________________________________________________________________</w:t>
      </w:r>
      <w:proofErr w:type="gramStart"/>
      <w:r w:rsidRPr="00D90BA4">
        <w:rPr>
          <w:szCs w:val="28"/>
        </w:rPr>
        <w:t xml:space="preserve"> ,</w:t>
      </w:r>
      <w:proofErr w:type="gramEnd"/>
    </w:p>
    <w:p w:rsidR="00D90BA4" w:rsidRPr="00D90BA4" w:rsidRDefault="00D90BA4" w:rsidP="00D90BA4">
      <w:pPr>
        <w:suppressAutoHyphens w:val="0"/>
        <w:autoSpaceDE w:val="0"/>
        <w:autoSpaceDN w:val="0"/>
        <w:jc w:val="center"/>
        <w:rPr>
          <w:sz w:val="24"/>
          <w:szCs w:val="24"/>
        </w:rPr>
      </w:pPr>
      <w:r w:rsidRPr="00D90BA4">
        <w:rPr>
          <w:sz w:val="24"/>
          <w:szCs w:val="24"/>
        </w:rPr>
        <w:t>(наименование)</w:t>
      </w:r>
    </w:p>
    <w:p w:rsidR="00D90BA4" w:rsidRPr="00D90BA4" w:rsidRDefault="00D90BA4" w:rsidP="00D90BA4">
      <w:pPr>
        <w:suppressAutoHyphens w:val="0"/>
        <w:overflowPunct w:val="0"/>
        <w:autoSpaceDE w:val="0"/>
        <w:autoSpaceDN w:val="0"/>
        <w:adjustRightInd w:val="0"/>
        <w:jc w:val="both"/>
        <w:textAlignment w:val="baseline"/>
        <w:rPr>
          <w:szCs w:val="28"/>
        </w:rPr>
      </w:pPr>
      <w:r w:rsidRPr="00D90BA4">
        <w:rPr>
          <w:szCs w:val="28"/>
        </w:rPr>
        <w:t>обнаружила недостающее количество: ___________________________ штук</w:t>
      </w:r>
    </w:p>
    <w:p w:rsidR="00D90BA4" w:rsidRPr="00D90BA4" w:rsidRDefault="00D90BA4" w:rsidP="00D90BA4">
      <w:pPr>
        <w:tabs>
          <w:tab w:val="left" w:pos="993"/>
        </w:tabs>
        <w:suppressAutoHyphens w:val="0"/>
        <w:jc w:val="center"/>
        <w:rPr>
          <w:sz w:val="24"/>
          <w:szCs w:val="24"/>
        </w:rPr>
      </w:pPr>
      <w:r w:rsidRPr="00D90BA4">
        <w:rPr>
          <w:sz w:val="24"/>
          <w:szCs w:val="24"/>
        </w:rPr>
        <w:t xml:space="preserve">                                                                    (количество цифрами и прописью)</w:t>
      </w:r>
    </w:p>
    <w:p w:rsidR="00D90BA4" w:rsidRPr="00D90BA4" w:rsidRDefault="00D90BA4" w:rsidP="00D90BA4">
      <w:pPr>
        <w:tabs>
          <w:tab w:val="left" w:pos="993"/>
        </w:tabs>
        <w:suppressAutoHyphens w:val="0"/>
        <w:jc w:val="both"/>
        <w:rPr>
          <w:szCs w:val="28"/>
        </w:rPr>
      </w:pPr>
      <w:r w:rsidRPr="00D90BA4">
        <w:rPr>
          <w:szCs w:val="28"/>
        </w:rPr>
        <w:t>избирательных бюллетеней для голосования по одномандатному избирательному округу № ___</w:t>
      </w:r>
      <w:proofErr w:type="gramStart"/>
      <w:r w:rsidRPr="00D90BA4">
        <w:rPr>
          <w:szCs w:val="28"/>
        </w:rPr>
        <w:t xml:space="preserve"> ;</w:t>
      </w:r>
      <w:proofErr w:type="gramEnd"/>
      <w:r w:rsidRPr="00D90BA4">
        <w:rPr>
          <w:szCs w:val="28"/>
        </w:rPr>
        <w:t xml:space="preserve"> </w:t>
      </w:r>
    </w:p>
    <w:p w:rsidR="00D90BA4" w:rsidRPr="00D90BA4" w:rsidRDefault="00D90BA4" w:rsidP="00D90BA4">
      <w:pPr>
        <w:tabs>
          <w:tab w:val="left" w:pos="993"/>
        </w:tabs>
        <w:suppressAutoHyphens w:val="0"/>
        <w:jc w:val="center"/>
        <w:rPr>
          <w:sz w:val="24"/>
          <w:szCs w:val="24"/>
        </w:rPr>
      </w:pPr>
      <w:r w:rsidRPr="00D90BA4">
        <w:rPr>
          <w:szCs w:val="28"/>
        </w:rPr>
        <w:t xml:space="preserve">_________________________________________________________ штук </w:t>
      </w:r>
      <w:r w:rsidRPr="00D90BA4">
        <w:rPr>
          <w:sz w:val="24"/>
          <w:szCs w:val="24"/>
        </w:rPr>
        <w:t>(количество цифрами и прописью)</w:t>
      </w:r>
    </w:p>
    <w:p w:rsidR="00D90BA4" w:rsidRPr="00D90BA4" w:rsidRDefault="00D90BA4" w:rsidP="00D90BA4">
      <w:pPr>
        <w:suppressAutoHyphens w:val="0"/>
        <w:jc w:val="both"/>
        <w:rPr>
          <w:rFonts w:eastAsia="Arial Unicode MS"/>
          <w:szCs w:val="28"/>
        </w:rPr>
      </w:pPr>
      <w:r w:rsidRPr="00D90BA4">
        <w:rPr>
          <w:rFonts w:eastAsia="Arial Unicode MS"/>
          <w:szCs w:val="28"/>
        </w:rPr>
        <w:t>избирательных бюллетеней для голосования по единому избирательному округу.</w:t>
      </w:r>
    </w:p>
    <w:p w:rsidR="00D90BA4" w:rsidRPr="00D90BA4" w:rsidRDefault="00D90BA4" w:rsidP="00D90BA4">
      <w:pPr>
        <w:suppressAutoHyphens w:val="0"/>
        <w:jc w:val="both"/>
        <w:rPr>
          <w:rFonts w:eastAsia="Arial Unicode MS"/>
          <w:szCs w:val="28"/>
        </w:rPr>
      </w:pPr>
    </w:p>
    <w:p w:rsidR="00D90BA4" w:rsidRPr="00D90BA4" w:rsidRDefault="00D90BA4" w:rsidP="00D90BA4">
      <w:pPr>
        <w:suppressAutoHyphens w:val="0"/>
        <w:jc w:val="both"/>
        <w:rPr>
          <w:rFonts w:eastAsia="Arial Unicode MS"/>
          <w:sz w:val="24"/>
          <w:szCs w:val="24"/>
        </w:rPr>
      </w:pPr>
    </w:p>
    <w:tbl>
      <w:tblPr>
        <w:tblW w:w="0" w:type="auto"/>
        <w:tblLook w:val="04A0" w:firstRow="1" w:lastRow="0" w:firstColumn="1" w:lastColumn="0" w:noHBand="0" w:noVBand="1"/>
      </w:tblPr>
      <w:tblGrid>
        <w:gridCol w:w="792"/>
        <w:gridCol w:w="3755"/>
        <w:gridCol w:w="401"/>
        <w:gridCol w:w="1739"/>
        <w:gridCol w:w="401"/>
        <w:gridCol w:w="2343"/>
      </w:tblGrid>
      <w:tr w:rsidR="00D90BA4" w:rsidRPr="00D90BA4" w:rsidTr="00D90BA4">
        <w:tc>
          <w:tcPr>
            <w:tcW w:w="792" w:type="dxa"/>
          </w:tcPr>
          <w:p w:rsidR="00D90BA4" w:rsidRPr="00D90BA4" w:rsidRDefault="00D90BA4" w:rsidP="00D90BA4">
            <w:pPr>
              <w:suppressAutoHyphens w:val="0"/>
              <w:jc w:val="both"/>
              <w:rPr>
                <w:szCs w:val="28"/>
              </w:rPr>
            </w:pPr>
            <w:r w:rsidRPr="00D90BA4">
              <w:rPr>
                <w:szCs w:val="28"/>
              </w:rPr>
              <w:t>МП</w:t>
            </w:r>
          </w:p>
        </w:tc>
        <w:tc>
          <w:tcPr>
            <w:tcW w:w="3755" w:type="dxa"/>
          </w:tcPr>
          <w:p w:rsidR="00D90BA4" w:rsidRPr="00D90BA4" w:rsidRDefault="00D90BA4" w:rsidP="00D90BA4">
            <w:pPr>
              <w:suppressAutoHyphens w:val="0"/>
              <w:spacing w:line="240" w:lineRule="exact"/>
              <w:jc w:val="center"/>
              <w:rPr>
                <w:szCs w:val="28"/>
              </w:rPr>
            </w:pPr>
            <w:r w:rsidRPr="00D90BA4">
              <w:rPr>
                <w:szCs w:val="28"/>
              </w:rPr>
              <w:t xml:space="preserve">Председатель </w:t>
            </w:r>
          </w:p>
          <w:p w:rsidR="00D90BA4" w:rsidRPr="00D90BA4" w:rsidRDefault="00D90BA4" w:rsidP="00D90BA4">
            <w:pPr>
              <w:suppressAutoHyphens w:val="0"/>
              <w:spacing w:line="240" w:lineRule="exact"/>
              <w:jc w:val="center"/>
              <w:rPr>
                <w:szCs w:val="28"/>
              </w:rPr>
            </w:pPr>
            <w:r w:rsidRPr="00D90BA4">
              <w:rPr>
                <w:szCs w:val="28"/>
              </w:rPr>
              <w:t>(заместитель председателя, секретарь) участковой избирательной комиссии</w:t>
            </w:r>
          </w:p>
        </w:tc>
        <w:tc>
          <w:tcPr>
            <w:tcW w:w="401" w:type="dxa"/>
          </w:tcPr>
          <w:p w:rsidR="00D90BA4" w:rsidRPr="00D90BA4" w:rsidRDefault="00D90BA4" w:rsidP="00D90BA4">
            <w:pPr>
              <w:suppressAutoHyphens w:val="0"/>
              <w:jc w:val="both"/>
              <w:rPr>
                <w:szCs w:val="28"/>
              </w:rPr>
            </w:pPr>
          </w:p>
        </w:tc>
        <w:tc>
          <w:tcPr>
            <w:tcW w:w="1739" w:type="dxa"/>
            <w:tcBorders>
              <w:bottom w:val="single" w:sz="4" w:space="0" w:color="auto"/>
            </w:tcBorders>
          </w:tcPr>
          <w:p w:rsidR="00D90BA4" w:rsidRPr="00D90BA4" w:rsidRDefault="00D90BA4" w:rsidP="00D90BA4">
            <w:pPr>
              <w:suppressAutoHyphens w:val="0"/>
              <w:jc w:val="both"/>
              <w:rPr>
                <w:szCs w:val="28"/>
              </w:rPr>
            </w:pPr>
          </w:p>
        </w:tc>
        <w:tc>
          <w:tcPr>
            <w:tcW w:w="401" w:type="dxa"/>
          </w:tcPr>
          <w:p w:rsidR="00D90BA4" w:rsidRPr="00D90BA4" w:rsidRDefault="00D90BA4" w:rsidP="00D90BA4">
            <w:pPr>
              <w:suppressAutoHyphens w:val="0"/>
              <w:jc w:val="both"/>
              <w:rPr>
                <w:szCs w:val="28"/>
              </w:rPr>
            </w:pPr>
          </w:p>
        </w:tc>
        <w:tc>
          <w:tcPr>
            <w:tcW w:w="2343" w:type="dxa"/>
            <w:tcBorders>
              <w:bottom w:val="single" w:sz="4" w:space="0" w:color="auto"/>
            </w:tcBorders>
          </w:tcPr>
          <w:p w:rsidR="00D90BA4" w:rsidRPr="00D90BA4" w:rsidRDefault="00D90BA4" w:rsidP="00D90BA4">
            <w:pPr>
              <w:suppressAutoHyphens w:val="0"/>
              <w:jc w:val="both"/>
              <w:rPr>
                <w:szCs w:val="28"/>
              </w:rPr>
            </w:pPr>
          </w:p>
        </w:tc>
      </w:tr>
      <w:tr w:rsidR="00D90BA4" w:rsidRPr="00D90BA4" w:rsidTr="00D90BA4">
        <w:tc>
          <w:tcPr>
            <w:tcW w:w="792" w:type="dxa"/>
          </w:tcPr>
          <w:p w:rsidR="00D90BA4" w:rsidRPr="00D90BA4" w:rsidRDefault="00D90BA4" w:rsidP="00D90BA4">
            <w:pPr>
              <w:suppressAutoHyphens w:val="0"/>
              <w:jc w:val="both"/>
              <w:rPr>
                <w:szCs w:val="28"/>
              </w:rPr>
            </w:pPr>
          </w:p>
        </w:tc>
        <w:tc>
          <w:tcPr>
            <w:tcW w:w="3755" w:type="dxa"/>
          </w:tcPr>
          <w:p w:rsidR="00D90BA4" w:rsidRPr="00D90BA4" w:rsidRDefault="00D90BA4" w:rsidP="00D90BA4">
            <w:pPr>
              <w:suppressAutoHyphens w:val="0"/>
              <w:spacing w:line="240" w:lineRule="exact"/>
              <w:jc w:val="center"/>
              <w:rPr>
                <w:szCs w:val="28"/>
              </w:rPr>
            </w:pPr>
          </w:p>
        </w:tc>
        <w:tc>
          <w:tcPr>
            <w:tcW w:w="401" w:type="dxa"/>
          </w:tcPr>
          <w:p w:rsidR="00D90BA4" w:rsidRPr="00D90BA4" w:rsidRDefault="00D90BA4" w:rsidP="00D90BA4">
            <w:pPr>
              <w:suppressAutoHyphens w:val="0"/>
              <w:jc w:val="both"/>
              <w:rPr>
                <w:szCs w:val="28"/>
              </w:rPr>
            </w:pPr>
          </w:p>
        </w:tc>
        <w:tc>
          <w:tcPr>
            <w:tcW w:w="1739" w:type="dxa"/>
            <w:tcBorders>
              <w:top w:val="single" w:sz="4" w:space="0" w:color="auto"/>
            </w:tcBorders>
          </w:tcPr>
          <w:p w:rsidR="00D90BA4" w:rsidRPr="00D90BA4" w:rsidRDefault="00D90BA4" w:rsidP="00D90BA4">
            <w:pPr>
              <w:suppressAutoHyphens w:val="0"/>
              <w:jc w:val="center"/>
              <w:rPr>
                <w:sz w:val="16"/>
                <w:szCs w:val="16"/>
              </w:rPr>
            </w:pPr>
            <w:r w:rsidRPr="00D90BA4">
              <w:rPr>
                <w:sz w:val="16"/>
                <w:szCs w:val="16"/>
              </w:rPr>
              <w:t>(подпись)</w:t>
            </w:r>
          </w:p>
        </w:tc>
        <w:tc>
          <w:tcPr>
            <w:tcW w:w="401" w:type="dxa"/>
          </w:tcPr>
          <w:p w:rsidR="00D90BA4" w:rsidRPr="00D90BA4" w:rsidRDefault="00D90BA4" w:rsidP="00D90BA4">
            <w:pPr>
              <w:suppressAutoHyphens w:val="0"/>
              <w:jc w:val="center"/>
              <w:rPr>
                <w:sz w:val="16"/>
                <w:szCs w:val="16"/>
              </w:rPr>
            </w:pPr>
          </w:p>
        </w:tc>
        <w:tc>
          <w:tcPr>
            <w:tcW w:w="2343" w:type="dxa"/>
            <w:tcBorders>
              <w:top w:val="single" w:sz="4" w:space="0" w:color="auto"/>
            </w:tcBorders>
          </w:tcPr>
          <w:p w:rsidR="00D90BA4" w:rsidRPr="00D90BA4" w:rsidRDefault="00D90BA4" w:rsidP="00D90BA4">
            <w:pPr>
              <w:suppressAutoHyphens w:val="0"/>
              <w:jc w:val="center"/>
              <w:rPr>
                <w:sz w:val="16"/>
                <w:szCs w:val="16"/>
              </w:rPr>
            </w:pPr>
            <w:r w:rsidRPr="00D90BA4">
              <w:rPr>
                <w:sz w:val="16"/>
                <w:szCs w:val="16"/>
              </w:rPr>
              <w:t>(фамилия, инициалы)</w:t>
            </w:r>
          </w:p>
        </w:tc>
      </w:tr>
      <w:tr w:rsidR="00D90BA4" w:rsidRPr="00D90BA4" w:rsidTr="00D90BA4">
        <w:tc>
          <w:tcPr>
            <w:tcW w:w="792" w:type="dxa"/>
          </w:tcPr>
          <w:p w:rsidR="00D90BA4" w:rsidRPr="00D90BA4" w:rsidRDefault="00D90BA4" w:rsidP="00D90BA4">
            <w:pPr>
              <w:suppressAutoHyphens w:val="0"/>
              <w:jc w:val="both"/>
              <w:rPr>
                <w:szCs w:val="28"/>
              </w:rPr>
            </w:pPr>
          </w:p>
        </w:tc>
        <w:tc>
          <w:tcPr>
            <w:tcW w:w="3755" w:type="dxa"/>
          </w:tcPr>
          <w:p w:rsidR="00D90BA4" w:rsidRPr="00D90BA4" w:rsidRDefault="00D90BA4" w:rsidP="00D90BA4">
            <w:pPr>
              <w:suppressAutoHyphens w:val="0"/>
              <w:spacing w:line="240" w:lineRule="exact"/>
              <w:jc w:val="center"/>
              <w:rPr>
                <w:szCs w:val="28"/>
              </w:rPr>
            </w:pPr>
            <w:r w:rsidRPr="00D90BA4">
              <w:rPr>
                <w:szCs w:val="28"/>
              </w:rPr>
              <w:t>Члены комиссии с правом решающего голоса</w:t>
            </w:r>
          </w:p>
        </w:tc>
        <w:tc>
          <w:tcPr>
            <w:tcW w:w="401" w:type="dxa"/>
          </w:tcPr>
          <w:p w:rsidR="00D90BA4" w:rsidRPr="00D90BA4" w:rsidRDefault="00D90BA4" w:rsidP="00D90BA4">
            <w:pPr>
              <w:suppressAutoHyphens w:val="0"/>
              <w:jc w:val="both"/>
              <w:rPr>
                <w:szCs w:val="28"/>
              </w:rPr>
            </w:pPr>
          </w:p>
        </w:tc>
        <w:tc>
          <w:tcPr>
            <w:tcW w:w="1739" w:type="dxa"/>
            <w:tcBorders>
              <w:bottom w:val="single" w:sz="4" w:space="0" w:color="auto"/>
            </w:tcBorders>
          </w:tcPr>
          <w:p w:rsidR="00D90BA4" w:rsidRPr="00D90BA4" w:rsidRDefault="00D90BA4" w:rsidP="00D90BA4">
            <w:pPr>
              <w:suppressAutoHyphens w:val="0"/>
              <w:jc w:val="center"/>
              <w:rPr>
                <w:szCs w:val="28"/>
              </w:rPr>
            </w:pPr>
          </w:p>
        </w:tc>
        <w:tc>
          <w:tcPr>
            <w:tcW w:w="401" w:type="dxa"/>
          </w:tcPr>
          <w:p w:rsidR="00D90BA4" w:rsidRPr="00D90BA4" w:rsidRDefault="00D90BA4" w:rsidP="00D90BA4">
            <w:pPr>
              <w:suppressAutoHyphens w:val="0"/>
              <w:jc w:val="center"/>
              <w:rPr>
                <w:szCs w:val="28"/>
              </w:rPr>
            </w:pPr>
          </w:p>
        </w:tc>
        <w:tc>
          <w:tcPr>
            <w:tcW w:w="2343"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c>
          <w:tcPr>
            <w:tcW w:w="792" w:type="dxa"/>
          </w:tcPr>
          <w:p w:rsidR="00D90BA4" w:rsidRPr="00D90BA4" w:rsidRDefault="00D90BA4" w:rsidP="00D90BA4">
            <w:pPr>
              <w:suppressAutoHyphens w:val="0"/>
              <w:jc w:val="both"/>
              <w:rPr>
                <w:szCs w:val="28"/>
              </w:rPr>
            </w:pPr>
          </w:p>
        </w:tc>
        <w:tc>
          <w:tcPr>
            <w:tcW w:w="3755" w:type="dxa"/>
          </w:tcPr>
          <w:p w:rsidR="00D90BA4" w:rsidRPr="00D90BA4" w:rsidRDefault="00D90BA4" w:rsidP="00D90BA4">
            <w:pPr>
              <w:suppressAutoHyphens w:val="0"/>
              <w:spacing w:line="240" w:lineRule="exact"/>
              <w:jc w:val="both"/>
              <w:rPr>
                <w:szCs w:val="28"/>
              </w:rPr>
            </w:pPr>
          </w:p>
        </w:tc>
        <w:tc>
          <w:tcPr>
            <w:tcW w:w="401" w:type="dxa"/>
          </w:tcPr>
          <w:p w:rsidR="00D90BA4" w:rsidRPr="00D90BA4" w:rsidRDefault="00D90BA4" w:rsidP="00D90BA4">
            <w:pPr>
              <w:suppressAutoHyphens w:val="0"/>
              <w:jc w:val="both"/>
              <w:rPr>
                <w:szCs w:val="28"/>
              </w:rPr>
            </w:pPr>
          </w:p>
        </w:tc>
        <w:tc>
          <w:tcPr>
            <w:tcW w:w="1739" w:type="dxa"/>
            <w:tcBorders>
              <w:top w:val="single" w:sz="4" w:space="0" w:color="auto"/>
            </w:tcBorders>
          </w:tcPr>
          <w:p w:rsidR="00D90BA4" w:rsidRPr="00D90BA4" w:rsidRDefault="00D90BA4" w:rsidP="00D90BA4">
            <w:pPr>
              <w:suppressAutoHyphens w:val="0"/>
              <w:jc w:val="center"/>
              <w:rPr>
                <w:sz w:val="16"/>
                <w:szCs w:val="16"/>
              </w:rPr>
            </w:pPr>
            <w:r w:rsidRPr="00D90BA4">
              <w:rPr>
                <w:sz w:val="16"/>
                <w:szCs w:val="16"/>
              </w:rPr>
              <w:t>(подпись)</w:t>
            </w:r>
          </w:p>
        </w:tc>
        <w:tc>
          <w:tcPr>
            <w:tcW w:w="401" w:type="dxa"/>
          </w:tcPr>
          <w:p w:rsidR="00D90BA4" w:rsidRPr="00D90BA4" w:rsidRDefault="00D90BA4" w:rsidP="00D90BA4">
            <w:pPr>
              <w:suppressAutoHyphens w:val="0"/>
              <w:jc w:val="center"/>
              <w:rPr>
                <w:sz w:val="16"/>
                <w:szCs w:val="16"/>
              </w:rPr>
            </w:pPr>
          </w:p>
        </w:tc>
        <w:tc>
          <w:tcPr>
            <w:tcW w:w="2343" w:type="dxa"/>
            <w:tcBorders>
              <w:top w:val="single" w:sz="4" w:space="0" w:color="auto"/>
            </w:tcBorders>
          </w:tcPr>
          <w:p w:rsidR="00D90BA4" w:rsidRPr="00D90BA4" w:rsidRDefault="00D90BA4" w:rsidP="00D90BA4">
            <w:pPr>
              <w:suppressAutoHyphens w:val="0"/>
              <w:jc w:val="center"/>
              <w:rPr>
                <w:sz w:val="16"/>
                <w:szCs w:val="16"/>
              </w:rPr>
            </w:pPr>
            <w:r w:rsidRPr="00D90BA4">
              <w:rPr>
                <w:sz w:val="16"/>
                <w:szCs w:val="16"/>
              </w:rPr>
              <w:t>(фамилия, инициалы)</w:t>
            </w:r>
          </w:p>
        </w:tc>
      </w:tr>
      <w:tr w:rsidR="00D90BA4" w:rsidRPr="00D90BA4" w:rsidTr="00D90BA4">
        <w:tc>
          <w:tcPr>
            <w:tcW w:w="792" w:type="dxa"/>
          </w:tcPr>
          <w:p w:rsidR="00D90BA4" w:rsidRPr="00D90BA4" w:rsidRDefault="00D90BA4" w:rsidP="00D90BA4">
            <w:pPr>
              <w:suppressAutoHyphens w:val="0"/>
              <w:jc w:val="both"/>
              <w:rPr>
                <w:szCs w:val="28"/>
              </w:rPr>
            </w:pPr>
          </w:p>
        </w:tc>
        <w:tc>
          <w:tcPr>
            <w:tcW w:w="3755" w:type="dxa"/>
          </w:tcPr>
          <w:p w:rsidR="00D90BA4" w:rsidRPr="00D90BA4" w:rsidRDefault="00D90BA4" w:rsidP="00D90BA4">
            <w:pPr>
              <w:suppressAutoHyphens w:val="0"/>
              <w:spacing w:line="240" w:lineRule="exact"/>
              <w:jc w:val="both"/>
              <w:rPr>
                <w:szCs w:val="28"/>
              </w:rPr>
            </w:pPr>
          </w:p>
        </w:tc>
        <w:tc>
          <w:tcPr>
            <w:tcW w:w="401" w:type="dxa"/>
          </w:tcPr>
          <w:p w:rsidR="00D90BA4" w:rsidRPr="00D90BA4" w:rsidRDefault="00D90BA4" w:rsidP="00D90BA4">
            <w:pPr>
              <w:suppressAutoHyphens w:val="0"/>
              <w:jc w:val="both"/>
              <w:rPr>
                <w:szCs w:val="28"/>
              </w:rPr>
            </w:pPr>
          </w:p>
        </w:tc>
        <w:tc>
          <w:tcPr>
            <w:tcW w:w="1739" w:type="dxa"/>
            <w:tcBorders>
              <w:bottom w:val="single" w:sz="4" w:space="0" w:color="auto"/>
            </w:tcBorders>
          </w:tcPr>
          <w:p w:rsidR="00D90BA4" w:rsidRPr="00D90BA4" w:rsidRDefault="00D90BA4" w:rsidP="00D90BA4">
            <w:pPr>
              <w:suppressAutoHyphens w:val="0"/>
              <w:jc w:val="center"/>
              <w:rPr>
                <w:szCs w:val="28"/>
              </w:rPr>
            </w:pPr>
          </w:p>
        </w:tc>
        <w:tc>
          <w:tcPr>
            <w:tcW w:w="401" w:type="dxa"/>
          </w:tcPr>
          <w:p w:rsidR="00D90BA4" w:rsidRPr="00D90BA4" w:rsidRDefault="00D90BA4" w:rsidP="00D90BA4">
            <w:pPr>
              <w:suppressAutoHyphens w:val="0"/>
              <w:jc w:val="center"/>
              <w:rPr>
                <w:szCs w:val="28"/>
              </w:rPr>
            </w:pPr>
          </w:p>
        </w:tc>
        <w:tc>
          <w:tcPr>
            <w:tcW w:w="2343" w:type="dxa"/>
            <w:tcBorders>
              <w:bottom w:val="single" w:sz="4" w:space="0" w:color="auto"/>
            </w:tcBorders>
          </w:tcPr>
          <w:p w:rsidR="00D90BA4" w:rsidRPr="00D90BA4" w:rsidRDefault="00D90BA4" w:rsidP="00D90BA4">
            <w:pPr>
              <w:suppressAutoHyphens w:val="0"/>
              <w:jc w:val="center"/>
              <w:rPr>
                <w:szCs w:val="28"/>
              </w:rPr>
            </w:pPr>
          </w:p>
        </w:tc>
      </w:tr>
      <w:tr w:rsidR="00D90BA4" w:rsidRPr="00D90BA4" w:rsidTr="00D90BA4">
        <w:tc>
          <w:tcPr>
            <w:tcW w:w="792" w:type="dxa"/>
          </w:tcPr>
          <w:p w:rsidR="00D90BA4" w:rsidRPr="00D90BA4" w:rsidRDefault="00D90BA4" w:rsidP="00D90BA4">
            <w:pPr>
              <w:suppressAutoHyphens w:val="0"/>
              <w:jc w:val="both"/>
              <w:rPr>
                <w:szCs w:val="28"/>
              </w:rPr>
            </w:pPr>
          </w:p>
        </w:tc>
        <w:tc>
          <w:tcPr>
            <w:tcW w:w="3755" w:type="dxa"/>
          </w:tcPr>
          <w:p w:rsidR="00D90BA4" w:rsidRPr="00D90BA4" w:rsidRDefault="00D90BA4" w:rsidP="00D90BA4">
            <w:pPr>
              <w:suppressAutoHyphens w:val="0"/>
              <w:spacing w:line="240" w:lineRule="exact"/>
              <w:jc w:val="both"/>
              <w:rPr>
                <w:szCs w:val="28"/>
              </w:rPr>
            </w:pPr>
          </w:p>
        </w:tc>
        <w:tc>
          <w:tcPr>
            <w:tcW w:w="401" w:type="dxa"/>
          </w:tcPr>
          <w:p w:rsidR="00D90BA4" w:rsidRPr="00D90BA4" w:rsidRDefault="00D90BA4" w:rsidP="00D90BA4">
            <w:pPr>
              <w:suppressAutoHyphens w:val="0"/>
              <w:jc w:val="both"/>
              <w:rPr>
                <w:szCs w:val="28"/>
              </w:rPr>
            </w:pPr>
          </w:p>
        </w:tc>
        <w:tc>
          <w:tcPr>
            <w:tcW w:w="1739" w:type="dxa"/>
            <w:tcBorders>
              <w:top w:val="single" w:sz="4" w:space="0" w:color="auto"/>
            </w:tcBorders>
          </w:tcPr>
          <w:p w:rsidR="00D90BA4" w:rsidRPr="00D90BA4" w:rsidRDefault="00D90BA4" w:rsidP="00D90BA4">
            <w:pPr>
              <w:suppressAutoHyphens w:val="0"/>
              <w:jc w:val="center"/>
              <w:rPr>
                <w:sz w:val="16"/>
                <w:szCs w:val="16"/>
              </w:rPr>
            </w:pPr>
            <w:r w:rsidRPr="00D90BA4">
              <w:rPr>
                <w:sz w:val="16"/>
                <w:szCs w:val="16"/>
              </w:rPr>
              <w:t>(подпись)</w:t>
            </w:r>
          </w:p>
        </w:tc>
        <w:tc>
          <w:tcPr>
            <w:tcW w:w="401" w:type="dxa"/>
          </w:tcPr>
          <w:p w:rsidR="00D90BA4" w:rsidRPr="00D90BA4" w:rsidRDefault="00D90BA4" w:rsidP="00D90BA4">
            <w:pPr>
              <w:suppressAutoHyphens w:val="0"/>
              <w:jc w:val="center"/>
              <w:rPr>
                <w:sz w:val="16"/>
                <w:szCs w:val="16"/>
              </w:rPr>
            </w:pPr>
          </w:p>
        </w:tc>
        <w:tc>
          <w:tcPr>
            <w:tcW w:w="2343" w:type="dxa"/>
            <w:tcBorders>
              <w:top w:val="single" w:sz="4" w:space="0" w:color="auto"/>
            </w:tcBorders>
          </w:tcPr>
          <w:p w:rsidR="00D90BA4" w:rsidRPr="00D90BA4" w:rsidRDefault="00D90BA4" w:rsidP="00D90BA4">
            <w:pPr>
              <w:suppressAutoHyphens w:val="0"/>
              <w:jc w:val="center"/>
              <w:rPr>
                <w:sz w:val="16"/>
                <w:szCs w:val="16"/>
              </w:rPr>
            </w:pPr>
            <w:r w:rsidRPr="00D90BA4">
              <w:rPr>
                <w:sz w:val="16"/>
                <w:szCs w:val="16"/>
              </w:rPr>
              <w:t>(фамилия, инициалы)</w:t>
            </w:r>
          </w:p>
        </w:tc>
      </w:tr>
    </w:tbl>
    <w:p w:rsidR="00D90BA4" w:rsidRPr="00D90BA4" w:rsidRDefault="00D90BA4" w:rsidP="00D90BA4">
      <w:pPr>
        <w:suppressAutoHyphens w:val="0"/>
        <w:rPr>
          <w:sz w:val="24"/>
          <w:szCs w:val="24"/>
        </w:rPr>
      </w:pPr>
    </w:p>
    <w:p w:rsidR="00D90BA4" w:rsidRDefault="00D90BA4">
      <w:pPr>
        <w:spacing w:line="216" w:lineRule="auto"/>
        <w:rPr>
          <w:bCs/>
        </w:rPr>
      </w:pPr>
    </w:p>
    <w:sectPr w:rsidR="00D90BA4" w:rsidSect="0035272E">
      <w:pgSz w:w="11906" w:h="16838"/>
      <w:pgMar w:top="851" w:right="850" w:bottom="993"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 Sans">
    <w:altName w:val="Arial"/>
    <w:charset w:val="01"/>
    <w:family w:val="swiss"/>
    <w:pitch w:val="variable"/>
  </w:font>
  <w:font w:name="DejaVu Sans">
    <w:panose1 w:val="00000000000000000000"/>
    <w:charset w:val="00"/>
    <w:family w:val="roman"/>
    <w:notTrueType/>
    <w:pitch w:val="default"/>
  </w:font>
  <w:font w:name="Droid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501"/>
    <w:multiLevelType w:val="singleLevel"/>
    <w:tmpl w:val="E3C6E634"/>
    <w:lvl w:ilvl="0">
      <w:numFmt w:val="decimal"/>
      <w:lvlText w:val="%1"/>
      <w:legacy w:legacy="1" w:legacySpace="0" w:legacyIndent="0"/>
      <w:lvlJc w:val="left"/>
      <w:rPr>
        <w:rFonts w:ascii="Courier" w:hAnsi="Courier" w:cs="Times New Roman" w:hint="default"/>
      </w:rPr>
    </w:lvl>
  </w:abstractNum>
  <w:abstractNum w:abstractNumId="1">
    <w:nsid w:val="058B4797"/>
    <w:multiLevelType w:val="hybridMultilevel"/>
    <w:tmpl w:val="40183F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AD202E"/>
    <w:multiLevelType w:val="hybridMultilevel"/>
    <w:tmpl w:val="711C9A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3B64E2"/>
    <w:multiLevelType w:val="hybridMultilevel"/>
    <w:tmpl w:val="E432FB0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2F53757"/>
    <w:multiLevelType w:val="hybridMultilevel"/>
    <w:tmpl w:val="8C66AA06"/>
    <w:lvl w:ilvl="0" w:tplc="2C06591A">
      <w:start w:val="2"/>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5">
    <w:nsid w:val="39FD5E4F"/>
    <w:multiLevelType w:val="hybridMultilevel"/>
    <w:tmpl w:val="27704AE6"/>
    <w:lvl w:ilvl="0" w:tplc="18745AB4">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6">
    <w:nsid w:val="3ED9481F"/>
    <w:multiLevelType w:val="hybridMultilevel"/>
    <w:tmpl w:val="1B7CBD0A"/>
    <w:lvl w:ilvl="0" w:tplc="C596BE90">
      <w:start w:val="1"/>
      <w:numFmt w:val="decimal"/>
      <w:lvlText w:val="%1."/>
      <w:lvlJc w:val="left"/>
      <w:pPr>
        <w:tabs>
          <w:tab w:val="num" w:pos="567"/>
        </w:tabs>
        <w:ind w:left="567"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6BC0549"/>
    <w:multiLevelType w:val="hybridMultilevel"/>
    <w:tmpl w:val="C29A17CC"/>
    <w:lvl w:ilvl="0" w:tplc="FFFFFFFF">
      <w:start w:val="24"/>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D9A0E24"/>
    <w:multiLevelType w:val="hybridMultilevel"/>
    <w:tmpl w:val="EC2613BA"/>
    <w:lvl w:ilvl="0" w:tplc="2812B18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705410AC"/>
    <w:multiLevelType w:val="singleLevel"/>
    <w:tmpl w:val="E3C6E634"/>
    <w:lvl w:ilvl="0">
      <w:numFmt w:val="decimal"/>
      <w:lvlText w:val="%1"/>
      <w:legacy w:legacy="1" w:legacySpace="0" w:legacyIndent="0"/>
      <w:lvlJc w:val="left"/>
      <w:rPr>
        <w:rFonts w:ascii="Courier" w:hAnsi="Courier" w:cs="Times New Roman" w:hint="default"/>
      </w:rPr>
    </w:lvl>
  </w:abstractNum>
  <w:num w:numId="1">
    <w:abstractNumId w:val="6"/>
  </w:num>
  <w:num w:numId="2">
    <w:abstractNumId w:val="5"/>
  </w:num>
  <w:num w:numId="3">
    <w:abstractNumId w:val="7"/>
  </w:num>
  <w:num w:numId="4">
    <w:abstractNumId w:val="2"/>
  </w:num>
  <w:num w:numId="5">
    <w:abstractNumId w:val="1"/>
  </w:num>
  <w:num w:numId="6">
    <w:abstractNumId w:val="3"/>
  </w:num>
  <w:num w:numId="7">
    <w:abstractNumId w:val="0"/>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A1D"/>
    <w:rsid w:val="00030F60"/>
    <w:rsid w:val="00033F00"/>
    <w:rsid w:val="00057D30"/>
    <w:rsid w:val="00060A52"/>
    <w:rsid w:val="000A7EF9"/>
    <w:rsid w:val="000C39E4"/>
    <w:rsid w:val="000E417A"/>
    <w:rsid w:val="00106084"/>
    <w:rsid w:val="00116015"/>
    <w:rsid w:val="0013511E"/>
    <w:rsid w:val="00136C2E"/>
    <w:rsid w:val="00165209"/>
    <w:rsid w:val="00175211"/>
    <w:rsid w:val="00192B70"/>
    <w:rsid w:val="001A3A79"/>
    <w:rsid w:val="001A3ABE"/>
    <w:rsid w:val="001D3218"/>
    <w:rsid w:val="002147FA"/>
    <w:rsid w:val="002157A1"/>
    <w:rsid w:val="00232A1B"/>
    <w:rsid w:val="00232EA2"/>
    <w:rsid w:val="00245EF3"/>
    <w:rsid w:val="002600A6"/>
    <w:rsid w:val="0027145E"/>
    <w:rsid w:val="00274E50"/>
    <w:rsid w:val="00276AE3"/>
    <w:rsid w:val="00285F64"/>
    <w:rsid w:val="002A72FC"/>
    <w:rsid w:val="002D0CEA"/>
    <w:rsid w:val="002D7F48"/>
    <w:rsid w:val="0031256B"/>
    <w:rsid w:val="0032796F"/>
    <w:rsid w:val="0035272E"/>
    <w:rsid w:val="003723A3"/>
    <w:rsid w:val="00376041"/>
    <w:rsid w:val="003C7D07"/>
    <w:rsid w:val="003F6BA0"/>
    <w:rsid w:val="0048749F"/>
    <w:rsid w:val="00503150"/>
    <w:rsid w:val="005179ED"/>
    <w:rsid w:val="00525EF4"/>
    <w:rsid w:val="005B3AA3"/>
    <w:rsid w:val="005C2DA4"/>
    <w:rsid w:val="005D7E09"/>
    <w:rsid w:val="00612E4E"/>
    <w:rsid w:val="00615690"/>
    <w:rsid w:val="00617892"/>
    <w:rsid w:val="00625856"/>
    <w:rsid w:val="00640775"/>
    <w:rsid w:val="00650E8F"/>
    <w:rsid w:val="00655A3B"/>
    <w:rsid w:val="00682E7C"/>
    <w:rsid w:val="006B0ECA"/>
    <w:rsid w:val="006C5330"/>
    <w:rsid w:val="006E7ED2"/>
    <w:rsid w:val="006F0C73"/>
    <w:rsid w:val="00714B82"/>
    <w:rsid w:val="00723B39"/>
    <w:rsid w:val="0079645B"/>
    <w:rsid w:val="007C435C"/>
    <w:rsid w:val="008046F8"/>
    <w:rsid w:val="0080754A"/>
    <w:rsid w:val="00824747"/>
    <w:rsid w:val="008859CA"/>
    <w:rsid w:val="00886C11"/>
    <w:rsid w:val="008C3D30"/>
    <w:rsid w:val="00910514"/>
    <w:rsid w:val="00924D53"/>
    <w:rsid w:val="0093450C"/>
    <w:rsid w:val="00972B9D"/>
    <w:rsid w:val="009877C6"/>
    <w:rsid w:val="009B6B1C"/>
    <w:rsid w:val="009E0F9B"/>
    <w:rsid w:val="009E16CC"/>
    <w:rsid w:val="00A13EBE"/>
    <w:rsid w:val="00A26784"/>
    <w:rsid w:val="00A32967"/>
    <w:rsid w:val="00A43674"/>
    <w:rsid w:val="00A533BE"/>
    <w:rsid w:val="00AA0678"/>
    <w:rsid w:val="00AD0A43"/>
    <w:rsid w:val="00AD5D16"/>
    <w:rsid w:val="00B0596A"/>
    <w:rsid w:val="00B10250"/>
    <w:rsid w:val="00B72152"/>
    <w:rsid w:val="00B747AD"/>
    <w:rsid w:val="00BA5533"/>
    <w:rsid w:val="00BB1238"/>
    <w:rsid w:val="00BB7E14"/>
    <w:rsid w:val="00BD0C14"/>
    <w:rsid w:val="00BE39AE"/>
    <w:rsid w:val="00BE6EEA"/>
    <w:rsid w:val="00C118C6"/>
    <w:rsid w:val="00C324D8"/>
    <w:rsid w:val="00C45C4C"/>
    <w:rsid w:val="00C56D41"/>
    <w:rsid w:val="00CB14A2"/>
    <w:rsid w:val="00CD0963"/>
    <w:rsid w:val="00CD472C"/>
    <w:rsid w:val="00CE7E2B"/>
    <w:rsid w:val="00CF6FAF"/>
    <w:rsid w:val="00D115B0"/>
    <w:rsid w:val="00D30D6F"/>
    <w:rsid w:val="00D62EC0"/>
    <w:rsid w:val="00D746A3"/>
    <w:rsid w:val="00D90BA4"/>
    <w:rsid w:val="00D9749F"/>
    <w:rsid w:val="00DA4D27"/>
    <w:rsid w:val="00DA7685"/>
    <w:rsid w:val="00DC4338"/>
    <w:rsid w:val="00DC55EA"/>
    <w:rsid w:val="00E017CD"/>
    <w:rsid w:val="00E158AC"/>
    <w:rsid w:val="00E258A8"/>
    <w:rsid w:val="00E50167"/>
    <w:rsid w:val="00E5245D"/>
    <w:rsid w:val="00E74079"/>
    <w:rsid w:val="00E7609C"/>
    <w:rsid w:val="00E92A1D"/>
    <w:rsid w:val="00EA04EA"/>
    <w:rsid w:val="00EA5253"/>
    <w:rsid w:val="00EC0639"/>
    <w:rsid w:val="00EC79EB"/>
    <w:rsid w:val="00ED515A"/>
    <w:rsid w:val="00EE2995"/>
    <w:rsid w:val="00EF198B"/>
    <w:rsid w:val="00F23317"/>
    <w:rsid w:val="00F24F1F"/>
    <w:rsid w:val="00F631A1"/>
    <w:rsid w:val="00F63780"/>
    <w:rsid w:val="00F741DF"/>
    <w:rsid w:val="00F96FCC"/>
    <w:rsid w:val="00F978FD"/>
    <w:rsid w:val="00FA0402"/>
    <w:rsid w:val="00FA7A99"/>
    <w:rsid w:val="00FB73AF"/>
    <w:rsid w:val="00FC6787"/>
    <w:rsid w:val="00FD19E1"/>
    <w:rsid w:val="00FD757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8"/>
    </w:rPr>
  </w:style>
  <w:style w:type="paragraph" w:styleId="1">
    <w:name w:val="heading 1"/>
    <w:basedOn w:val="a"/>
    <w:link w:val="10"/>
    <w:uiPriority w:val="9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qFormat/>
    <w:pPr>
      <w:keepNext/>
      <w:jc w:val="center"/>
      <w:outlineLvl w:val="4"/>
    </w:pPr>
    <w:rPr>
      <w:b/>
      <w:bCs/>
      <w:color w:val="000000"/>
      <w:sz w:val="36"/>
      <w:szCs w:val="28"/>
    </w:rPr>
  </w:style>
  <w:style w:type="paragraph" w:styleId="6">
    <w:name w:val="heading 6"/>
    <w:basedOn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link w:val="70"/>
    <w:uiPriority w:val="9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uiPriority w:val="99"/>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uiPriority w:val="99"/>
    <w:rPr>
      <w:vertAlign w:val="superscript"/>
    </w:rPr>
  </w:style>
  <w:style w:type="paragraph" w:customStyle="1" w:styleId="a8">
    <w:name w:val="Заголовок"/>
    <w:basedOn w:val="a"/>
    <w:next w:val="a9"/>
    <w:qFormat/>
    <w:pPr>
      <w:keepNext/>
      <w:spacing w:before="240" w:after="120"/>
    </w:pPr>
    <w:rPr>
      <w:rFonts w:ascii="Open Sans" w:eastAsia="DejaVu Sans" w:hAnsi="Open Sans" w:cs="Droid Sans"/>
      <w:szCs w:val="28"/>
    </w:rPr>
  </w:style>
  <w:style w:type="paragraph" w:styleId="a9">
    <w:name w:val="Body Text"/>
    <w:basedOn w:val="a"/>
    <w:link w:val="aa"/>
    <w:uiPriority w:val="99"/>
    <w:pPr>
      <w:jc w:val="both"/>
    </w:pPr>
    <w:rPr>
      <w:sz w:val="26"/>
    </w:rPr>
  </w:style>
  <w:style w:type="paragraph" w:styleId="ab">
    <w:name w:val="List"/>
    <w:basedOn w:val="a9"/>
    <w:rPr>
      <w:rFonts w:cs="Droid Sans"/>
    </w:rPr>
  </w:style>
  <w:style w:type="paragraph" w:styleId="ac">
    <w:name w:val="caption"/>
    <w:basedOn w:val="a"/>
    <w:uiPriority w:val="35"/>
    <w:qFormat/>
    <w:pPr>
      <w:jc w:val="center"/>
    </w:pPr>
    <w:rPr>
      <w:b/>
      <w:sz w:val="24"/>
    </w:rPr>
  </w:style>
  <w:style w:type="paragraph" w:styleId="ad">
    <w:name w:val="index heading"/>
    <w:basedOn w:val="a8"/>
  </w:style>
  <w:style w:type="paragraph" w:styleId="ae">
    <w:name w:val="No Spacing"/>
    <w:uiPriority w:val="1"/>
    <w:qFormat/>
    <w:pPr>
      <w:suppressAutoHyphens/>
    </w:pPr>
    <w:rPr>
      <w:lang w:eastAsia="zh-CN"/>
    </w:rPr>
  </w:style>
  <w:style w:type="paragraph" w:styleId="af">
    <w:name w:val="Title"/>
    <w:basedOn w:val="a"/>
    <w:link w:val="af0"/>
    <w:uiPriority w:val="10"/>
    <w:qFormat/>
    <w:pPr>
      <w:spacing w:before="300" w:after="200"/>
      <w:contextualSpacing/>
    </w:pPr>
    <w:rPr>
      <w:sz w:val="48"/>
      <w:szCs w:val="48"/>
    </w:rPr>
  </w:style>
  <w:style w:type="paragraph" w:styleId="af1">
    <w:name w:val="Subtitle"/>
    <w:basedOn w:val="a"/>
    <w:link w:val="af2"/>
    <w:uiPriority w:val="11"/>
    <w:qFormat/>
    <w:pPr>
      <w:spacing w:before="200" w:after="200"/>
    </w:pPr>
    <w:rPr>
      <w:sz w:val="24"/>
      <w:szCs w:val="24"/>
    </w:rPr>
  </w:style>
  <w:style w:type="paragraph" w:styleId="21">
    <w:name w:val="Quote"/>
    <w:basedOn w:val="a"/>
    <w:uiPriority w:val="29"/>
    <w:qFormat/>
    <w:pPr>
      <w:ind w:left="720" w:right="720"/>
    </w:pPr>
    <w:rPr>
      <w:i/>
    </w:rPr>
  </w:style>
  <w:style w:type="paragraph" w:styleId="af3">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4">
    <w:name w:val="header"/>
    <w:basedOn w:val="a"/>
    <w:link w:val="af5"/>
    <w:uiPriority w:val="99"/>
    <w:unhideWhenUsed/>
    <w:pPr>
      <w:tabs>
        <w:tab w:val="center" w:pos="7143"/>
        <w:tab w:val="right" w:pos="14287"/>
      </w:tabs>
    </w:pPr>
  </w:style>
  <w:style w:type="paragraph" w:styleId="af6">
    <w:name w:val="footer"/>
    <w:basedOn w:val="a"/>
    <w:link w:val="af7"/>
    <w:uiPriority w:val="99"/>
    <w:unhideWhenUsed/>
    <w:pPr>
      <w:tabs>
        <w:tab w:val="center" w:pos="7143"/>
        <w:tab w:val="right" w:pos="14287"/>
      </w:tabs>
    </w:pPr>
  </w:style>
  <w:style w:type="paragraph" w:styleId="af8">
    <w:name w:val="footnote text"/>
    <w:basedOn w:val="a"/>
    <w:link w:val="af9"/>
    <w:uiPriority w:val="99"/>
    <w:semiHidden/>
    <w:unhideWhenUsed/>
    <w:pPr>
      <w:spacing w:after="40"/>
    </w:pPr>
    <w:rPr>
      <w:sz w:val="18"/>
    </w:rPr>
  </w:style>
  <w:style w:type="paragraph" w:styleId="afa">
    <w:name w:val="endnote text"/>
    <w:basedOn w:val="a"/>
    <w:link w:val="afb"/>
    <w:uiPriority w:val="99"/>
    <w:semiHidden/>
    <w:unhideWhenUsed/>
    <w:rPr>
      <w:sz w:val="20"/>
    </w:rPr>
  </w:style>
  <w:style w:type="paragraph" w:styleId="11">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1">
    <w:name w:val="toc 8"/>
    <w:basedOn w:val="a"/>
    <w:uiPriority w:val="39"/>
    <w:unhideWhenUsed/>
    <w:pPr>
      <w:spacing w:after="57"/>
      <w:ind w:left="1984"/>
    </w:pPr>
  </w:style>
  <w:style w:type="paragraph" w:styleId="91">
    <w:name w:val="toc 9"/>
    <w:basedOn w:val="a"/>
    <w:uiPriority w:val="39"/>
    <w:unhideWhenUsed/>
    <w:pPr>
      <w:spacing w:after="57"/>
      <w:ind w:left="2268"/>
    </w:pPr>
  </w:style>
  <w:style w:type="paragraph" w:styleId="afc">
    <w:name w:val="TOC Heading"/>
    <w:uiPriority w:val="39"/>
    <w:unhideWhenUsed/>
    <w:qFormat/>
    <w:pPr>
      <w:suppressAutoHyphens/>
    </w:pPr>
    <w:rPr>
      <w:lang w:eastAsia="zh-CN"/>
    </w:rPr>
  </w:style>
  <w:style w:type="paragraph" w:styleId="afd">
    <w:name w:val="table of figures"/>
    <w:basedOn w:val="a"/>
    <w:uiPriority w:val="99"/>
    <w:unhideWhenUsed/>
  </w:style>
  <w:style w:type="paragraph" w:styleId="afe">
    <w:name w:val="Balloon Text"/>
    <w:basedOn w:val="a"/>
    <w:link w:val="aff"/>
    <w:uiPriority w:val="99"/>
    <w:qFormat/>
    <w:rPr>
      <w:rFonts w:ascii="Tahoma" w:hAnsi="Tahoma" w:cs="Tahoma"/>
      <w:sz w:val="16"/>
      <w:szCs w:val="16"/>
    </w:rPr>
  </w:style>
  <w:style w:type="paragraph" w:customStyle="1" w:styleId="Char">
    <w:name w:val="Char Знак Знак Знак Знак Знак Знак"/>
    <w:basedOn w:val="a"/>
    <w:qFormat/>
    <w:pPr>
      <w:spacing w:after="160" w:line="240" w:lineRule="exact"/>
    </w:pPr>
    <w:rPr>
      <w:rFonts w:ascii="Arial" w:hAnsi="Arial" w:cs="Arial"/>
      <w:sz w:val="20"/>
      <w:lang w:val="en-US" w:eastAsia="en-US"/>
    </w:rPr>
  </w:style>
  <w:style w:type="paragraph" w:customStyle="1" w:styleId="Char0">
    <w:name w:val="Char Знак Знак Знак Знак Знак Знак"/>
    <w:basedOn w:val="a"/>
    <w:qFormat/>
    <w:pPr>
      <w:spacing w:after="160" w:line="240" w:lineRule="exact"/>
    </w:pPr>
    <w:rPr>
      <w:rFonts w:ascii="Arial" w:hAnsi="Arial" w:cs="Arial"/>
      <w:sz w:val="20"/>
      <w:lang w:val="en-US" w:eastAsia="en-US"/>
    </w:rPr>
  </w:style>
  <w:style w:type="paragraph" w:styleId="aff0">
    <w:name w:val="List Paragraph"/>
    <w:basedOn w:val="a"/>
    <w:qFormat/>
    <w:pPr>
      <w:ind w:left="720"/>
    </w:pPr>
    <w:rPr>
      <w:rFonts w:eastAsia="Calibri"/>
      <w:sz w:val="20"/>
    </w:rPr>
  </w:style>
  <w:style w:type="paragraph" w:customStyle="1" w:styleId="aff1">
    <w:name w:val="Содерж"/>
    <w:basedOn w:val="a"/>
    <w:qFormat/>
    <w:pPr>
      <w:widowControl w:val="0"/>
      <w:spacing w:after="120"/>
      <w:jc w:val="center"/>
    </w:pPr>
  </w:style>
  <w:style w:type="paragraph" w:styleId="aff2">
    <w:name w:val="Block Text"/>
    <w:basedOn w:val="a"/>
    <w:uiPriority w:val="99"/>
    <w:qFormat/>
    <w:pPr>
      <w:ind w:left="1134" w:right="1132"/>
      <w:jc w:val="center"/>
    </w:pPr>
    <w:rPr>
      <w:b/>
      <w:bCs/>
      <w:szCs w:val="28"/>
    </w:rPr>
  </w:style>
  <w:style w:type="paragraph" w:styleId="aff3">
    <w:name w:val="Body Text Indent"/>
    <w:basedOn w:val="a"/>
    <w:link w:val="aff4"/>
    <w:uiPriority w:val="99"/>
    <w:pPr>
      <w:spacing w:after="120"/>
      <w:ind w:left="283"/>
    </w:pPr>
  </w:style>
  <w:style w:type="paragraph" w:customStyle="1" w:styleId="aff5">
    <w:name w:val="Содержимое таблицы"/>
    <w:basedOn w:val="a"/>
    <w:qFormat/>
    <w:pPr>
      <w:widowControl w:val="0"/>
      <w:suppressLineNumbers/>
    </w:pPr>
    <w:rPr>
      <w:rFonts w:ascii="Arial" w:eastAsia="Arial Unicode MS" w:hAnsi="Arial"/>
      <w:sz w:val="20"/>
      <w:szCs w:val="24"/>
      <w:lang w:eastAsia="ar-SA"/>
    </w:rPr>
  </w:style>
  <w:style w:type="numbering" w:customStyle="1" w:styleId="aff6">
    <w:name w:val="Без списка"/>
    <w:uiPriority w:val="99"/>
    <w:semiHidden/>
    <w:unhideWhenUsed/>
    <w:qFormat/>
  </w:style>
  <w:style w:type="paragraph" w:styleId="23">
    <w:name w:val="Body Text 2"/>
    <w:basedOn w:val="a"/>
    <w:link w:val="24"/>
    <w:uiPriority w:val="99"/>
    <w:unhideWhenUsed/>
    <w:rsid w:val="00D90BA4"/>
    <w:pPr>
      <w:spacing w:after="120" w:line="480" w:lineRule="auto"/>
    </w:pPr>
  </w:style>
  <w:style w:type="character" w:customStyle="1" w:styleId="24">
    <w:name w:val="Основной текст 2 Знак"/>
    <w:basedOn w:val="a0"/>
    <w:link w:val="23"/>
    <w:uiPriority w:val="99"/>
    <w:rsid w:val="00D90BA4"/>
    <w:rPr>
      <w:rFonts w:eastAsia="Times New Roman"/>
      <w:sz w:val="28"/>
    </w:rPr>
  </w:style>
  <w:style w:type="paragraph" w:styleId="25">
    <w:name w:val="Body Text Indent 2"/>
    <w:basedOn w:val="a"/>
    <w:link w:val="26"/>
    <w:uiPriority w:val="99"/>
    <w:unhideWhenUsed/>
    <w:rsid w:val="00D90BA4"/>
    <w:pPr>
      <w:spacing w:after="120" w:line="480" w:lineRule="auto"/>
      <w:ind w:left="283"/>
    </w:pPr>
  </w:style>
  <w:style w:type="character" w:customStyle="1" w:styleId="26">
    <w:name w:val="Основной текст с отступом 2 Знак"/>
    <w:basedOn w:val="a0"/>
    <w:link w:val="25"/>
    <w:uiPriority w:val="99"/>
    <w:rsid w:val="00D90BA4"/>
    <w:rPr>
      <w:rFonts w:eastAsia="Times New Roman"/>
      <w:sz w:val="28"/>
    </w:rPr>
  </w:style>
  <w:style w:type="paragraph" w:styleId="32">
    <w:name w:val="Body Text 3"/>
    <w:basedOn w:val="a"/>
    <w:link w:val="33"/>
    <w:uiPriority w:val="99"/>
    <w:unhideWhenUsed/>
    <w:rsid w:val="00D90BA4"/>
    <w:pPr>
      <w:spacing w:after="120"/>
    </w:pPr>
    <w:rPr>
      <w:sz w:val="16"/>
      <w:szCs w:val="16"/>
    </w:rPr>
  </w:style>
  <w:style w:type="character" w:customStyle="1" w:styleId="33">
    <w:name w:val="Основной текст 3 Знак"/>
    <w:basedOn w:val="a0"/>
    <w:link w:val="32"/>
    <w:uiPriority w:val="99"/>
    <w:rsid w:val="00D90BA4"/>
    <w:rPr>
      <w:rFonts w:eastAsia="Times New Roman"/>
      <w:sz w:val="16"/>
      <w:szCs w:val="16"/>
    </w:rPr>
  </w:style>
  <w:style w:type="numbering" w:customStyle="1" w:styleId="12">
    <w:name w:val="Нет списка1"/>
    <w:next w:val="a2"/>
    <w:uiPriority w:val="99"/>
    <w:semiHidden/>
    <w:unhideWhenUsed/>
    <w:rsid w:val="00D90BA4"/>
  </w:style>
  <w:style w:type="character" w:customStyle="1" w:styleId="10">
    <w:name w:val="Заголовок 1 Знак"/>
    <w:basedOn w:val="a0"/>
    <w:link w:val="1"/>
    <w:uiPriority w:val="99"/>
    <w:locked/>
    <w:rsid w:val="00D90BA4"/>
    <w:rPr>
      <w:rFonts w:ascii="Arial" w:eastAsia="Arial" w:hAnsi="Arial" w:cs="Arial"/>
      <w:sz w:val="40"/>
      <w:szCs w:val="40"/>
    </w:rPr>
  </w:style>
  <w:style w:type="character" w:customStyle="1" w:styleId="20">
    <w:name w:val="Заголовок 2 Знак"/>
    <w:basedOn w:val="a0"/>
    <w:link w:val="2"/>
    <w:uiPriority w:val="9"/>
    <w:rsid w:val="00D90BA4"/>
    <w:rPr>
      <w:rFonts w:ascii="Arial" w:eastAsia="Arial" w:hAnsi="Arial" w:cs="Arial"/>
      <w:sz w:val="34"/>
    </w:rPr>
  </w:style>
  <w:style w:type="character" w:customStyle="1" w:styleId="30">
    <w:name w:val="Заголовок 3 Знак"/>
    <w:basedOn w:val="a0"/>
    <w:link w:val="3"/>
    <w:uiPriority w:val="9"/>
    <w:locked/>
    <w:rsid w:val="00D90BA4"/>
    <w:rPr>
      <w:rFonts w:ascii="Arial" w:eastAsia="Arial" w:hAnsi="Arial" w:cs="Arial"/>
      <w:sz w:val="30"/>
      <w:szCs w:val="30"/>
    </w:rPr>
  </w:style>
  <w:style w:type="character" w:customStyle="1" w:styleId="40">
    <w:name w:val="Заголовок 4 Знак"/>
    <w:basedOn w:val="a0"/>
    <w:link w:val="4"/>
    <w:uiPriority w:val="9"/>
    <w:rsid w:val="00D90BA4"/>
    <w:rPr>
      <w:rFonts w:ascii="Arial" w:eastAsia="Arial" w:hAnsi="Arial" w:cs="Arial"/>
      <w:b/>
      <w:bCs/>
      <w:sz w:val="26"/>
      <w:szCs w:val="26"/>
    </w:rPr>
  </w:style>
  <w:style w:type="character" w:customStyle="1" w:styleId="50">
    <w:name w:val="Заголовок 5 Знак"/>
    <w:basedOn w:val="a0"/>
    <w:link w:val="5"/>
    <w:uiPriority w:val="9"/>
    <w:rsid w:val="00D90BA4"/>
    <w:rPr>
      <w:rFonts w:eastAsia="Times New Roman"/>
      <w:b/>
      <w:bCs/>
      <w:color w:val="000000"/>
      <w:sz w:val="36"/>
      <w:szCs w:val="28"/>
    </w:rPr>
  </w:style>
  <w:style w:type="character" w:customStyle="1" w:styleId="60">
    <w:name w:val="Заголовок 6 Знак"/>
    <w:basedOn w:val="a0"/>
    <w:link w:val="6"/>
    <w:uiPriority w:val="9"/>
    <w:rsid w:val="00D90BA4"/>
    <w:rPr>
      <w:rFonts w:ascii="Arial" w:eastAsia="Arial" w:hAnsi="Arial" w:cs="Arial"/>
      <w:b/>
      <w:bCs/>
      <w:sz w:val="22"/>
      <w:szCs w:val="22"/>
    </w:rPr>
  </w:style>
  <w:style w:type="character" w:customStyle="1" w:styleId="70">
    <w:name w:val="Заголовок 7 Знак"/>
    <w:basedOn w:val="a0"/>
    <w:link w:val="7"/>
    <w:uiPriority w:val="99"/>
    <w:locked/>
    <w:rsid w:val="00D90BA4"/>
    <w:rPr>
      <w:rFonts w:ascii="Arial" w:eastAsia="Arial" w:hAnsi="Arial" w:cs="Arial"/>
      <w:b/>
      <w:bCs/>
      <w:i/>
      <w:iCs/>
      <w:sz w:val="22"/>
      <w:szCs w:val="22"/>
    </w:rPr>
  </w:style>
  <w:style w:type="character" w:customStyle="1" w:styleId="80">
    <w:name w:val="Заголовок 8 Знак"/>
    <w:basedOn w:val="a0"/>
    <w:link w:val="8"/>
    <w:uiPriority w:val="9"/>
    <w:rsid w:val="00D90BA4"/>
    <w:rPr>
      <w:rFonts w:ascii="Arial" w:eastAsia="Arial" w:hAnsi="Arial" w:cs="Arial"/>
      <w:i/>
      <w:iCs/>
      <w:sz w:val="22"/>
      <w:szCs w:val="22"/>
    </w:rPr>
  </w:style>
  <w:style w:type="character" w:customStyle="1" w:styleId="90">
    <w:name w:val="Заголовок 9 Знак"/>
    <w:basedOn w:val="a0"/>
    <w:link w:val="9"/>
    <w:uiPriority w:val="9"/>
    <w:rsid w:val="00D90BA4"/>
    <w:rPr>
      <w:rFonts w:ascii="Arial" w:eastAsia="Arial" w:hAnsi="Arial" w:cs="Arial"/>
      <w:i/>
      <w:iCs/>
      <w:sz w:val="21"/>
      <w:szCs w:val="21"/>
    </w:rPr>
  </w:style>
  <w:style w:type="paragraph" w:styleId="aff7">
    <w:name w:val="Normal (Web)"/>
    <w:basedOn w:val="a"/>
    <w:uiPriority w:val="99"/>
    <w:rsid w:val="00D90BA4"/>
    <w:pPr>
      <w:suppressAutoHyphens w:val="0"/>
      <w:overflowPunct w:val="0"/>
      <w:autoSpaceDE w:val="0"/>
      <w:autoSpaceDN w:val="0"/>
      <w:adjustRightInd w:val="0"/>
      <w:spacing w:before="100" w:after="100"/>
      <w:textAlignment w:val="baseline"/>
    </w:pPr>
    <w:rPr>
      <w:rFonts w:ascii="Arial Unicode MS" w:eastAsia="Arial Unicode MS"/>
      <w:sz w:val="24"/>
    </w:rPr>
  </w:style>
  <w:style w:type="character" w:styleId="aff8">
    <w:name w:val="Strong"/>
    <w:basedOn w:val="a0"/>
    <w:uiPriority w:val="22"/>
    <w:qFormat/>
    <w:rsid w:val="00D90BA4"/>
    <w:rPr>
      <w:b/>
    </w:rPr>
  </w:style>
  <w:style w:type="character" w:customStyle="1" w:styleId="af0">
    <w:name w:val="Название Знак"/>
    <w:basedOn w:val="a0"/>
    <w:link w:val="af"/>
    <w:uiPriority w:val="10"/>
    <w:rsid w:val="00D90BA4"/>
    <w:rPr>
      <w:rFonts w:eastAsia="Times New Roman"/>
      <w:sz w:val="48"/>
      <w:szCs w:val="48"/>
    </w:rPr>
  </w:style>
  <w:style w:type="character" w:customStyle="1" w:styleId="af2">
    <w:name w:val="Подзаголовок Знак"/>
    <w:basedOn w:val="a0"/>
    <w:link w:val="af1"/>
    <w:uiPriority w:val="11"/>
    <w:rsid w:val="00D90BA4"/>
    <w:rPr>
      <w:rFonts w:eastAsia="Times New Roman"/>
      <w:sz w:val="24"/>
      <w:szCs w:val="24"/>
    </w:rPr>
  </w:style>
  <w:style w:type="paragraph" w:customStyle="1" w:styleId="xl24">
    <w:name w:val="xl24"/>
    <w:basedOn w:val="a"/>
    <w:rsid w:val="00D90BA4"/>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sz w:val="24"/>
    </w:rPr>
  </w:style>
  <w:style w:type="paragraph" w:customStyle="1" w:styleId="xl25">
    <w:name w:val="xl25"/>
    <w:basedOn w:val="a"/>
    <w:rsid w:val="00D90BA4"/>
    <w:pPr>
      <w:pBdr>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sz w:val="24"/>
    </w:rPr>
  </w:style>
  <w:style w:type="paragraph" w:styleId="aff9">
    <w:name w:val="Plain Text"/>
    <w:basedOn w:val="a"/>
    <w:link w:val="affa"/>
    <w:uiPriority w:val="99"/>
    <w:rsid w:val="00D90BA4"/>
    <w:pPr>
      <w:suppressAutoHyphens w:val="0"/>
      <w:autoSpaceDE w:val="0"/>
      <w:autoSpaceDN w:val="0"/>
      <w:spacing w:before="120" w:line="360" w:lineRule="auto"/>
      <w:ind w:firstLine="720"/>
      <w:jc w:val="both"/>
    </w:pPr>
    <w:rPr>
      <w:rFonts w:ascii="Courier New" w:hAnsi="Courier New" w:cs="Courier New"/>
      <w:sz w:val="20"/>
    </w:rPr>
  </w:style>
  <w:style w:type="character" w:customStyle="1" w:styleId="affa">
    <w:name w:val="Текст Знак"/>
    <w:basedOn w:val="a0"/>
    <w:link w:val="aff9"/>
    <w:uiPriority w:val="99"/>
    <w:rsid w:val="00D90BA4"/>
    <w:rPr>
      <w:rFonts w:ascii="Courier New" w:eastAsia="Times New Roman" w:hAnsi="Courier New" w:cs="Courier New"/>
    </w:rPr>
  </w:style>
  <w:style w:type="character" w:customStyle="1" w:styleId="aa">
    <w:name w:val="Основной текст Знак"/>
    <w:basedOn w:val="a0"/>
    <w:link w:val="a9"/>
    <w:uiPriority w:val="99"/>
    <w:locked/>
    <w:rsid w:val="00D90BA4"/>
    <w:rPr>
      <w:rFonts w:eastAsia="Times New Roman"/>
      <w:sz w:val="26"/>
    </w:rPr>
  </w:style>
  <w:style w:type="character" w:customStyle="1" w:styleId="af5">
    <w:name w:val="Верхний колонтитул Знак"/>
    <w:basedOn w:val="a0"/>
    <w:link w:val="af4"/>
    <w:uiPriority w:val="99"/>
    <w:locked/>
    <w:rsid w:val="00D90BA4"/>
    <w:rPr>
      <w:rFonts w:eastAsia="Times New Roman"/>
      <w:sz w:val="28"/>
    </w:rPr>
  </w:style>
  <w:style w:type="character" w:styleId="affb">
    <w:name w:val="page number"/>
    <w:basedOn w:val="a0"/>
    <w:uiPriority w:val="99"/>
    <w:rsid w:val="00D90BA4"/>
    <w:rPr>
      <w:rFonts w:cs="Times New Roman"/>
    </w:rPr>
  </w:style>
  <w:style w:type="character" w:customStyle="1" w:styleId="af7">
    <w:name w:val="Нижний колонтитул Знак"/>
    <w:basedOn w:val="a0"/>
    <w:link w:val="af6"/>
    <w:uiPriority w:val="99"/>
    <w:locked/>
    <w:rsid w:val="00D90BA4"/>
    <w:rPr>
      <w:rFonts w:eastAsia="Times New Roman"/>
      <w:sz w:val="28"/>
    </w:rPr>
  </w:style>
  <w:style w:type="character" w:customStyle="1" w:styleId="affc">
    <w:name w:val="Основной шрифт"/>
    <w:rsid w:val="00D90BA4"/>
  </w:style>
  <w:style w:type="paragraph" w:customStyle="1" w:styleId="ConsNormal">
    <w:name w:val="ConsNormal"/>
    <w:rsid w:val="00D90BA4"/>
    <w:pPr>
      <w:widowControl w:val="0"/>
      <w:autoSpaceDE w:val="0"/>
      <w:autoSpaceDN w:val="0"/>
      <w:adjustRightInd w:val="0"/>
      <w:ind w:right="19772" w:firstLine="720"/>
    </w:pPr>
    <w:rPr>
      <w:rFonts w:ascii="Arial" w:eastAsia="Times New Roman" w:hAnsi="Arial" w:cs="Arial"/>
    </w:rPr>
  </w:style>
  <w:style w:type="character" w:customStyle="1" w:styleId="aff4">
    <w:name w:val="Основной текст с отступом Знак"/>
    <w:basedOn w:val="a0"/>
    <w:link w:val="aff3"/>
    <w:uiPriority w:val="99"/>
    <w:rsid w:val="00D90BA4"/>
    <w:rPr>
      <w:rFonts w:eastAsia="Times New Roman"/>
      <w:sz w:val="28"/>
    </w:rPr>
  </w:style>
  <w:style w:type="paragraph" w:customStyle="1" w:styleId="H4">
    <w:name w:val="H4"/>
    <w:basedOn w:val="a"/>
    <w:next w:val="a"/>
    <w:rsid w:val="00D90BA4"/>
    <w:pPr>
      <w:keepNext/>
      <w:suppressAutoHyphens w:val="0"/>
      <w:spacing w:before="100" w:after="100"/>
      <w:outlineLvl w:val="4"/>
    </w:pPr>
    <w:rPr>
      <w:b/>
      <w:sz w:val="24"/>
    </w:rPr>
  </w:style>
  <w:style w:type="paragraph" w:styleId="34">
    <w:name w:val="Body Text Indent 3"/>
    <w:basedOn w:val="a"/>
    <w:link w:val="35"/>
    <w:uiPriority w:val="99"/>
    <w:semiHidden/>
    <w:rsid w:val="00D90BA4"/>
    <w:pPr>
      <w:suppressAutoHyphens w:val="0"/>
      <w:ind w:firstLine="902"/>
      <w:jc w:val="both"/>
    </w:pPr>
    <w:rPr>
      <w:szCs w:val="24"/>
    </w:rPr>
  </w:style>
  <w:style w:type="character" w:customStyle="1" w:styleId="35">
    <w:name w:val="Основной текст с отступом 3 Знак"/>
    <w:basedOn w:val="a0"/>
    <w:link w:val="34"/>
    <w:uiPriority w:val="99"/>
    <w:semiHidden/>
    <w:rsid w:val="00D90BA4"/>
    <w:rPr>
      <w:rFonts w:eastAsia="Times New Roman"/>
      <w:sz w:val="28"/>
      <w:szCs w:val="24"/>
    </w:rPr>
  </w:style>
  <w:style w:type="character" w:customStyle="1" w:styleId="aff">
    <w:name w:val="Текст выноски Знак"/>
    <w:basedOn w:val="a0"/>
    <w:link w:val="afe"/>
    <w:uiPriority w:val="99"/>
    <w:locked/>
    <w:rsid w:val="00D90BA4"/>
    <w:rPr>
      <w:rFonts w:ascii="Tahoma" w:eastAsia="Times New Roman" w:hAnsi="Tahoma" w:cs="Tahoma"/>
      <w:sz w:val="16"/>
      <w:szCs w:val="16"/>
    </w:rPr>
  </w:style>
  <w:style w:type="paragraph" w:customStyle="1" w:styleId="BodyText21">
    <w:name w:val="Body Text 21"/>
    <w:basedOn w:val="a"/>
    <w:rsid w:val="00D90BA4"/>
    <w:pPr>
      <w:suppressAutoHyphens w:val="0"/>
      <w:jc w:val="both"/>
    </w:pPr>
  </w:style>
  <w:style w:type="paragraph" w:customStyle="1" w:styleId="14-15">
    <w:name w:val="Текст 14-15"/>
    <w:basedOn w:val="a"/>
    <w:rsid w:val="00D90BA4"/>
    <w:pPr>
      <w:suppressAutoHyphens w:val="0"/>
      <w:spacing w:line="360" w:lineRule="auto"/>
      <w:ind w:firstLine="720"/>
      <w:jc w:val="both"/>
    </w:pPr>
  </w:style>
  <w:style w:type="paragraph" w:customStyle="1" w:styleId="320">
    <w:name w:val="заголовок 32"/>
    <w:basedOn w:val="a"/>
    <w:next w:val="a"/>
    <w:rsid w:val="00D90BA4"/>
    <w:pPr>
      <w:keepNext/>
      <w:widowControl w:val="0"/>
      <w:suppressAutoHyphens w:val="0"/>
      <w:spacing w:before="240" w:after="60" w:line="360" w:lineRule="auto"/>
      <w:ind w:firstLine="567"/>
      <w:jc w:val="both"/>
    </w:pPr>
    <w:rPr>
      <w:b/>
      <w:sz w:val="24"/>
    </w:rPr>
  </w:style>
  <w:style w:type="paragraph" w:customStyle="1" w:styleId="13">
    <w:name w:val="заголовок 1"/>
    <w:basedOn w:val="a"/>
    <w:next w:val="a"/>
    <w:uiPriority w:val="99"/>
    <w:rsid w:val="00D90BA4"/>
    <w:pPr>
      <w:keepNext/>
      <w:widowControl w:val="0"/>
      <w:suppressAutoHyphens w:val="0"/>
      <w:autoSpaceDE w:val="0"/>
      <w:autoSpaceDN w:val="0"/>
    </w:pPr>
    <w:rPr>
      <w:szCs w:val="28"/>
    </w:rPr>
  </w:style>
  <w:style w:type="paragraph" w:customStyle="1" w:styleId="36">
    <w:name w:val="заголовок 3"/>
    <w:basedOn w:val="a"/>
    <w:next w:val="a"/>
    <w:uiPriority w:val="99"/>
    <w:rsid w:val="00D90BA4"/>
    <w:pPr>
      <w:keepNext/>
      <w:widowControl w:val="0"/>
      <w:suppressAutoHyphens w:val="0"/>
      <w:autoSpaceDE w:val="0"/>
      <w:autoSpaceDN w:val="0"/>
      <w:jc w:val="center"/>
    </w:pPr>
    <w:rPr>
      <w:b/>
      <w:bCs/>
      <w:sz w:val="20"/>
    </w:rPr>
  </w:style>
  <w:style w:type="paragraph" w:customStyle="1" w:styleId="12-15">
    <w:name w:val="текст12-15"/>
    <w:basedOn w:val="a"/>
    <w:uiPriority w:val="99"/>
    <w:rsid w:val="00D90BA4"/>
    <w:pPr>
      <w:suppressAutoHyphens w:val="0"/>
      <w:autoSpaceDE w:val="0"/>
      <w:autoSpaceDN w:val="0"/>
      <w:spacing w:line="360" w:lineRule="auto"/>
      <w:ind w:firstLine="720"/>
      <w:jc w:val="both"/>
    </w:pPr>
    <w:rPr>
      <w:sz w:val="20"/>
    </w:rPr>
  </w:style>
  <w:style w:type="paragraph" w:customStyle="1" w:styleId="27">
    <w:name w:val="заголовок 2"/>
    <w:basedOn w:val="a"/>
    <w:next w:val="a"/>
    <w:uiPriority w:val="99"/>
    <w:rsid w:val="00D90BA4"/>
    <w:pPr>
      <w:keepNext/>
      <w:widowControl w:val="0"/>
      <w:suppressAutoHyphens w:val="0"/>
      <w:autoSpaceDE w:val="0"/>
      <w:autoSpaceDN w:val="0"/>
      <w:spacing w:line="360" w:lineRule="auto"/>
      <w:jc w:val="center"/>
    </w:pPr>
    <w:rPr>
      <w:szCs w:val="28"/>
    </w:rPr>
  </w:style>
  <w:style w:type="paragraph" w:customStyle="1" w:styleId="72">
    <w:name w:val="заголовок 7"/>
    <w:basedOn w:val="a"/>
    <w:next w:val="a"/>
    <w:uiPriority w:val="99"/>
    <w:rsid w:val="00D90BA4"/>
    <w:pPr>
      <w:keepNext/>
      <w:widowControl w:val="0"/>
      <w:suppressAutoHyphens w:val="0"/>
      <w:autoSpaceDE w:val="0"/>
      <w:autoSpaceDN w:val="0"/>
      <w:jc w:val="center"/>
    </w:pPr>
    <w:rPr>
      <w:b/>
      <w:bCs/>
      <w:szCs w:val="28"/>
    </w:rPr>
  </w:style>
  <w:style w:type="paragraph" w:customStyle="1" w:styleId="42">
    <w:name w:val="заголовок 4"/>
    <w:basedOn w:val="a"/>
    <w:next w:val="a"/>
    <w:uiPriority w:val="99"/>
    <w:rsid w:val="00D90BA4"/>
    <w:pPr>
      <w:keepNext/>
      <w:widowControl w:val="0"/>
      <w:suppressAutoHyphens w:val="0"/>
      <w:autoSpaceDE w:val="0"/>
      <w:autoSpaceDN w:val="0"/>
      <w:jc w:val="right"/>
    </w:pPr>
    <w:rPr>
      <w:sz w:val="20"/>
      <w:u w:val="single"/>
    </w:rPr>
  </w:style>
  <w:style w:type="paragraph" w:customStyle="1" w:styleId="affd">
    <w:name w:val="Норм"/>
    <w:basedOn w:val="a"/>
    <w:uiPriority w:val="99"/>
    <w:rsid w:val="00D90BA4"/>
    <w:pPr>
      <w:suppressAutoHyphens w:val="0"/>
      <w:jc w:val="center"/>
    </w:pPr>
    <w:rPr>
      <w:szCs w:val="28"/>
    </w:rPr>
  </w:style>
  <w:style w:type="paragraph" w:customStyle="1" w:styleId="affe">
    <w:name w:val="Таблица"/>
    <w:basedOn w:val="a"/>
    <w:uiPriority w:val="99"/>
    <w:rsid w:val="00D90BA4"/>
    <w:pPr>
      <w:widowControl w:val="0"/>
      <w:suppressAutoHyphens w:val="0"/>
      <w:autoSpaceDE w:val="0"/>
      <w:autoSpaceDN w:val="0"/>
      <w:jc w:val="center"/>
    </w:pPr>
    <w:rPr>
      <w:szCs w:val="28"/>
    </w:rPr>
  </w:style>
  <w:style w:type="paragraph" w:customStyle="1" w:styleId="14-150">
    <w:name w:val="текст14-15"/>
    <w:basedOn w:val="a"/>
    <w:uiPriority w:val="99"/>
    <w:rsid w:val="00D90BA4"/>
    <w:pPr>
      <w:widowControl w:val="0"/>
      <w:suppressAutoHyphens w:val="0"/>
      <w:autoSpaceDE w:val="0"/>
      <w:autoSpaceDN w:val="0"/>
      <w:spacing w:line="360" w:lineRule="auto"/>
      <w:ind w:firstLine="709"/>
      <w:jc w:val="both"/>
    </w:pPr>
    <w:rPr>
      <w:szCs w:val="28"/>
    </w:rPr>
  </w:style>
  <w:style w:type="paragraph" w:customStyle="1" w:styleId="52">
    <w:name w:val="заголовок 5"/>
    <w:basedOn w:val="a"/>
    <w:next w:val="a"/>
    <w:uiPriority w:val="99"/>
    <w:rsid w:val="00D90BA4"/>
    <w:pPr>
      <w:keepNext/>
      <w:suppressAutoHyphens w:val="0"/>
      <w:autoSpaceDE w:val="0"/>
      <w:autoSpaceDN w:val="0"/>
      <w:jc w:val="right"/>
      <w:outlineLvl w:val="4"/>
    </w:pPr>
    <w:rPr>
      <w:sz w:val="34"/>
      <w:szCs w:val="34"/>
    </w:rPr>
  </w:style>
  <w:style w:type="paragraph" w:customStyle="1" w:styleId="ConsPlusTitle">
    <w:name w:val="ConsPlusTitle"/>
    <w:rsid w:val="00D90BA4"/>
    <w:pPr>
      <w:widowControl w:val="0"/>
      <w:autoSpaceDE w:val="0"/>
      <w:autoSpaceDN w:val="0"/>
    </w:pPr>
    <w:rPr>
      <w:rFonts w:eastAsia="Times New Roman"/>
      <w:b/>
      <w:sz w:val="28"/>
    </w:rPr>
  </w:style>
  <w:style w:type="paragraph" w:customStyle="1" w:styleId="ConsPlusNormal">
    <w:name w:val="ConsPlusNormal"/>
    <w:rsid w:val="00D90BA4"/>
    <w:pPr>
      <w:autoSpaceDE w:val="0"/>
      <w:autoSpaceDN w:val="0"/>
      <w:adjustRightInd w:val="0"/>
    </w:pPr>
    <w:rPr>
      <w:rFonts w:eastAsia="Times New Roman"/>
      <w:sz w:val="28"/>
      <w:szCs w:val="28"/>
    </w:rPr>
  </w:style>
  <w:style w:type="table" w:styleId="afff">
    <w:name w:val="Table Grid"/>
    <w:basedOn w:val="a1"/>
    <w:uiPriority w:val="59"/>
    <w:rsid w:val="00D90BA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51">
    <w:name w:val="14-15"/>
    <w:basedOn w:val="23"/>
    <w:rsid w:val="00D90BA4"/>
    <w:pPr>
      <w:tabs>
        <w:tab w:val="left" w:pos="567"/>
      </w:tabs>
      <w:suppressAutoHyphens w:val="0"/>
      <w:spacing w:after="0" w:line="360" w:lineRule="auto"/>
      <w:ind w:firstLine="709"/>
      <w:jc w:val="both"/>
    </w:pPr>
    <w:rPr>
      <w:kern w:val="28"/>
      <w:szCs w:val="28"/>
    </w:rPr>
  </w:style>
  <w:style w:type="table" w:customStyle="1" w:styleId="14">
    <w:name w:val="Сетка таблицы1"/>
    <w:basedOn w:val="a1"/>
    <w:next w:val="afff"/>
    <w:rsid w:val="00D90BA4"/>
    <w:pPr>
      <w:spacing w:after="120"/>
      <w:ind w:firstLine="72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1"/>
    <w:aliases w:val="5"/>
    <w:basedOn w:val="a"/>
    <w:rsid w:val="00D90BA4"/>
    <w:pPr>
      <w:suppressAutoHyphens w:val="0"/>
      <w:spacing w:line="360" w:lineRule="auto"/>
      <w:ind w:firstLine="720"/>
      <w:jc w:val="both"/>
    </w:pPr>
    <w:rPr>
      <w:szCs w:val="28"/>
    </w:rPr>
  </w:style>
  <w:style w:type="character" w:customStyle="1" w:styleId="afb">
    <w:name w:val="Текст концевой сноски Знак"/>
    <w:basedOn w:val="a0"/>
    <w:link w:val="afa"/>
    <w:uiPriority w:val="99"/>
    <w:semiHidden/>
    <w:locked/>
    <w:rsid w:val="00D90BA4"/>
    <w:rPr>
      <w:rFonts w:eastAsia="Times New Roman"/>
    </w:rPr>
  </w:style>
  <w:style w:type="character" w:customStyle="1" w:styleId="af9">
    <w:name w:val="Текст сноски Знак"/>
    <w:basedOn w:val="a0"/>
    <w:link w:val="af8"/>
    <w:uiPriority w:val="99"/>
    <w:semiHidden/>
    <w:locked/>
    <w:rsid w:val="00D90BA4"/>
    <w:rPr>
      <w:rFonts w:eastAsia="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821337">
      <w:bodyDiv w:val="1"/>
      <w:marLeft w:val="0"/>
      <w:marRight w:val="0"/>
      <w:marTop w:val="0"/>
      <w:marBottom w:val="0"/>
      <w:divBdr>
        <w:top w:val="none" w:sz="0" w:space="0" w:color="auto"/>
        <w:left w:val="none" w:sz="0" w:space="0" w:color="auto"/>
        <w:bottom w:val="none" w:sz="0" w:space="0" w:color="auto"/>
        <w:right w:val="none" w:sz="0" w:space="0" w:color="auto"/>
      </w:divBdr>
    </w:div>
    <w:div w:id="1530995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16</Pages>
  <Words>4682</Words>
  <Characters>26693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Участковая избирательная комиссия № 138 – 15 чел</vt:lpstr>
    </vt:vector>
  </TitlesOfParts>
  <Company>SPecialiST RePack</Company>
  <LinksUpToDate>false</LinksUpToDate>
  <CharactersWithSpaces>31313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Участковая избирательная комиссия № 138 – 15 чел</dc:title>
  <dc:subject/>
  <dc:creator>Алла</dc:creator>
  <dc:description/>
  <cp:lastModifiedBy>Админ</cp:lastModifiedBy>
  <cp:revision>252</cp:revision>
  <cp:lastPrinted>2025-08-12T14:27:00Z</cp:lastPrinted>
  <dcterms:created xsi:type="dcterms:W3CDTF">2023-05-18T10:01:00Z</dcterms:created>
  <dcterms:modified xsi:type="dcterms:W3CDTF">2025-08-13T12:30:00Z</dcterms:modified>
  <dc:language>ru-RU</dc:language>
  <cp:version>917504</cp:version>
</cp:coreProperties>
</file>