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662" w:rsidRDefault="00F13662" w:rsidP="00F13662">
      <w:pPr>
        <w:spacing w:after="0" w:line="240" w:lineRule="auto"/>
        <w:jc w:val="center"/>
        <w:rPr>
          <w:sz w:val="32"/>
          <w:szCs w:val="32"/>
          <w:lang w:eastAsia="ar-SA"/>
        </w:rPr>
      </w:pPr>
      <w:r>
        <w:rPr>
          <w:sz w:val="32"/>
          <w:szCs w:val="32"/>
        </w:rPr>
        <w:t>СТАВРОПОЛЬСКАЯ ГОРОДСКАЯ ДУМА</w:t>
      </w:r>
    </w:p>
    <w:p w:rsidR="00F13662" w:rsidRDefault="00F13662" w:rsidP="00F13662">
      <w:pPr>
        <w:spacing w:after="0" w:line="240" w:lineRule="auto"/>
        <w:rPr>
          <w:sz w:val="32"/>
          <w:szCs w:val="32"/>
          <w:lang w:eastAsia="ru-RU"/>
        </w:rPr>
      </w:pPr>
    </w:p>
    <w:p w:rsidR="00F13662" w:rsidRDefault="00F13662" w:rsidP="00F13662">
      <w:pPr>
        <w:keepNext/>
        <w:keepLines/>
        <w:spacing w:after="0" w:line="240" w:lineRule="auto"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F13662" w:rsidRDefault="00F13662" w:rsidP="00F13662">
      <w:pPr>
        <w:spacing w:after="0" w:line="240" w:lineRule="auto"/>
        <w:jc w:val="both"/>
        <w:rPr>
          <w:sz w:val="22"/>
          <w:szCs w:val="20"/>
        </w:rPr>
      </w:pPr>
    </w:p>
    <w:p w:rsidR="00F13662" w:rsidRDefault="00F13662" w:rsidP="00F13662">
      <w:pPr>
        <w:spacing w:after="0" w:line="240" w:lineRule="auto"/>
        <w:jc w:val="both"/>
      </w:pPr>
    </w:p>
    <w:p w:rsidR="004D55A0" w:rsidRDefault="004D55A0" w:rsidP="004D55A0">
      <w:pPr>
        <w:pStyle w:val="Con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25 апреля 2025 г.                         г. Ставрополь                                            № </w:t>
      </w:r>
      <w:r w:rsidR="0000130F">
        <w:rPr>
          <w:rFonts w:ascii="Times New Roman" w:hAnsi="Times New Roman" w:cs="Times New Roman"/>
          <w:sz w:val="28"/>
          <w:szCs w:val="28"/>
        </w:rPr>
        <w:t>393</w:t>
      </w:r>
    </w:p>
    <w:p w:rsidR="004D55A0" w:rsidRDefault="004D55A0" w:rsidP="00957325">
      <w:pPr>
        <w:spacing w:after="0" w:line="240" w:lineRule="auto"/>
        <w:jc w:val="center"/>
        <w:rPr>
          <w:color w:val="000000"/>
          <w:sz w:val="28"/>
          <w:szCs w:val="27"/>
        </w:rPr>
      </w:pPr>
    </w:p>
    <w:p w:rsidR="00481B5C" w:rsidRDefault="00957325" w:rsidP="004D55A0">
      <w:pPr>
        <w:spacing w:after="0" w:line="240" w:lineRule="exact"/>
        <w:jc w:val="both"/>
      </w:pPr>
      <w:r>
        <w:rPr>
          <w:color w:val="000000"/>
          <w:sz w:val="28"/>
          <w:szCs w:val="27"/>
          <w:lang w:eastAsia="ru-RU"/>
        </w:rPr>
        <w:t>О дополнительных мерах социальной поддержки ветеранов боевых действий из числа лиц, принимающих (принимавших) участие в боевых действиях на территориях других государств, а также в специальной военной операции</w:t>
      </w:r>
    </w:p>
    <w:p w:rsidR="00481B5C" w:rsidRPr="004D55A0" w:rsidRDefault="00481B5C" w:rsidP="004D55A0">
      <w:pPr>
        <w:pStyle w:val="ConsPlusTitle"/>
        <w:spacing w:after="0" w:line="283" w:lineRule="exact"/>
        <w:jc w:val="center"/>
        <w:rPr>
          <w:rFonts w:ascii="Times New Roman" w:hAnsi="Times New Roman"/>
          <w:b w:val="0"/>
          <w:color w:val="000000"/>
          <w:sz w:val="28"/>
          <w:szCs w:val="27"/>
        </w:rPr>
      </w:pPr>
    </w:p>
    <w:p w:rsidR="004D55A0" w:rsidRDefault="004D55A0" w:rsidP="004D55A0">
      <w:pPr>
        <w:spacing w:after="0" w:line="240" w:lineRule="auto"/>
        <w:jc w:val="center"/>
        <w:rPr>
          <w:sz w:val="28"/>
          <w:szCs w:val="27"/>
        </w:rPr>
      </w:pPr>
    </w:p>
    <w:p w:rsidR="00481B5C" w:rsidRDefault="00957325" w:rsidP="00957325">
      <w:pPr>
        <w:spacing w:after="0" w:line="240" w:lineRule="auto"/>
        <w:ind w:firstLine="737"/>
        <w:jc w:val="both"/>
        <w:rPr>
          <w:sz w:val="28"/>
        </w:rPr>
      </w:pPr>
      <w:r>
        <w:rPr>
          <w:sz w:val="28"/>
          <w:szCs w:val="27"/>
        </w:rPr>
        <w:t>В соответствии с Федеральным законом от 6 октября 2003 года</w:t>
      </w:r>
      <w:r w:rsidR="00032BD9">
        <w:rPr>
          <w:sz w:val="28"/>
          <w:szCs w:val="27"/>
        </w:rPr>
        <w:t xml:space="preserve">                   </w:t>
      </w:r>
      <w:r>
        <w:rPr>
          <w:sz w:val="28"/>
          <w:szCs w:val="27"/>
        </w:rPr>
        <w:t>№</w:t>
      </w:r>
      <w:r w:rsidR="0061163F">
        <w:rPr>
          <w:sz w:val="28"/>
          <w:szCs w:val="28"/>
        </w:rPr>
        <w:t> </w:t>
      </w:r>
      <w:r>
        <w:rPr>
          <w:sz w:val="28"/>
          <w:szCs w:val="27"/>
        </w:rPr>
        <w:t xml:space="preserve">131-ФЗ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rFonts w:cs="Times New Roman"/>
          <w:sz w:val="28"/>
          <w:szCs w:val="28"/>
        </w:rPr>
        <w:t xml:space="preserve">городского округа </w:t>
      </w:r>
      <w:r>
        <w:rPr>
          <w:sz w:val="28"/>
          <w:szCs w:val="27"/>
        </w:rPr>
        <w:t xml:space="preserve">города Ставрополя Ставропольского края Ставропольская городская Дума </w:t>
      </w:r>
    </w:p>
    <w:p w:rsidR="00481B5C" w:rsidRDefault="00481B5C" w:rsidP="00957325">
      <w:pPr>
        <w:spacing w:after="0" w:line="240" w:lineRule="auto"/>
        <w:ind w:firstLine="567"/>
        <w:jc w:val="both"/>
        <w:rPr>
          <w:color w:val="000000"/>
          <w:sz w:val="28"/>
          <w:szCs w:val="27"/>
        </w:rPr>
      </w:pPr>
    </w:p>
    <w:p w:rsidR="00481B5C" w:rsidRDefault="00957325" w:rsidP="00957325">
      <w:pPr>
        <w:spacing w:after="0" w:line="240" w:lineRule="auto"/>
        <w:jc w:val="both"/>
        <w:rPr>
          <w:sz w:val="28"/>
        </w:rPr>
      </w:pPr>
      <w:r>
        <w:rPr>
          <w:color w:val="000000"/>
          <w:sz w:val="28"/>
          <w:szCs w:val="27"/>
        </w:rPr>
        <w:t>РЕШИЛА:</w:t>
      </w:r>
    </w:p>
    <w:p w:rsidR="00481B5C" w:rsidRDefault="00481B5C" w:rsidP="00957325">
      <w:pPr>
        <w:pStyle w:val="ConsPlusNormal"/>
        <w:spacing w:after="0" w:line="240" w:lineRule="auto"/>
        <w:ind w:firstLine="567"/>
        <w:jc w:val="both"/>
        <w:rPr>
          <w:color w:val="000000"/>
          <w:szCs w:val="27"/>
        </w:rPr>
      </w:pPr>
    </w:p>
    <w:p w:rsidR="00481B5C" w:rsidRDefault="00957325" w:rsidP="00957325">
      <w:pPr>
        <w:spacing w:after="0" w:line="240" w:lineRule="auto"/>
        <w:ind w:firstLine="737"/>
        <w:jc w:val="both"/>
        <w:rPr>
          <w:sz w:val="28"/>
          <w:szCs w:val="27"/>
          <w:lang w:eastAsia="ru-RU"/>
        </w:rPr>
      </w:pPr>
      <w:bookmarkStart w:id="1" w:name="P38"/>
      <w:bookmarkEnd w:id="1"/>
      <w:r>
        <w:rPr>
          <w:color w:val="000000"/>
          <w:sz w:val="28"/>
          <w:szCs w:val="27"/>
        </w:rPr>
        <w:t>1.</w:t>
      </w:r>
      <w:r w:rsidR="004D55A0">
        <w:rPr>
          <w:sz w:val="28"/>
          <w:szCs w:val="28"/>
        </w:rPr>
        <w:t> </w:t>
      </w:r>
      <w:r>
        <w:rPr>
          <w:sz w:val="28"/>
          <w:szCs w:val="27"/>
          <w:lang w:eastAsia="ru-RU"/>
        </w:rPr>
        <w:t xml:space="preserve">Установить дополнительные меры социальной поддержки ветеранам боевых действий из числа лиц, принимающих (принимавших) участие в боевых действиях на территориях других государств, в специальной военной операции на территориях Донецкой Народной Республики, Луганской Народной Республики, Запорожской области и Херсонской области, а также </w:t>
      </w:r>
      <w:r w:rsidRPr="009E6C90">
        <w:rPr>
          <w:spacing w:val="-4"/>
          <w:sz w:val="28"/>
          <w:szCs w:val="27"/>
          <w:lang w:eastAsia="ru-RU"/>
        </w:rPr>
        <w:t>выполняющим (выполнявшим) задачи по отражению вооруженного вторжения</w:t>
      </w:r>
      <w:r>
        <w:rPr>
          <w:sz w:val="28"/>
          <w:szCs w:val="27"/>
          <w:lang w:eastAsia="ru-RU"/>
        </w:rPr>
        <w:t xml:space="preserve"> на территорию Российской Федерации в ходе вооруженной провокации на территориях Курской области и Белгородской области, в виде ежемесячной денежной выплаты в размере 1</w:t>
      </w:r>
      <w:r w:rsidR="00F23DEA">
        <w:rPr>
          <w:sz w:val="28"/>
          <w:szCs w:val="28"/>
        </w:rPr>
        <w:t> </w:t>
      </w:r>
      <w:r>
        <w:rPr>
          <w:sz w:val="28"/>
          <w:szCs w:val="27"/>
          <w:lang w:eastAsia="ru-RU"/>
        </w:rPr>
        <w:t>222 рубля 50 копеек.</w:t>
      </w:r>
    </w:p>
    <w:p w:rsidR="00392BF6" w:rsidRDefault="00392BF6" w:rsidP="00957325">
      <w:pPr>
        <w:spacing w:after="0" w:line="240" w:lineRule="auto"/>
        <w:ind w:firstLine="737"/>
        <w:jc w:val="both"/>
        <w:rPr>
          <w:sz w:val="28"/>
        </w:rPr>
      </w:pPr>
    </w:p>
    <w:p w:rsidR="00481B5C" w:rsidRDefault="00957325" w:rsidP="00957325">
      <w:pPr>
        <w:spacing w:after="0" w:line="240" w:lineRule="auto"/>
        <w:ind w:firstLine="709"/>
        <w:jc w:val="both"/>
      </w:pPr>
      <w:r w:rsidRPr="00301DA0">
        <w:rPr>
          <w:color w:val="000000"/>
          <w:sz w:val="28"/>
          <w:szCs w:val="28"/>
          <w:lang w:eastAsia="ru-RU"/>
        </w:rPr>
        <w:t>2</w:t>
      </w:r>
      <w:r w:rsidR="004D55A0" w:rsidRPr="00301DA0">
        <w:rPr>
          <w:color w:val="000000"/>
          <w:sz w:val="28"/>
          <w:szCs w:val="28"/>
          <w:lang w:eastAsia="ru-RU"/>
        </w:rPr>
        <w:t>.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>Предоставление мер социальной поддержки, предусмотренных пунктом 1 настоящего решения, осуществляется в порядке, установленном правовым актом администрации города Ставрополя.</w:t>
      </w:r>
    </w:p>
    <w:p w:rsidR="00392BF6" w:rsidRDefault="00392BF6" w:rsidP="00957325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392BF6" w:rsidRPr="00392BF6" w:rsidRDefault="00957325" w:rsidP="00392BF6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01DA0">
        <w:rPr>
          <w:color w:val="000000"/>
          <w:sz w:val="28"/>
          <w:szCs w:val="28"/>
          <w:lang w:eastAsia="ru-RU"/>
        </w:rPr>
        <w:t>3.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>Признать утратившими силу:</w:t>
      </w:r>
    </w:p>
    <w:p w:rsidR="00481B5C" w:rsidRDefault="00957325" w:rsidP="00032BD9">
      <w:pPr>
        <w:pStyle w:val="aa"/>
        <w:spacing w:after="0" w:line="240" w:lineRule="auto"/>
        <w:ind w:firstLine="709"/>
        <w:jc w:val="both"/>
      </w:pPr>
      <w:r>
        <w:rPr>
          <w:sz w:val="28"/>
          <w:szCs w:val="28"/>
        </w:rPr>
        <w:t>1)</w:t>
      </w:r>
      <w:bookmarkStart w:id="2" w:name="_Hlk196211287"/>
      <w:r w:rsidR="004D55A0">
        <w:rPr>
          <w:sz w:val="28"/>
          <w:szCs w:val="28"/>
        </w:rPr>
        <w:t> </w:t>
      </w:r>
      <w:bookmarkEnd w:id="2"/>
      <w:r>
        <w:rPr>
          <w:sz w:val="28"/>
          <w:szCs w:val="28"/>
        </w:rPr>
        <w:t>решение Ставропольской городской Думы от 22 декабря 2016 г.             №</w:t>
      </w:r>
      <w:r w:rsidR="001750C4">
        <w:rPr>
          <w:sz w:val="28"/>
          <w:szCs w:val="28"/>
        </w:rPr>
        <w:t> </w:t>
      </w:r>
      <w:r>
        <w:rPr>
          <w:sz w:val="28"/>
          <w:szCs w:val="28"/>
        </w:rPr>
        <w:t>48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государств»;</w:t>
      </w:r>
    </w:p>
    <w:p w:rsidR="00481B5C" w:rsidRDefault="00957325" w:rsidP="00957325">
      <w:pPr>
        <w:spacing w:after="0" w:line="240" w:lineRule="auto"/>
        <w:ind w:firstLine="709"/>
        <w:jc w:val="both"/>
      </w:pPr>
      <w:r w:rsidRPr="00301DA0">
        <w:rPr>
          <w:color w:val="000000"/>
          <w:sz w:val="28"/>
          <w:szCs w:val="28"/>
          <w:lang w:eastAsia="ru-RU"/>
        </w:rPr>
        <w:t>2)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>решение Ставропольской городской Думы от 27 марта 2019 г. №</w:t>
      </w:r>
      <w:r w:rsidR="001750C4">
        <w:rPr>
          <w:color w:val="000000"/>
          <w:sz w:val="28"/>
          <w:szCs w:val="28"/>
          <w:lang w:eastAsia="ru-RU"/>
        </w:rPr>
        <w:t> </w:t>
      </w:r>
      <w:r w:rsidRPr="00301DA0">
        <w:rPr>
          <w:color w:val="000000"/>
          <w:sz w:val="28"/>
          <w:szCs w:val="28"/>
          <w:lang w:eastAsia="ru-RU"/>
        </w:rPr>
        <w:t>328 «О внесении изменений в решение Ставропольской городской Думы                   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государств»;</w:t>
      </w:r>
    </w:p>
    <w:p w:rsidR="00481B5C" w:rsidRDefault="00957325" w:rsidP="00957325">
      <w:pPr>
        <w:spacing w:after="0" w:line="240" w:lineRule="auto"/>
        <w:ind w:firstLine="709"/>
        <w:jc w:val="both"/>
      </w:pPr>
      <w:r w:rsidRPr="00301DA0">
        <w:rPr>
          <w:color w:val="000000"/>
          <w:sz w:val="28"/>
          <w:szCs w:val="28"/>
          <w:lang w:eastAsia="ru-RU"/>
        </w:rPr>
        <w:lastRenderedPageBreak/>
        <w:t>3)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>решение Ставропольской городской Думы от 25 февраля 2022 г.              №</w:t>
      </w:r>
      <w:r w:rsidR="001750C4">
        <w:rPr>
          <w:color w:val="000000"/>
          <w:sz w:val="28"/>
          <w:szCs w:val="28"/>
          <w:lang w:eastAsia="ru-RU"/>
        </w:rPr>
        <w:t> </w:t>
      </w:r>
      <w:r w:rsidRPr="00301DA0">
        <w:rPr>
          <w:color w:val="000000"/>
          <w:sz w:val="28"/>
          <w:szCs w:val="28"/>
          <w:lang w:eastAsia="ru-RU"/>
        </w:rPr>
        <w:t>59 «О внесении изменений в решение Ставропольской городской Думы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государств»;</w:t>
      </w:r>
    </w:p>
    <w:p w:rsidR="00481B5C" w:rsidRDefault="00957325" w:rsidP="00957325">
      <w:pPr>
        <w:spacing w:after="0" w:line="240" w:lineRule="auto"/>
        <w:ind w:firstLine="709"/>
        <w:jc w:val="both"/>
      </w:pPr>
      <w:r w:rsidRPr="00301DA0">
        <w:rPr>
          <w:color w:val="000000"/>
          <w:sz w:val="28"/>
          <w:szCs w:val="28"/>
          <w:lang w:eastAsia="ru-RU"/>
        </w:rPr>
        <w:t>4)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 xml:space="preserve">абзац девятый пункта 1 решения Ставропольской городской </w:t>
      </w:r>
      <w:proofErr w:type="gramStart"/>
      <w:r w:rsidRPr="00301DA0">
        <w:rPr>
          <w:color w:val="000000"/>
          <w:sz w:val="28"/>
          <w:szCs w:val="28"/>
          <w:lang w:eastAsia="ru-RU"/>
        </w:rPr>
        <w:t xml:space="preserve">Думы </w:t>
      </w:r>
      <w:r w:rsidR="00E42C35">
        <w:rPr>
          <w:color w:val="000000"/>
          <w:sz w:val="28"/>
          <w:szCs w:val="28"/>
          <w:lang w:eastAsia="ru-RU"/>
        </w:rPr>
        <w:t xml:space="preserve"> </w:t>
      </w:r>
      <w:r w:rsidRPr="00301DA0">
        <w:rPr>
          <w:color w:val="000000"/>
          <w:sz w:val="28"/>
          <w:szCs w:val="28"/>
          <w:lang w:eastAsia="ru-RU"/>
        </w:rPr>
        <w:t>от</w:t>
      </w:r>
      <w:proofErr w:type="gramEnd"/>
      <w:r w:rsidRPr="00301DA0">
        <w:rPr>
          <w:color w:val="000000"/>
          <w:sz w:val="28"/>
          <w:szCs w:val="28"/>
          <w:lang w:eastAsia="ru-RU"/>
        </w:rPr>
        <w:t xml:space="preserve"> 30 ноября 2022 г. №</w:t>
      </w:r>
      <w:r w:rsidR="00C67F0B">
        <w:rPr>
          <w:color w:val="000000"/>
          <w:sz w:val="28"/>
          <w:szCs w:val="28"/>
          <w:lang w:eastAsia="ru-RU"/>
        </w:rPr>
        <w:t> </w:t>
      </w:r>
      <w:r w:rsidRPr="00301DA0">
        <w:rPr>
          <w:color w:val="000000"/>
          <w:sz w:val="28"/>
          <w:szCs w:val="28"/>
          <w:lang w:eastAsia="ru-RU"/>
        </w:rPr>
        <w:t>131 «Об индексации размеров выплат и пособий дополнительных мер социальной поддержки»;</w:t>
      </w:r>
    </w:p>
    <w:p w:rsidR="00481B5C" w:rsidRDefault="00957325" w:rsidP="00957325">
      <w:pPr>
        <w:spacing w:after="0" w:line="240" w:lineRule="auto"/>
        <w:ind w:firstLine="709"/>
        <w:jc w:val="both"/>
      </w:pPr>
      <w:r w:rsidRPr="00301DA0">
        <w:rPr>
          <w:color w:val="000000"/>
          <w:sz w:val="28"/>
          <w:szCs w:val="28"/>
          <w:lang w:eastAsia="ru-RU"/>
        </w:rPr>
        <w:t>5)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>решение Ставропольской городской Думы от 26 июля 2023 г. №</w:t>
      </w:r>
      <w:r w:rsidR="001750C4">
        <w:rPr>
          <w:color w:val="000000"/>
          <w:sz w:val="28"/>
          <w:szCs w:val="28"/>
          <w:lang w:eastAsia="ru-RU"/>
        </w:rPr>
        <w:t> </w:t>
      </w:r>
      <w:r w:rsidRPr="00301DA0">
        <w:rPr>
          <w:color w:val="000000"/>
          <w:sz w:val="28"/>
          <w:szCs w:val="28"/>
          <w:lang w:eastAsia="ru-RU"/>
        </w:rPr>
        <w:t>201 «О внесении изменений в решение Ставропольской городской Думы                    «О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государств»;</w:t>
      </w:r>
    </w:p>
    <w:p w:rsidR="00481B5C" w:rsidRDefault="00957325" w:rsidP="00957325">
      <w:pPr>
        <w:spacing w:after="0" w:line="240" w:lineRule="auto"/>
        <w:ind w:firstLine="709"/>
        <w:jc w:val="both"/>
      </w:pPr>
      <w:r w:rsidRPr="00301DA0">
        <w:rPr>
          <w:color w:val="000000"/>
          <w:sz w:val="28"/>
          <w:szCs w:val="28"/>
          <w:lang w:eastAsia="ru-RU"/>
        </w:rPr>
        <w:t>6)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>абзац девятый подпункта 1 пункта 1 решения Ставропольской городской Думы от 6 декабря 2023 г. №</w:t>
      </w:r>
      <w:r w:rsidR="001750C4">
        <w:rPr>
          <w:color w:val="000000"/>
          <w:sz w:val="28"/>
          <w:szCs w:val="28"/>
          <w:lang w:eastAsia="ru-RU"/>
        </w:rPr>
        <w:t> </w:t>
      </w:r>
      <w:r w:rsidRPr="00301DA0">
        <w:rPr>
          <w:color w:val="000000"/>
          <w:sz w:val="28"/>
          <w:szCs w:val="28"/>
          <w:lang w:eastAsia="ru-RU"/>
        </w:rPr>
        <w:t>239 «Об индексации размеров выплат и пособий дополнительных мер социальной поддержки»;</w:t>
      </w:r>
    </w:p>
    <w:p w:rsidR="00481B5C" w:rsidRPr="00301DA0" w:rsidRDefault="00957325" w:rsidP="00957325">
      <w:pPr>
        <w:spacing w:after="0" w:line="24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301DA0">
        <w:rPr>
          <w:color w:val="000000"/>
          <w:sz w:val="28"/>
          <w:szCs w:val="28"/>
          <w:lang w:eastAsia="ru-RU"/>
        </w:rPr>
        <w:t>7)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>абзац девятый подпункта 1 пункта 1 решения Ставропольской городской Думы от 20 декабря 2024 г. №</w:t>
      </w:r>
      <w:r w:rsidR="001750C4">
        <w:rPr>
          <w:color w:val="000000"/>
          <w:sz w:val="28"/>
          <w:szCs w:val="28"/>
          <w:lang w:eastAsia="ru-RU"/>
        </w:rPr>
        <w:t> </w:t>
      </w:r>
      <w:r w:rsidRPr="00301DA0">
        <w:rPr>
          <w:color w:val="000000"/>
          <w:sz w:val="28"/>
          <w:szCs w:val="28"/>
          <w:lang w:eastAsia="ru-RU"/>
        </w:rPr>
        <w:t>360 «Об индексации размеров выплат и пособий дополнительных мер социальной поддержки».</w:t>
      </w:r>
    </w:p>
    <w:p w:rsidR="009836FA" w:rsidRDefault="009836FA" w:rsidP="00957325">
      <w:pPr>
        <w:spacing w:after="0" w:line="240" w:lineRule="auto"/>
        <w:ind w:firstLine="709"/>
        <w:jc w:val="both"/>
      </w:pPr>
    </w:p>
    <w:p w:rsidR="009836FA" w:rsidRDefault="00957325" w:rsidP="009836FA">
      <w:pPr>
        <w:spacing w:after="0" w:line="240" w:lineRule="auto"/>
        <w:ind w:left="-108" w:firstLine="709"/>
        <w:jc w:val="both"/>
        <w:rPr>
          <w:sz w:val="28"/>
          <w:szCs w:val="27"/>
        </w:rPr>
      </w:pPr>
      <w:r w:rsidRPr="00301DA0">
        <w:rPr>
          <w:color w:val="000000"/>
          <w:sz w:val="28"/>
          <w:szCs w:val="28"/>
        </w:rPr>
        <w:t>4.</w:t>
      </w:r>
      <w:r w:rsidR="004D55A0">
        <w:rPr>
          <w:sz w:val="28"/>
          <w:szCs w:val="28"/>
        </w:rPr>
        <w:t> </w:t>
      </w:r>
      <w:r w:rsidRPr="00301DA0">
        <w:rPr>
          <w:color w:val="000000"/>
          <w:sz w:val="28"/>
          <w:szCs w:val="28"/>
          <w:lang w:eastAsia="ru-RU"/>
        </w:rPr>
        <w:t xml:space="preserve">Настоящее решение вступает в силу на следующий день после </w:t>
      </w:r>
      <w:proofErr w:type="gramStart"/>
      <w:r w:rsidRPr="00301DA0">
        <w:rPr>
          <w:color w:val="000000"/>
          <w:sz w:val="28"/>
          <w:szCs w:val="28"/>
          <w:lang w:eastAsia="ru-RU"/>
        </w:rPr>
        <w:t xml:space="preserve">дня </w:t>
      </w:r>
      <w:r w:rsidR="004D147A">
        <w:rPr>
          <w:color w:val="000000"/>
          <w:sz w:val="28"/>
          <w:szCs w:val="28"/>
          <w:lang w:eastAsia="ru-RU"/>
        </w:rPr>
        <w:t xml:space="preserve"> </w:t>
      </w:r>
      <w:r w:rsidRPr="00301DA0">
        <w:rPr>
          <w:color w:val="000000"/>
          <w:sz w:val="28"/>
          <w:szCs w:val="28"/>
          <w:lang w:eastAsia="ru-RU"/>
        </w:rPr>
        <w:t>его</w:t>
      </w:r>
      <w:proofErr w:type="gramEnd"/>
      <w:r w:rsidRPr="00301DA0">
        <w:rPr>
          <w:color w:val="000000"/>
          <w:sz w:val="28"/>
          <w:szCs w:val="28"/>
          <w:lang w:eastAsia="ru-RU"/>
        </w:rPr>
        <w:t xml:space="preserve"> официального опубликования </w:t>
      </w:r>
      <w:r>
        <w:rPr>
          <w:sz w:val="28"/>
          <w:szCs w:val="28"/>
          <w:shd w:val="clear" w:color="auto" w:fill="FFFFFF"/>
        </w:rPr>
        <w:t>в сетевом издании «Правовой портал администрации города Ставрополя» (право-</w:t>
      </w:r>
      <w:proofErr w:type="spellStart"/>
      <w:r>
        <w:rPr>
          <w:sz w:val="28"/>
          <w:szCs w:val="28"/>
          <w:shd w:val="clear" w:color="auto" w:fill="FFFFFF"/>
        </w:rPr>
        <w:t>ставрополь.рф</w:t>
      </w:r>
      <w:proofErr w:type="spellEnd"/>
      <w:r>
        <w:rPr>
          <w:sz w:val="28"/>
          <w:szCs w:val="28"/>
          <w:shd w:val="clear" w:color="auto" w:fill="FFFFFF"/>
        </w:rPr>
        <w:t>).</w:t>
      </w:r>
      <w:r w:rsidR="009836FA" w:rsidRPr="009836FA">
        <w:rPr>
          <w:sz w:val="28"/>
          <w:szCs w:val="27"/>
        </w:rPr>
        <w:t xml:space="preserve"> </w:t>
      </w:r>
    </w:p>
    <w:p w:rsidR="009836FA" w:rsidRPr="009836FA" w:rsidRDefault="009836FA" w:rsidP="009836FA">
      <w:pPr>
        <w:suppressAutoHyphens w:val="0"/>
        <w:spacing w:after="0" w:line="240" w:lineRule="auto"/>
        <w:jc w:val="both"/>
        <w:rPr>
          <w:rFonts w:cs="Times New Roman"/>
          <w:sz w:val="28"/>
          <w:szCs w:val="20"/>
          <w:lang w:eastAsia="ru-RU"/>
        </w:rPr>
      </w:pPr>
    </w:p>
    <w:p w:rsidR="009836FA" w:rsidRPr="009836FA" w:rsidRDefault="009836FA" w:rsidP="009836FA">
      <w:pPr>
        <w:suppressAutoHyphens w:val="0"/>
        <w:spacing w:after="0" w:line="240" w:lineRule="auto"/>
        <w:jc w:val="both"/>
        <w:rPr>
          <w:rFonts w:cs="Times New Roman"/>
          <w:sz w:val="28"/>
          <w:szCs w:val="20"/>
          <w:lang w:eastAsia="ru-RU"/>
        </w:rPr>
      </w:pPr>
    </w:p>
    <w:p w:rsidR="009836FA" w:rsidRPr="009836FA" w:rsidRDefault="009836FA" w:rsidP="009836FA">
      <w:pPr>
        <w:suppressAutoHyphens w:val="0"/>
        <w:spacing w:after="0" w:line="240" w:lineRule="auto"/>
        <w:jc w:val="both"/>
        <w:rPr>
          <w:rFonts w:cs="Times New Roman"/>
          <w:sz w:val="28"/>
          <w:szCs w:val="20"/>
          <w:lang w:eastAsia="ru-RU"/>
        </w:rPr>
      </w:pPr>
    </w:p>
    <w:p w:rsidR="009836FA" w:rsidRPr="009836FA" w:rsidRDefault="009836FA" w:rsidP="009836FA">
      <w:pPr>
        <w:spacing w:after="0" w:line="240" w:lineRule="exact"/>
        <w:jc w:val="both"/>
        <w:outlineLvl w:val="2"/>
        <w:rPr>
          <w:rFonts w:cs="Times New Roman"/>
          <w:sz w:val="28"/>
          <w:szCs w:val="28"/>
          <w:lang w:eastAsia="ru-RU"/>
        </w:rPr>
      </w:pPr>
      <w:r w:rsidRPr="009836FA">
        <w:rPr>
          <w:rFonts w:cs="Times New Roman"/>
          <w:sz w:val="28"/>
          <w:szCs w:val="28"/>
          <w:lang w:eastAsia="ru-RU"/>
        </w:rPr>
        <w:t xml:space="preserve">Председатель </w:t>
      </w:r>
    </w:p>
    <w:p w:rsidR="009836FA" w:rsidRPr="009836FA" w:rsidRDefault="009836FA" w:rsidP="009836FA">
      <w:pPr>
        <w:spacing w:after="0" w:line="240" w:lineRule="exact"/>
        <w:jc w:val="both"/>
        <w:outlineLvl w:val="2"/>
        <w:rPr>
          <w:rFonts w:cs="Times New Roman"/>
          <w:sz w:val="28"/>
          <w:szCs w:val="22"/>
          <w:lang w:eastAsia="ru-RU"/>
        </w:rPr>
      </w:pPr>
      <w:r w:rsidRPr="009836FA">
        <w:rPr>
          <w:rFonts w:cs="Times New Roman"/>
          <w:sz w:val="28"/>
          <w:szCs w:val="28"/>
          <w:lang w:eastAsia="ru-RU"/>
        </w:rPr>
        <w:t xml:space="preserve">Ставропольской городской Думы            </w:t>
      </w:r>
      <w:r w:rsidRPr="009836FA">
        <w:rPr>
          <w:rFonts w:cs="Times New Roman"/>
          <w:sz w:val="28"/>
          <w:szCs w:val="28"/>
          <w:lang w:eastAsia="ru-RU"/>
        </w:rPr>
        <w:tab/>
      </w:r>
      <w:r w:rsidRPr="009836FA">
        <w:rPr>
          <w:rFonts w:cs="Times New Roman"/>
          <w:sz w:val="28"/>
          <w:szCs w:val="28"/>
          <w:lang w:eastAsia="ru-RU"/>
        </w:rPr>
        <w:tab/>
      </w:r>
      <w:r w:rsidRPr="009836FA">
        <w:rPr>
          <w:rFonts w:cs="Times New Roman"/>
          <w:sz w:val="28"/>
          <w:szCs w:val="28"/>
          <w:lang w:eastAsia="ru-RU"/>
        </w:rPr>
        <w:tab/>
      </w:r>
      <w:r w:rsidRPr="009836FA">
        <w:rPr>
          <w:rFonts w:cs="Times New Roman"/>
          <w:sz w:val="28"/>
          <w:szCs w:val="28"/>
          <w:lang w:eastAsia="ru-RU"/>
        </w:rPr>
        <w:tab/>
        <w:t xml:space="preserve">           </w:t>
      </w:r>
      <w:proofErr w:type="spellStart"/>
      <w:r w:rsidRPr="009836FA">
        <w:rPr>
          <w:rFonts w:cs="Times New Roman"/>
          <w:sz w:val="28"/>
          <w:szCs w:val="20"/>
          <w:lang w:eastAsia="ru-RU"/>
        </w:rPr>
        <w:t>Г.С.Колягин</w:t>
      </w:r>
      <w:proofErr w:type="spellEnd"/>
    </w:p>
    <w:p w:rsidR="009836FA" w:rsidRPr="009836FA" w:rsidRDefault="009836FA" w:rsidP="009836FA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9836FA" w:rsidRPr="009836FA" w:rsidRDefault="009836FA" w:rsidP="009836FA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9836FA" w:rsidRPr="009836FA" w:rsidRDefault="009836FA" w:rsidP="009836FA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9836FA" w:rsidRPr="009836FA" w:rsidRDefault="009836FA" w:rsidP="009836FA">
      <w:pPr>
        <w:spacing w:after="0" w:line="240" w:lineRule="exact"/>
        <w:jc w:val="both"/>
        <w:outlineLvl w:val="2"/>
        <w:rPr>
          <w:rFonts w:cs="Times New Roman"/>
          <w:sz w:val="28"/>
          <w:szCs w:val="20"/>
          <w:lang w:eastAsia="ru-RU"/>
        </w:rPr>
      </w:pPr>
      <w:r w:rsidRPr="009836FA">
        <w:rPr>
          <w:rFonts w:cs="Times New Roman"/>
          <w:sz w:val="28"/>
          <w:szCs w:val="20"/>
          <w:lang w:eastAsia="ru-RU"/>
        </w:rPr>
        <w:t>Глава города Ставрополя</w:t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</w:r>
      <w:r w:rsidRPr="009836FA">
        <w:rPr>
          <w:rFonts w:cs="Times New Roman"/>
          <w:sz w:val="28"/>
          <w:szCs w:val="20"/>
          <w:lang w:eastAsia="ru-RU"/>
        </w:rPr>
        <w:tab/>
        <w:t xml:space="preserve">    </w:t>
      </w:r>
      <w:proofErr w:type="spellStart"/>
      <w:r w:rsidRPr="009836FA">
        <w:rPr>
          <w:rFonts w:cs="Times New Roman"/>
          <w:sz w:val="28"/>
          <w:szCs w:val="20"/>
          <w:lang w:eastAsia="ru-RU"/>
        </w:rPr>
        <w:t>И.И.Ульянченко</w:t>
      </w:r>
      <w:proofErr w:type="spellEnd"/>
    </w:p>
    <w:p w:rsidR="009836FA" w:rsidRPr="009836FA" w:rsidRDefault="009836FA" w:rsidP="009836FA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9836FA" w:rsidRPr="009836FA" w:rsidRDefault="009836FA" w:rsidP="009836FA">
      <w:pPr>
        <w:spacing w:after="0" w:line="240" w:lineRule="auto"/>
        <w:jc w:val="both"/>
        <w:outlineLvl w:val="2"/>
        <w:rPr>
          <w:rFonts w:cs="Times New Roman"/>
          <w:sz w:val="28"/>
          <w:szCs w:val="28"/>
          <w:lang w:eastAsia="ru-RU"/>
        </w:rPr>
      </w:pPr>
    </w:p>
    <w:p w:rsidR="009836FA" w:rsidRPr="009836FA" w:rsidRDefault="009836FA" w:rsidP="009836FA">
      <w:pPr>
        <w:suppressAutoHyphens w:val="0"/>
        <w:spacing w:after="0" w:line="240" w:lineRule="exact"/>
        <w:jc w:val="both"/>
        <w:rPr>
          <w:rFonts w:cs="Times New Roman"/>
          <w:sz w:val="28"/>
          <w:szCs w:val="28"/>
          <w:lang w:eastAsia="ru-RU"/>
        </w:rPr>
      </w:pPr>
      <w:r w:rsidRPr="009836FA">
        <w:rPr>
          <w:rFonts w:cs="Times New Roman"/>
          <w:sz w:val="28"/>
          <w:szCs w:val="28"/>
          <w:lang w:eastAsia="ru-RU"/>
        </w:rPr>
        <w:t>Подписано _____ __________ 20__ г.</w:t>
      </w:r>
    </w:p>
    <w:sectPr w:rsidR="009836FA" w:rsidRPr="009836FA" w:rsidSect="00301DA0">
      <w:headerReference w:type="default" r:id="rId6"/>
      <w:footerReference w:type="first" r:id="rId7"/>
      <w:pgSz w:w="11906" w:h="16838"/>
      <w:pgMar w:top="1418" w:right="567" w:bottom="1134" w:left="1985" w:header="709" w:footer="11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81" w:rsidRDefault="00443081">
      <w:pPr>
        <w:spacing w:after="0" w:line="240" w:lineRule="auto"/>
      </w:pPr>
      <w:r>
        <w:separator/>
      </w:r>
    </w:p>
  </w:endnote>
  <w:endnote w:type="continuationSeparator" w:id="0">
    <w:p w:rsidR="00443081" w:rsidRDefault="00443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1B5C" w:rsidRDefault="00481B5C">
    <w:pPr>
      <w:pStyle w:val="af5"/>
    </w:pPr>
  </w:p>
  <w:p w:rsidR="00481B5C" w:rsidRDefault="00481B5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81" w:rsidRDefault="00443081">
      <w:pPr>
        <w:spacing w:after="0" w:line="240" w:lineRule="auto"/>
      </w:pPr>
      <w:r>
        <w:separator/>
      </w:r>
    </w:p>
  </w:footnote>
  <w:footnote w:type="continuationSeparator" w:id="0">
    <w:p w:rsidR="00443081" w:rsidRDefault="00443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DA0" w:rsidRPr="00301DA0" w:rsidRDefault="00301DA0">
    <w:pPr>
      <w:pStyle w:val="af4"/>
      <w:jc w:val="right"/>
      <w:rPr>
        <w:sz w:val="28"/>
        <w:szCs w:val="28"/>
      </w:rPr>
    </w:pPr>
    <w:r w:rsidRPr="00301DA0">
      <w:rPr>
        <w:sz w:val="28"/>
        <w:szCs w:val="28"/>
      </w:rPr>
      <w:fldChar w:fldCharType="begin"/>
    </w:r>
    <w:r w:rsidRPr="00301DA0">
      <w:rPr>
        <w:sz w:val="28"/>
        <w:szCs w:val="28"/>
      </w:rPr>
      <w:instrText>PAGE   \* MERGEFORMAT</w:instrText>
    </w:r>
    <w:r w:rsidRPr="00301DA0">
      <w:rPr>
        <w:sz w:val="28"/>
        <w:szCs w:val="28"/>
      </w:rPr>
      <w:fldChar w:fldCharType="separate"/>
    </w:r>
    <w:r w:rsidRPr="00301DA0">
      <w:rPr>
        <w:sz w:val="28"/>
        <w:szCs w:val="28"/>
      </w:rPr>
      <w:t>2</w:t>
    </w:r>
    <w:r w:rsidRPr="00301DA0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1B5C"/>
    <w:rsid w:val="0000130F"/>
    <w:rsid w:val="00032BD9"/>
    <w:rsid w:val="001750C4"/>
    <w:rsid w:val="001825CD"/>
    <w:rsid w:val="002B0AC6"/>
    <w:rsid w:val="002E24D2"/>
    <w:rsid w:val="00301DA0"/>
    <w:rsid w:val="00392BF6"/>
    <w:rsid w:val="00443081"/>
    <w:rsid w:val="00481B5C"/>
    <w:rsid w:val="00486B5C"/>
    <w:rsid w:val="004D147A"/>
    <w:rsid w:val="004D55A0"/>
    <w:rsid w:val="0061163F"/>
    <w:rsid w:val="00957325"/>
    <w:rsid w:val="009836FA"/>
    <w:rsid w:val="009E6C90"/>
    <w:rsid w:val="009F05F9"/>
    <w:rsid w:val="00B83C34"/>
    <w:rsid w:val="00C67F0B"/>
    <w:rsid w:val="00C8381E"/>
    <w:rsid w:val="00E0438E"/>
    <w:rsid w:val="00E42C35"/>
    <w:rsid w:val="00F13662"/>
    <w:rsid w:val="00F2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ABEBB-6A02-400B-9364-5BD7CA42D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80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60">
    <w:name w:val="Основной шрифт абзаца6"/>
    <w:qFormat/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styleId="a8">
    <w:name w:val="page number"/>
    <w:basedOn w:val="10"/>
  </w:style>
  <w:style w:type="character" w:customStyle="1" w:styleId="a9">
    <w:name w:val="Верхний колонтитул Знак"/>
    <w:uiPriority w:val="99"/>
    <w:qFormat/>
    <w:rPr>
      <w:sz w:val="24"/>
      <w:szCs w:val="24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</w:style>
  <w:style w:type="paragraph" w:styleId="ac">
    <w:name w:val="caption"/>
    <w:basedOn w:val="a"/>
    <w:uiPriority w:val="35"/>
    <w:semiHidden/>
    <w:unhideWhenUsed/>
    <w:qFormat/>
    <w:pPr>
      <w:suppressLineNumbers/>
      <w:spacing w:before="120" w:after="120"/>
    </w:pPr>
    <w:rPr>
      <w:i/>
      <w:iCs/>
    </w:rPr>
  </w:style>
  <w:style w:type="paragraph" w:styleId="ad">
    <w:name w:val="index heading"/>
    <w:basedOn w:val="11"/>
  </w:style>
  <w:style w:type="paragraph" w:styleId="ae">
    <w:name w:val="List Paragraph"/>
    <w:basedOn w:val="a"/>
    <w:qFormat/>
    <w:pPr>
      <w:spacing w:after="0"/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sz w:val="22"/>
      <w:szCs w:val="22"/>
      <w:lang w:val="en-US" w:eastAsia="en-US"/>
    </w:rPr>
  </w:style>
  <w:style w:type="paragraph" w:styleId="af0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/>
    </w:pPr>
  </w:style>
  <w:style w:type="paragraph" w:styleId="21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a"/>
    <w:uiPriority w:val="99"/>
    <w:unhideWhenUsed/>
  </w:style>
  <w:style w:type="paragraph" w:styleId="af5">
    <w:name w:val="footer"/>
    <w:basedOn w:val="a"/>
    <w:uiPriority w:val="99"/>
    <w:unhideWhenUsed/>
  </w:style>
  <w:style w:type="paragraph" w:styleId="af6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7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1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1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  <w:spacing w:after="200" w:line="276" w:lineRule="auto"/>
    </w:pPr>
    <w:rPr>
      <w:sz w:val="22"/>
      <w:szCs w:val="22"/>
      <w:lang w:val="en-US" w:eastAsia="en-US"/>
    </w:rPr>
  </w:style>
  <w:style w:type="paragraph" w:styleId="af9">
    <w:name w:val="table of figures"/>
    <w:basedOn w:val="a"/>
    <w:uiPriority w:val="99"/>
    <w:unhideWhenUsed/>
    <w:pPr>
      <w:spacing w:after="0"/>
    </w:p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i/>
      <w:iCs/>
    </w:rPr>
  </w:style>
  <w:style w:type="paragraph" w:customStyle="1" w:styleId="62">
    <w:name w:val="Указатель6"/>
    <w:basedOn w:val="a"/>
    <w:qFormat/>
    <w:pPr>
      <w:suppressLineNumbers/>
    </w:pPr>
  </w:style>
  <w:style w:type="paragraph" w:customStyle="1" w:styleId="13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52">
    <w:name w:val="Указатель5"/>
    <w:basedOn w:val="a"/>
    <w:qFormat/>
    <w:pPr>
      <w:suppressLineNumbers/>
    </w:p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i/>
      <w:iCs/>
    </w:rPr>
  </w:style>
  <w:style w:type="paragraph" w:customStyle="1" w:styleId="43">
    <w:name w:val="Указатель4"/>
    <w:basedOn w:val="a"/>
    <w:qFormat/>
    <w:pPr>
      <w:suppressLineNumbers/>
    </w:pPr>
  </w:style>
  <w:style w:type="paragraph" w:customStyle="1" w:styleId="32">
    <w:name w:val="Название объекта3"/>
    <w:basedOn w:val="a"/>
    <w:qFormat/>
    <w:pPr>
      <w:suppressLineNumbers/>
      <w:spacing w:before="120" w:after="120"/>
    </w:pPr>
    <w:rPr>
      <w:i/>
      <w:iCs/>
    </w:rPr>
  </w:style>
  <w:style w:type="paragraph" w:customStyle="1" w:styleId="33">
    <w:name w:val="Указатель3"/>
    <w:basedOn w:val="a"/>
    <w:qFormat/>
    <w:pPr>
      <w:suppressLineNumbers/>
    </w:pPr>
  </w:style>
  <w:style w:type="paragraph" w:customStyle="1" w:styleId="24">
    <w:name w:val="Название объекта2"/>
    <w:basedOn w:val="a"/>
    <w:qFormat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qFormat/>
    <w:pPr>
      <w:suppressLineNumbers/>
    </w:p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styleId="afa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afb">
    <w:name w:val="Содержимое врезки"/>
    <w:basedOn w:val="a"/>
    <w:qFormat/>
  </w:style>
  <w:style w:type="paragraph" w:customStyle="1" w:styleId="ConsPlusNormal">
    <w:name w:val="ConsPlusNormal"/>
    <w:qFormat/>
    <w:pPr>
      <w:widowControl w:val="0"/>
      <w:suppressAutoHyphens/>
      <w:spacing w:after="200" w:line="276" w:lineRule="auto"/>
    </w:pPr>
    <w:rPr>
      <w:rFonts w:ascii="Times New Roman" w:eastAsia="Calibri" w:hAnsi="Times New Roman"/>
      <w:sz w:val="28"/>
      <w:lang w:eastAsia="zh-CN"/>
    </w:rPr>
  </w:style>
  <w:style w:type="paragraph" w:customStyle="1" w:styleId="doktekstj">
    <w:name w:val="doktekstj"/>
    <w:basedOn w:val="a"/>
    <w:qFormat/>
    <w:pPr>
      <w:spacing w:before="280" w:after="300"/>
      <w:jc w:val="both"/>
    </w:pPr>
  </w:style>
  <w:style w:type="paragraph" w:customStyle="1" w:styleId="ConsPlusTitle">
    <w:name w:val="ConsPlusTitle"/>
    <w:qFormat/>
    <w:pPr>
      <w:widowControl w:val="0"/>
      <w:suppressAutoHyphens/>
      <w:spacing w:after="200" w:line="276" w:lineRule="auto"/>
    </w:pPr>
    <w:rPr>
      <w:rFonts w:ascii="Calibri" w:eastAsia="Times New Roman" w:hAnsi="Calibri"/>
      <w:b/>
      <w:sz w:val="22"/>
      <w:lang w:eastAsia="zh-CN"/>
    </w:rPr>
  </w:style>
  <w:style w:type="paragraph" w:customStyle="1" w:styleId="ConsPlusNonformat">
    <w:name w:val="ConsPlusNonformat"/>
    <w:qFormat/>
    <w:pPr>
      <w:widowControl w:val="0"/>
      <w:suppressAutoHyphens/>
      <w:spacing w:after="200" w:line="276" w:lineRule="auto"/>
    </w:pPr>
    <w:rPr>
      <w:rFonts w:ascii="Courier New" w:eastAsia="Times New Roman" w:hAnsi="Courier New"/>
      <w:lang w:eastAsia="zh-CN"/>
    </w:rPr>
  </w:style>
  <w:style w:type="paragraph" w:customStyle="1" w:styleId="ConsNormal">
    <w:name w:val="ConsNormal"/>
    <w:rsid w:val="004D55A0"/>
    <w:pPr>
      <w:widowControl w:val="0"/>
      <w:autoSpaceDE w:val="0"/>
      <w:autoSpaceDN w:val="0"/>
      <w:adjustRightInd w:val="0"/>
      <w:ind w:firstLine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05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        Председатель </vt:lpstr>
      <vt:lpstr>        Ставропольской городской Думы            				           Г.С.Колягин</vt:lpstr>
      <vt:lpstr>        </vt:lpstr>
      <vt:lpstr>        </vt:lpstr>
      <vt:lpstr>        </vt:lpstr>
      <vt:lpstr>        Глава города Ставрополя						    И.И.Ульянченко</vt:lpstr>
      <vt:lpstr>        </vt:lpstr>
      <vt:lpstr>        </vt:lpstr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25</cp:revision>
  <cp:lastPrinted>2025-04-17T08:29:00Z</cp:lastPrinted>
  <dcterms:created xsi:type="dcterms:W3CDTF">2025-04-11T07:43:00Z</dcterms:created>
  <dcterms:modified xsi:type="dcterms:W3CDTF">2025-04-25T06:19:00Z</dcterms:modified>
  <dc:language>ru-RU</dc:language>
</cp:coreProperties>
</file>