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ind w:hanging="0" w:left="0" w:right="1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widowControl/>
        <w:spacing w:lineRule="exact" w:line="283" w:before="0" w:after="0"/>
        <w:jc w:val="center"/>
        <w:rPr/>
      </w:pPr>
      <w:r>
        <w:rPr>
          <w:rFonts w:ascii="Times New Roman" w:hAnsi="Times New Roman"/>
          <w:sz w:val="28"/>
        </w:rPr>
        <w:t>ДИНАМИКА</w:t>
      </w:r>
    </w:p>
    <w:p>
      <w:pPr>
        <w:pStyle w:val="Normal"/>
        <w:widowControl/>
        <w:spacing w:lineRule="exact" w:line="283" w:before="0" w:after="0"/>
        <w:jc w:val="center"/>
        <w:rPr/>
      </w:pPr>
      <w:r>
        <w:rPr>
          <w:rFonts w:ascii="Times New Roman" w:hAnsi="Times New Roman"/>
          <w:sz w:val="28"/>
        </w:rPr>
        <w:t>поступлени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налоговым и неналоговым доходам за период с 2020 года по 2025 год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(тыс. рублей)</w:t>
      </w:r>
    </w:p>
    <w:tbl>
      <w:tblPr>
        <w:tblStyle w:val="Style_2"/>
        <w:tblW w:w="14288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563"/>
        <w:gridCol w:w="1549"/>
        <w:gridCol w:w="1576"/>
        <w:gridCol w:w="1450"/>
        <w:gridCol w:w="1449"/>
        <w:gridCol w:w="1500"/>
        <w:gridCol w:w="1563"/>
        <w:gridCol w:w="1199"/>
      </w:tblGrid>
      <w:tr>
        <w:trPr>
          <w:trHeight w:val="544" w:hRule="atLeast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Показатель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2020 год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2021 год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2022 год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2023 год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Прирост поступлений за период с 2020 года по 2025 год</w:t>
            </w:r>
          </w:p>
        </w:tc>
      </w:tr>
      <w:tr>
        <w:trPr>
          <w:trHeight w:val="405" w:hRule="atLeast"/>
        </w:trPr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сумма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%</w:t>
            </w:r>
          </w:p>
        </w:tc>
      </w:tr>
      <w:tr>
        <w:trPr>
          <w:trHeight w:val="660" w:hRule="atLeas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Налоговые и неналоговые доходы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4 844 049,13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5 704 468,61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6 342 950,24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6 822 208,85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8 269 205,51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9 520 586,87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4 676 537,74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196,5</w:t>
            </w:r>
          </w:p>
        </w:tc>
      </w:tr>
      <w:tr>
        <w:trPr>
          <w:trHeight w:val="315" w:hRule="atLeas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i/>
                <w:i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налоговые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4 065 967,63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4 886 187,47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5 465 839,20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5 927 158,61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7 425 137,43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8 514 940,52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4 448 972,89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209,4</w:t>
            </w:r>
          </w:p>
        </w:tc>
      </w:tr>
      <w:tr>
        <w:trPr>
          <w:trHeight w:val="330" w:hRule="atLeast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неналоговые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778 081,50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818 281,14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877 111,04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895 050,24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844 068,08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1 005 646,35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227 564,85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129,2</w:t>
            </w:r>
          </w:p>
        </w:tc>
      </w:tr>
    </w:tbl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Объем поступлений налоговых и неналоговых доходов бюджета города с 2020 года по 2025 год увеличился на 4 676 537,74 тыс. рублей, или почти в 2 раза. 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Ставрополя                                                                                                                                   И.И. Ульянченко</w:t>
      </w:r>
    </w:p>
    <w:sectPr>
      <w:type w:val="nextPage"/>
      <w:pgSz w:orient="landscape" w:w="16838" w:h="11906"/>
      <w:pgMar w:left="1984" w:right="567" w:gutter="0" w:header="0" w:top="1134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Основной текст Знак"/>
    <w:basedOn w:val="DefaultParagraphFont"/>
    <w:link w:val="12"/>
    <w:qFormat/>
    <w:rPr>
      <w:rFonts w:ascii="Times New Roman" w:hAnsi="Times New Roman"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0">
    <w:name w:val="Указатель"/>
    <w:link w:val="1112"/>
    <w:qFormat/>
    <w:rPr/>
  </w:style>
  <w:style w:type="character" w:styleId="Style11">
    <w:name w:val="Заголовок"/>
    <w:link w:val="1111"/>
    <w:qFormat/>
    <w:rPr>
      <w:rFonts w:ascii="Liberation Sans" w:hAnsi="Liberation Sans"/>
      <w:sz w:val="28"/>
    </w:rPr>
  </w:style>
  <w:style w:type="character" w:styleId="List1">
    <w:name w:val="List1"/>
    <w:basedOn w:val="Textbody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Textbody">
    <w:name w:val="Text body"/>
    <w:qFormat/>
    <w:rPr>
      <w:rFonts w:ascii="Times New Roman" w:hAnsi="Times New Roman"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aption1">
    <w:name w:val="Caption1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120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Noto Sans"/>
    </w:rPr>
  </w:style>
  <w:style w:type="paragraph" w:styleId="111">
    <w:name w:val="Заголовок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2">
    <w:name w:val="Указатель11"/>
    <w:basedOn w:val="Normal"/>
    <w:qFormat/>
    <w:pPr/>
    <w:rPr/>
  </w:style>
  <w:style w:type="paragraph" w:styleId="1111">
    <w:name w:val="Заголовок1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2">
    <w:name w:val="Указатель111"/>
    <w:basedOn w:val="Normal"/>
    <w:qFormat/>
    <w:pPr/>
    <w:rPr/>
  </w:style>
  <w:style w:type="paragraph" w:styleId="12">
    <w:name w:val="Основной текст Знак1"/>
    <w:basedOn w:val="DefaultParagraphFont1"/>
    <w:link w:val="Style9"/>
    <w:qFormat/>
    <w:pPr/>
    <w:rPr>
      <w:rFonts w:ascii="Times New Roman" w:hAnsi="Times New Roman"/>
      <w:sz w:val="24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LibreOffice/24.8.5.2$Linux_X86_64 LibreOffice_project/480$Build-2</Application>
  <AppVersion>15.0000</AppVersion>
  <Pages>1</Pages>
  <Words>143</Words>
  <Characters>633</Characters>
  <CharactersWithSpaces>863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2026-02-27T14:51:00Z</dcterms:created>
  <dc:creator/>
  <dc:description/>
  <dc:language>ru-RU</dc:language>
  <cp:lastModifiedBy/>
  <cp:lastPrinted>2026-03-04T16:46:34Z</cp:lastPrinted>
  <dcterms:modified xsi:type="dcterms:W3CDTF">2026-03-04T17:13:38Z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