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D9" w:rsidRDefault="006673D2" w:rsidP="005601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преддверии Дня молодого </w:t>
      </w:r>
      <w:r w:rsidR="00792C64">
        <w:rPr>
          <w:rFonts w:ascii="Times New Roman" w:hAnsi="Times New Roman" w:cs="Times New Roman"/>
          <w:sz w:val="32"/>
          <w:szCs w:val="32"/>
        </w:rPr>
        <w:t xml:space="preserve">избирателя территориальная избирательная комиссия Ленинского района города Ставрополя провела классный час в </w:t>
      </w:r>
      <w:r w:rsidR="0056019B">
        <w:rPr>
          <w:rFonts w:ascii="Times New Roman" w:hAnsi="Times New Roman" w:cs="Times New Roman"/>
          <w:sz w:val="32"/>
          <w:szCs w:val="32"/>
        </w:rPr>
        <w:t>МБОУ средней школе № 2 города Ставрополя с углубленным изучением отдельных предметов.</w:t>
      </w:r>
    </w:p>
    <w:p w:rsidR="0056019B" w:rsidRDefault="0056019B" w:rsidP="005601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учениками была проведена познавательная беседа о важности избирательного процесса, рассказали кто может присутствовать на избирательном участке и почему.</w:t>
      </w:r>
    </w:p>
    <w:p w:rsidR="00BF3F33" w:rsidRDefault="0056019B" w:rsidP="005601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Вместе с учениками разобрали модель избирательной системы в крае, стране. На сколько лет формируется состав участковых избирательных комиссий, </w:t>
      </w:r>
      <w:r w:rsidR="00BF3F33">
        <w:rPr>
          <w:rFonts w:ascii="Times New Roman" w:hAnsi="Times New Roman" w:cs="Times New Roman"/>
          <w:sz w:val="32"/>
          <w:szCs w:val="32"/>
        </w:rPr>
        <w:t xml:space="preserve">их </w:t>
      </w:r>
      <w:r>
        <w:rPr>
          <w:rFonts w:ascii="Times New Roman" w:hAnsi="Times New Roman" w:cs="Times New Roman"/>
          <w:sz w:val="32"/>
          <w:szCs w:val="32"/>
        </w:rPr>
        <w:t>обязанности</w:t>
      </w:r>
      <w:r w:rsidR="00BF3F33">
        <w:rPr>
          <w:rFonts w:ascii="Times New Roman" w:hAnsi="Times New Roman" w:cs="Times New Roman"/>
          <w:sz w:val="32"/>
          <w:szCs w:val="32"/>
        </w:rPr>
        <w:t>.</w:t>
      </w:r>
    </w:p>
    <w:p w:rsidR="0056019B" w:rsidRDefault="00BF3F33" w:rsidP="005601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 имели возможность рассмотреть, потрогать</w:t>
      </w:r>
      <w:r w:rsidR="005601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оборудование избирательных комиссий. Побыть в роли участников организаторов избирательного процесса, провести познавательный квест « Выборы мэра нашего лесничества».</w:t>
      </w:r>
      <w:bookmarkStart w:id="0" w:name="_GoBack"/>
      <w:bookmarkEnd w:id="0"/>
    </w:p>
    <w:p w:rsidR="0056019B" w:rsidRPr="00072B55" w:rsidRDefault="0056019B" w:rsidP="005601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56019B" w:rsidRPr="0007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2E"/>
    <w:rsid w:val="00072B55"/>
    <w:rsid w:val="000B532E"/>
    <w:rsid w:val="003F51D9"/>
    <w:rsid w:val="0056019B"/>
    <w:rsid w:val="006673D2"/>
    <w:rsid w:val="00792C64"/>
    <w:rsid w:val="00B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DAD6"/>
  <w15:chartTrackingRefBased/>
  <w15:docId w15:val="{6A2A22B2-8D94-476A-BA5D-B907484C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2026-05-08T07:32:00Z</dcterms:created>
  <dcterms:modified xsi:type="dcterms:W3CDTF">2026-05-08T09:30:00Z</dcterms:modified>
</cp:coreProperties>
</file>