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4" w:rsidRDefault="00666D43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00AD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2015 г. № </w:t>
      </w:r>
      <w:r w:rsidR="00E36790">
        <w:rPr>
          <w:sz w:val="28"/>
          <w:szCs w:val="28"/>
        </w:rPr>
        <w:t>812</w:t>
      </w:r>
    </w:p>
    <w:p w:rsidR="00ED09CC" w:rsidRDefault="00ED09CC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1C79" w:rsidRDefault="00851C79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разработки, корректировки, осуществления мониторинга и контроля реализации Стратегии социально-экономического развития </w:t>
      </w: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и Плана мероприятий по реализации Стратегии социально-экономического развития города Ставрополя</w:t>
      </w:r>
    </w:p>
    <w:p w:rsidR="00851C79" w:rsidRDefault="00851C79" w:rsidP="00851C79">
      <w:pPr>
        <w:spacing w:line="240" w:lineRule="exact"/>
        <w:jc w:val="center"/>
        <w:rPr>
          <w:sz w:val="26"/>
          <w:szCs w:val="26"/>
        </w:rPr>
      </w:pPr>
    </w:p>
    <w:p w:rsidR="00851C79" w:rsidRDefault="00851C79" w:rsidP="00851C79">
      <w:pPr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851C79" w:rsidRDefault="00851C79" w:rsidP="00851C79">
      <w:pPr>
        <w:ind w:firstLine="708"/>
        <w:jc w:val="center"/>
        <w:rPr>
          <w:sz w:val="26"/>
          <w:szCs w:val="26"/>
        </w:rPr>
      </w:pP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 (далее – Положение) разработано в соответствии с Федеральным законом «О стратегическом планировании в Российской Федерации» (далее – Федеральный закон) и определяет основные требования к разработке                        и корректировке Стратегии социально-экономического развития города Ставрополя (далее – Стратегия), Плана мероприятий</w:t>
      </w:r>
      <w:proofErr w:type="gramEnd"/>
      <w:r>
        <w:rPr>
          <w:sz w:val="28"/>
          <w:szCs w:val="28"/>
        </w:rPr>
        <w:t xml:space="preserve"> по реализации Стратегии, мониторинга и контроля реализации Стратегии и Плана мероприятий по реализации Стратегии.</w:t>
      </w:r>
    </w:p>
    <w:p w:rsidR="00851C79" w:rsidRDefault="00851C79" w:rsidP="00851C79">
      <w:pPr>
        <w:jc w:val="both"/>
        <w:rPr>
          <w:sz w:val="26"/>
          <w:szCs w:val="26"/>
        </w:rPr>
      </w:pP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 Порядок разработки и корректировки Стратегии</w:t>
      </w:r>
    </w:p>
    <w:p w:rsidR="00851C79" w:rsidRDefault="00851C79" w:rsidP="00851C79">
      <w:pPr>
        <w:jc w:val="center"/>
        <w:rPr>
          <w:sz w:val="26"/>
          <w:szCs w:val="26"/>
        </w:rPr>
      </w:pP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Стратегия разрабатывается для определения приоритетов, целей                   и задач социально-экономического развития города Ставрополя, соответствующих приоритетам и целям социально-экономического развития Ставропольского края и Российской Федерации.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Стратегия является основой для разработки муниципальных программ города Ставрополя, программ развития отраслей, курируемых отраслевыми (функциональными) органами администрации города Ставрополя, схем территориального планирования города Ставрополя                      и Плана мероприятий по реализации Стратегии.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Стратегия разрабатывается на период, не превышающий периода,                  на который разрабатывается прогноз социально-экономического развития города Ставрополя на долгосрочный период, и корректируется по мере необходимости.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Основными этапами разработки и (или) корректировки Стратегии являются: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разработке и (или) корректировке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стратегического анализа социально-экономического развития города Ставрополя;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целей и задач реализации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программно-проектное наполнение Стратегии и разработка механизмов реализации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Стратегии.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Стратегия содержит: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социально-экономического развития города Ставрополя;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уровня социально-экономического развития города Ставрополя;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стратегический менеджмент как основной механизм реализации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набор политик, направленных на реализацию Стратегии.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В целях разработки и (или) корректировки Стратегии создается рабочая группа по разработке и корректировке документов стратегического планирования (далее – рабочая группа), состав и положение которой утверждается правовым актом администрации города Ставрополя (далее – Администрация).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рабочей группы являются: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Ставропольской городской Думы; 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аппарата Ставропольской городской Думы;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Администрации;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отраслевых (функциональных) органов Администрации (далее – отраслевые (функциональные) органы);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</w:t>
      </w:r>
      <w:r>
        <w:rPr>
          <w:rFonts w:eastAsia="Calibri"/>
          <w:sz w:val="28"/>
          <w:szCs w:val="28"/>
          <w:lang w:eastAsia="en-US"/>
        </w:rPr>
        <w:t xml:space="preserve"> профсоюзов и работодателей, общественных, научных      и иных организаций (далее – другие участники </w:t>
      </w:r>
      <w:proofErr w:type="gramStart"/>
      <w:r>
        <w:rPr>
          <w:rFonts w:eastAsia="Calibri"/>
          <w:sz w:val="28"/>
          <w:szCs w:val="28"/>
          <w:lang w:eastAsia="en-US"/>
        </w:rPr>
        <w:t>стратегического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планиро-вания</w:t>
      </w:r>
      <w:proofErr w:type="spellEnd"/>
      <w:r>
        <w:rPr>
          <w:rFonts w:eastAsia="Calibri"/>
          <w:sz w:val="28"/>
          <w:szCs w:val="28"/>
          <w:lang w:eastAsia="en-US"/>
        </w:rPr>
        <w:t>);</w:t>
      </w:r>
    </w:p>
    <w:p w:rsidR="00851C79" w:rsidRDefault="00851C79" w:rsidP="00851C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экспертов научного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при соблюдении требований законодательства Российской Федерации                            о государственной, коммерческой, служебной и иной охраняемой законом тайне (далее – эксперты).</w:t>
      </w:r>
    </w:p>
    <w:p w:rsidR="00851C79" w:rsidRDefault="00851C79" w:rsidP="00851C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Решение о разработке и (или) корректировке Стратегии принимает Администрация. 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Стратегия разрабатывается и (или) корректируется на основании календарного плана мероприятий, разрабатываемого и утверждаемого Администрацией.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Администрация: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и методическое обеспечение разработки                  и (или) корректировки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деятельности отраслевых (функциональных) органов по разработке и (или) корректировке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экспертов и других участников стратегического планирования к разработке и (или) корректировке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согласование проекта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подготавливает проект решения Ставропольской городской Думы                    об утверждении Стратегии;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контроль реализации Стратегии.</w:t>
      </w:r>
    </w:p>
    <w:p w:rsidR="00851C79" w:rsidRDefault="00851C79" w:rsidP="0085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подлежит обязательному проведению общественных обсуждений в соответствии с решением Ставропольской городской Думы от 28 октября 2015 г. № 776 «Об утверждении порядка проведения общественного обсуждения социально значимых проектов нормативных правовых актов Ставропольской городской Думы».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Рабочая группа представляет в Администрацию предложения                     по разработке и (или) корректировке Стратегии на основе: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анализа изменений текущей ситуации и тенденций социально-экономического развития города Ставрополя;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анализа выполнения муниципальных программ города Ставрополя;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предложений, поступивших в ходе общественных обсуждений, проведенных в соответствии с пунктом 11 Положения.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Администрация обобщает и дорабатывает представленные предложения по разработке и (или) корректировке Стратегии, подготавливает проект решения Ставропольской городской Думы для его внесения на рассмотрение в Ставропольскую городскую Думу.</w:t>
      </w:r>
    </w:p>
    <w:p w:rsidR="00851C79" w:rsidRDefault="00851C79" w:rsidP="00851C79">
      <w:pPr>
        <w:ind w:firstLine="708"/>
        <w:jc w:val="both"/>
        <w:rPr>
          <w:sz w:val="26"/>
          <w:szCs w:val="26"/>
        </w:rPr>
      </w:pP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Порядок разработки и корректировки </w:t>
      </w: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мероприятий по реализации Стратегии </w:t>
      </w:r>
    </w:p>
    <w:p w:rsidR="00851C79" w:rsidRDefault="00851C79" w:rsidP="00851C79">
      <w:pPr>
        <w:jc w:val="center"/>
        <w:rPr>
          <w:sz w:val="26"/>
          <w:szCs w:val="26"/>
        </w:rPr>
      </w:pP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Стратегия реализуется в соответствии с Планом мероприятий                    по реализации Стратегии социально-экономического развития города Ставрополя (далее – План мероприятий), который утверждается Ставропольской городской Думой.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 мероприятий включаются мероприятия, предусмотренные муниципальными программами города Ставрополя, с утверждением необходимого ресурсного обеспечения, ожидаемых результатов                                 от реализации мероприятий и ответственных исполнителей (соисполнителей) мероприятий.</w:t>
      </w:r>
    </w:p>
    <w:p w:rsidR="00851C79" w:rsidRDefault="00851C79" w:rsidP="00851C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Решение о разработке и (или) корректировке Плана мероприятий принимает Администрация. 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План мероприятий разрабатывается и (или) корректируется                          на основании календарного плана мероприятий, который разрабатывается                    и утверждается Администрацией.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 План мероприятий разрабатывается на весь период действия реализации Стратегии с учетом сложивш</w:t>
      </w:r>
      <w:r w:rsidR="009D6410">
        <w:rPr>
          <w:sz w:val="28"/>
          <w:szCs w:val="28"/>
        </w:rPr>
        <w:t>е</w:t>
      </w:r>
      <w:r>
        <w:rPr>
          <w:sz w:val="28"/>
          <w:szCs w:val="28"/>
        </w:rPr>
        <w:t>йся социально-экономической ситуации, взаимосвязи целей и задач Стратегии с целями и задачами действующих муниципальных программ города Ставрополя.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 Координация и методическое обеспечение разработки и (или) корректировки Плана мероприятий осуществляется Администрацией.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Проект Плана мероприятий подлежит обязательному проведению общественных обсуждений в соответствии с решением Ставропольской </w:t>
      </w:r>
      <w:r>
        <w:rPr>
          <w:sz w:val="28"/>
          <w:szCs w:val="28"/>
        </w:rPr>
        <w:lastRenderedPageBreak/>
        <w:t xml:space="preserve">городской Думы от 28 октября 2015 г. № 776 «Об утверждении порядка проведения общественного обсуждения социально значимых проектов нормативных правовых актов Ставропольской городской Думы». 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 Администрация: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обобщает представленные предложения по разработке и (или) корректировке Плана мероприятий; 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проект решения Ставропольской городской Думы для его внесения на рассмотрение в Ставропольскую городскую Думу.</w:t>
      </w:r>
    </w:p>
    <w:p w:rsidR="00851C79" w:rsidRDefault="00851C79" w:rsidP="00851C79">
      <w:pPr>
        <w:ind w:firstLine="708"/>
        <w:jc w:val="both"/>
      </w:pP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Порядок мониторинга и контроля </w:t>
      </w:r>
    </w:p>
    <w:p w:rsidR="00851C79" w:rsidRDefault="00851C79" w:rsidP="00851C7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Стратегии и Плана мероприятий </w:t>
      </w:r>
    </w:p>
    <w:p w:rsidR="00851C79" w:rsidRDefault="00851C79" w:rsidP="00851C79">
      <w:pPr>
        <w:ind w:firstLine="708"/>
        <w:jc w:val="both"/>
      </w:pP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 Администрация совместно с отраслевыми (функциональными) органами осуществляет координацию по мониторингу и контролю реализации Стратегии и Плана мероприятий.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 Результаты мониторинга реализации Стратегии и Плана мероприятий отражаются в ежегодном отчете Администрации об итогах реализации Стратегии и Плана мероприятий.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Администрация ежегодно не позднее 1 мая года, следующего </w:t>
      </w:r>
      <w:bookmarkStart w:id="0" w:name="_GoBack"/>
      <w:bookmarkEnd w:id="0"/>
      <w:r>
        <w:rPr>
          <w:sz w:val="28"/>
          <w:szCs w:val="28"/>
        </w:rPr>
        <w:t>за отчетным: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 на официальном сайте администрации города Ставрополя </w:t>
      </w:r>
      <w:r>
        <w:rPr>
          <w:sz w:val="28"/>
          <w:szCs w:val="28"/>
        </w:rPr>
        <w:br/>
        <w:t>в информационно-телекоммуникационной сети «Интернет» информацию                 об итогах реализации Стратегии и Плана мероприятий;</w:t>
      </w:r>
    </w:p>
    <w:p w:rsidR="00851C79" w:rsidRDefault="00851C79" w:rsidP="00851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Ставропольскую городскую Думу информацию об итогах реализации Стратегии и Плана мероприятий.</w:t>
      </w:r>
    </w:p>
    <w:p w:rsidR="00851C79" w:rsidRDefault="00851C79" w:rsidP="00851C79">
      <w:pPr>
        <w:ind w:firstLine="708"/>
        <w:jc w:val="both"/>
        <w:rPr>
          <w:sz w:val="26"/>
          <w:szCs w:val="26"/>
        </w:rPr>
      </w:pPr>
    </w:p>
    <w:p w:rsidR="00851C79" w:rsidRDefault="00851C79" w:rsidP="00851C79">
      <w:pPr>
        <w:ind w:firstLine="708"/>
        <w:jc w:val="both"/>
        <w:rPr>
          <w:sz w:val="26"/>
          <w:szCs w:val="26"/>
        </w:rPr>
      </w:pPr>
    </w:p>
    <w:p w:rsidR="00851C79" w:rsidRDefault="00851C79" w:rsidP="00851C79">
      <w:pPr>
        <w:ind w:firstLine="708"/>
        <w:jc w:val="both"/>
        <w:rPr>
          <w:sz w:val="26"/>
          <w:szCs w:val="26"/>
        </w:rPr>
      </w:pPr>
    </w:p>
    <w:p w:rsidR="00851C79" w:rsidRDefault="00851C79" w:rsidP="00851C79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</w:t>
      </w:r>
    </w:p>
    <w:p w:rsidR="00851C79" w:rsidRDefault="00851C79" w:rsidP="00851C7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Ставропольской городской Думы                                                     </w:t>
      </w:r>
      <w:r w:rsidR="009D6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Е.Н.Аладин</w:t>
      </w:r>
      <w:proofErr w:type="spellEnd"/>
    </w:p>
    <w:sectPr w:rsidR="00851C79" w:rsidSect="00851C7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70" w:rsidRDefault="00676170" w:rsidP="00851C79">
      <w:r>
        <w:separator/>
      </w:r>
    </w:p>
  </w:endnote>
  <w:endnote w:type="continuationSeparator" w:id="0">
    <w:p w:rsidR="00676170" w:rsidRDefault="00676170" w:rsidP="008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70" w:rsidRDefault="00676170" w:rsidP="00851C79">
      <w:r>
        <w:separator/>
      </w:r>
    </w:p>
  </w:footnote>
  <w:footnote w:type="continuationSeparator" w:id="0">
    <w:p w:rsidR="00676170" w:rsidRDefault="00676170" w:rsidP="0085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5803"/>
      <w:docPartObj>
        <w:docPartGallery w:val="Page Numbers (Top of Page)"/>
        <w:docPartUnique/>
      </w:docPartObj>
    </w:sdtPr>
    <w:sdtEndPr/>
    <w:sdtContent>
      <w:p w:rsidR="00851C79" w:rsidRDefault="00851C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1B">
          <w:rPr>
            <w:noProof/>
          </w:rPr>
          <w:t>4</w:t>
        </w:r>
        <w:r>
          <w:fldChar w:fldCharType="end"/>
        </w:r>
      </w:p>
    </w:sdtContent>
  </w:sdt>
  <w:p w:rsidR="00851C79" w:rsidRDefault="00851C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CC"/>
    <w:rsid w:val="00053E20"/>
    <w:rsid w:val="000600AD"/>
    <w:rsid w:val="00083507"/>
    <w:rsid w:val="000B5D54"/>
    <w:rsid w:val="000B62E9"/>
    <w:rsid w:val="000D11EB"/>
    <w:rsid w:val="000D57E3"/>
    <w:rsid w:val="000E5983"/>
    <w:rsid w:val="000F0E51"/>
    <w:rsid w:val="001248A8"/>
    <w:rsid w:val="00137CBB"/>
    <w:rsid w:val="00187425"/>
    <w:rsid w:val="001A4C47"/>
    <w:rsid w:val="001A7A09"/>
    <w:rsid w:val="001E6B3E"/>
    <w:rsid w:val="00235EC2"/>
    <w:rsid w:val="00267807"/>
    <w:rsid w:val="002870B3"/>
    <w:rsid w:val="00287CDE"/>
    <w:rsid w:val="00296676"/>
    <w:rsid w:val="002C66DB"/>
    <w:rsid w:val="002E551C"/>
    <w:rsid w:val="002F7FCF"/>
    <w:rsid w:val="003010C5"/>
    <w:rsid w:val="0034501B"/>
    <w:rsid w:val="003A7DA7"/>
    <w:rsid w:val="003B16FA"/>
    <w:rsid w:val="003C36D1"/>
    <w:rsid w:val="003C5142"/>
    <w:rsid w:val="00431AEB"/>
    <w:rsid w:val="00453614"/>
    <w:rsid w:val="004615AA"/>
    <w:rsid w:val="00463E93"/>
    <w:rsid w:val="00467762"/>
    <w:rsid w:val="004B0EF7"/>
    <w:rsid w:val="004D2776"/>
    <w:rsid w:val="004F4D8C"/>
    <w:rsid w:val="004F6CB3"/>
    <w:rsid w:val="00507865"/>
    <w:rsid w:val="00555609"/>
    <w:rsid w:val="00565B5D"/>
    <w:rsid w:val="00566141"/>
    <w:rsid w:val="00591732"/>
    <w:rsid w:val="005A10B7"/>
    <w:rsid w:val="005A1C72"/>
    <w:rsid w:val="005A750C"/>
    <w:rsid w:val="005A7AE2"/>
    <w:rsid w:val="005D7D33"/>
    <w:rsid w:val="005F2599"/>
    <w:rsid w:val="00603D30"/>
    <w:rsid w:val="00617E45"/>
    <w:rsid w:val="00617FE4"/>
    <w:rsid w:val="00646F6E"/>
    <w:rsid w:val="00655455"/>
    <w:rsid w:val="00666D43"/>
    <w:rsid w:val="0067242A"/>
    <w:rsid w:val="00676170"/>
    <w:rsid w:val="00681C0D"/>
    <w:rsid w:val="006862DD"/>
    <w:rsid w:val="00691FCA"/>
    <w:rsid w:val="00695638"/>
    <w:rsid w:val="006A2A7C"/>
    <w:rsid w:val="006C35A9"/>
    <w:rsid w:val="006D144A"/>
    <w:rsid w:val="0071692D"/>
    <w:rsid w:val="00716957"/>
    <w:rsid w:val="00730044"/>
    <w:rsid w:val="00756E2E"/>
    <w:rsid w:val="00765053"/>
    <w:rsid w:val="00782D40"/>
    <w:rsid w:val="00791256"/>
    <w:rsid w:val="007B288D"/>
    <w:rsid w:val="007B2C86"/>
    <w:rsid w:val="007D72E0"/>
    <w:rsid w:val="00817FE4"/>
    <w:rsid w:val="00820A3F"/>
    <w:rsid w:val="0083033C"/>
    <w:rsid w:val="0085155D"/>
    <w:rsid w:val="00851C79"/>
    <w:rsid w:val="00854B65"/>
    <w:rsid w:val="008A1881"/>
    <w:rsid w:val="008A46C9"/>
    <w:rsid w:val="00935405"/>
    <w:rsid w:val="009C1BEF"/>
    <w:rsid w:val="009D38E7"/>
    <w:rsid w:val="009D6410"/>
    <w:rsid w:val="009F6624"/>
    <w:rsid w:val="00A0143D"/>
    <w:rsid w:val="00A65D13"/>
    <w:rsid w:val="00A75942"/>
    <w:rsid w:val="00A838FD"/>
    <w:rsid w:val="00AA1644"/>
    <w:rsid w:val="00AC7288"/>
    <w:rsid w:val="00AD7C1C"/>
    <w:rsid w:val="00AF5AFB"/>
    <w:rsid w:val="00B81317"/>
    <w:rsid w:val="00BC759B"/>
    <w:rsid w:val="00BD58B7"/>
    <w:rsid w:val="00BF4358"/>
    <w:rsid w:val="00C40412"/>
    <w:rsid w:val="00C41A4E"/>
    <w:rsid w:val="00C6037C"/>
    <w:rsid w:val="00C701B4"/>
    <w:rsid w:val="00CE6D5E"/>
    <w:rsid w:val="00D162EB"/>
    <w:rsid w:val="00D27F1C"/>
    <w:rsid w:val="00D65315"/>
    <w:rsid w:val="00D762B2"/>
    <w:rsid w:val="00D77D4E"/>
    <w:rsid w:val="00D833DF"/>
    <w:rsid w:val="00D83648"/>
    <w:rsid w:val="00DD375F"/>
    <w:rsid w:val="00DD48D4"/>
    <w:rsid w:val="00DE439D"/>
    <w:rsid w:val="00E245C3"/>
    <w:rsid w:val="00E34503"/>
    <w:rsid w:val="00E36790"/>
    <w:rsid w:val="00E43A93"/>
    <w:rsid w:val="00E442E0"/>
    <w:rsid w:val="00E452E6"/>
    <w:rsid w:val="00E519A4"/>
    <w:rsid w:val="00E84F3D"/>
    <w:rsid w:val="00E924F0"/>
    <w:rsid w:val="00E97AD8"/>
    <w:rsid w:val="00EB69D3"/>
    <w:rsid w:val="00ED09CC"/>
    <w:rsid w:val="00ED3637"/>
    <w:rsid w:val="00EE78EF"/>
    <w:rsid w:val="00F02E41"/>
    <w:rsid w:val="00F31C82"/>
    <w:rsid w:val="00F51EED"/>
    <w:rsid w:val="00F712EB"/>
    <w:rsid w:val="00F920AD"/>
    <w:rsid w:val="00FA4DA9"/>
    <w:rsid w:val="00FB3312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15</cp:revision>
  <cp:lastPrinted>2015-12-28T08:20:00Z</cp:lastPrinted>
  <dcterms:created xsi:type="dcterms:W3CDTF">2015-11-13T13:53:00Z</dcterms:created>
  <dcterms:modified xsi:type="dcterms:W3CDTF">2015-12-28T08:21:00Z</dcterms:modified>
</cp:coreProperties>
</file>