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66" w:rsidRDefault="00232066" w:rsidP="00232066">
      <w:pPr>
        <w:jc w:val="center"/>
        <w:rPr>
          <w:sz w:val="28"/>
          <w:szCs w:val="28"/>
        </w:rPr>
      </w:pPr>
    </w:p>
    <w:p w:rsidR="00232066" w:rsidRDefault="00232066" w:rsidP="00232066">
      <w:pPr>
        <w:jc w:val="center"/>
        <w:rPr>
          <w:sz w:val="28"/>
          <w:szCs w:val="28"/>
        </w:rPr>
      </w:pPr>
    </w:p>
    <w:p w:rsidR="00232066" w:rsidRPr="00720958" w:rsidRDefault="004F07E8" w:rsidP="00232066">
      <w:pPr>
        <w:jc w:val="center"/>
        <w:rPr>
          <w:sz w:val="32"/>
          <w:szCs w:val="32"/>
        </w:rPr>
      </w:pPr>
      <w:r w:rsidRPr="00720958">
        <w:rPr>
          <w:sz w:val="32"/>
          <w:szCs w:val="32"/>
        </w:rPr>
        <w:t>СТАВРОПОЛЬСКАЯ Г</w:t>
      </w:r>
      <w:r w:rsidR="00983762" w:rsidRPr="00720958">
        <w:rPr>
          <w:sz w:val="32"/>
          <w:szCs w:val="32"/>
        </w:rPr>
        <w:t>О</w:t>
      </w:r>
      <w:r w:rsidRPr="00720958">
        <w:rPr>
          <w:sz w:val="32"/>
          <w:szCs w:val="32"/>
        </w:rPr>
        <w:t>РОДСКАЯ ДУМА</w:t>
      </w:r>
    </w:p>
    <w:p w:rsidR="00232066" w:rsidRDefault="00232066" w:rsidP="00232066">
      <w:pPr>
        <w:jc w:val="center"/>
        <w:rPr>
          <w:sz w:val="28"/>
          <w:szCs w:val="28"/>
        </w:rPr>
      </w:pPr>
    </w:p>
    <w:p w:rsidR="00232066" w:rsidRPr="00983762" w:rsidRDefault="004F07E8" w:rsidP="00232066">
      <w:pPr>
        <w:jc w:val="center"/>
        <w:rPr>
          <w:sz w:val="32"/>
          <w:szCs w:val="32"/>
        </w:rPr>
      </w:pPr>
      <w:proofErr w:type="gramStart"/>
      <w:r w:rsidRPr="00983762">
        <w:rPr>
          <w:sz w:val="32"/>
          <w:szCs w:val="32"/>
        </w:rPr>
        <w:t>Р</w:t>
      </w:r>
      <w:proofErr w:type="gramEnd"/>
      <w:r w:rsidRPr="00983762">
        <w:rPr>
          <w:sz w:val="32"/>
          <w:szCs w:val="32"/>
        </w:rPr>
        <w:t xml:space="preserve"> Е Ш Е Н И Е</w:t>
      </w:r>
    </w:p>
    <w:p w:rsidR="00232066" w:rsidRDefault="00232066" w:rsidP="00232066">
      <w:pPr>
        <w:jc w:val="center"/>
        <w:rPr>
          <w:sz w:val="28"/>
          <w:szCs w:val="28"/>
        </w:rPr>
      </w:pPr>
    </w:p>
    <w:p w:rsidR="00C60FD0" w:rsidRPr="00C60FD0" w:rsidRDefault="00FB5ED6" w:rsidP="00C60F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9B5653">
        <w:rPr>
          <w:sz w:val="28"/>
          <w:szCs w:val="28"/>
        </w:rPr>
        <w:t>0</w:t>
      </w:r>
      <w:r w:rsidR="00232066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>н</w:t>
      </w:r>
      <w:r w:rsidR="00232066">
        <w:rPr>
          <w:sz w:val="28"/>
          <w:szCs w:val="28"/>
        </w:rPr>
        <w:t xml:space="preserve">оября </w:t>
      </w:r>
      <w:r w:rsidR="00C60FD0" w:rsidRPr="00C60FD0">
        <w:rPr>
          <w:sz w:val="28"/>
          <w:szCs w:val="28"/>
        </w:rPr>
        <w:t>2016 г.</w:t>
      </w:r>
      <w:r w:rsidR="00232066">
        <w:rPr>
          <w:sz w:val="28"/>
          <w:szCs w:val="28"/>
        </w:rPr>
        <w:t xml:space="preserve">  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 xml:space="preserve"> г. Ставрополь</w:t>
      </w:r>
      <w:r w:rsidR="00232066">
        <w:rPr>
          <w:sz w:val="28"/>
          <w:szCs w:val="28"/>
        </w:rPr>
        <w:t xml:space="preserve">                                             № </w:t>
      </w:r>
      <w:r w:rsidR="00CF02A1">
        <w:rPr>
          <w:sz w:val="28"/>
          <w:szCs w:val="28"/>
        </w:rPr>
        <w:t>30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9B5653" w:rsidRDefault="009B5653" w:rsidP="009B5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порядке разработки, корректировки, осуществления мониторинга и контроля </w:t>
      </w:r>
      <w:proofErr w:type="gramStart"/>
      <w:r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>
        <w:rPr>
          <w:sz w:val="28"/>
          <w:szCs w:val="28"/>
        </w:rPr>
        <w:t xml:space="preserve"> и Плана мероприятий по реализации Стратегии социально-экономического развития города Ставрополя </w:t>
      </w:r>
      <w:bookmarkStart w:id="0" w:name="_GoBack"/>
      <w:bookmarkEnd w:id="0"/>
    </w:p>
    <w:p w:rsidR="00FC358E" w:rsidRDefault="00FC358E" w:rsidP="007775EA">
      <w:pPr>
        <w:ind w:firstLine="720"/>
        <w:jc w:val="both"/>
        <w:rPr>
          <w:sz w:val="28"/>
          <w:szCs w:val="28"/>
        </w:rPr>
      </w:pPr>
    </w:p>
    <w:p w:rsidR="009B5653" w:rsidRDefault="009B5653" w:rsidP="00886C1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F104C"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едеральными законами «Об общих принципах организации местного самоуправления в Российской Федерации»,                         «О стратегическом планировании в Российской Федерации»</w:t>
      </w:r>
      <w:r>
        <w:rPr>
          <w:sz w:val="28"/>
          <w:szCs w:val="28"/>
        </w:rPr>
        <w:t xml:space="preserve">, </w:t>
      </w:r>
      <w:hyperlink r:id="rId9" w:history="1">
        <w:r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города Ставрополя Ставропольского края</w:t>
      </w:r>
      <w:r>
        <w:t xml:space="preserve"> </w:t>
      </w:r>
      <w:r>
        <w:rPr>
          <w:sz w:val="28"/>
          <w:szCs w:val="28"/>
        </w:rPr>
        <w:t xml:space="preserve">Ставропольская городская Дума </w:t>
      </w:r>
    </w:p>
    <w:p w:rsidR="00FB5ED6" w:rsidRDefault="00FB5ED6" w:rsidP="00886C1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highlight w:val="yellow"/>
        </w:rPr>
      </w:pPr>
    </w:p>
    <w:p w:rsidR="00FB5ED6" w:rsidRPr="00CA3378" w:rsidRDefault="00FB5ED6" w:rsidP="00886C10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 w:rsidRPr="00CA3378">
        <w:rPr>
          <w:sz w:val="28"/>
          <w:szCs w:val="28"/>
        </w:rPr>
        <w:t>РЕШИЛА:</w:t>
      </w:r>
    </w:p>
    <w:p w:rsidR="009B5653" w:rsidRPr="00CA3378" w:rsidRDefault="009B5653" w:rsidP="00886C10">
      <w:pPr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</w:p>
    <w:p w:rsidR="009B5653" w:rsidRDefault="00886C10" w:rsidP="00886C10">
      <w:pPr>
        <w:pStyle w:val="a5"/>
        <w:spacing w:line="24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9B5653">
        <w:rPr>
          <w:sz w:val="28"/>
          <w:szCs w:val="28"/>
        </w:rPr>
        <w:t>Внести изменения в Положение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Ставрополя, утвержденное решением Ставропольской городской Думы 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</w:t>
      </w:r>
      <w:proofErr w:type="gramEnd"/>
      <w:r w:rsidR="009B5653">
        <w:rPr>
          <w:sz w:val="28"/>
          <w:szCs w:val="28"/>
        </w:rPr>
        <w:t xml:space="preserve"> реализации Стратегии социально-экономического развития города Ставрополя» (с изменениями, внесенными решением Ставропольской городской Думы от 24 июня 2016 г. № 868), изложив его в следующей редакции:</w:t>
      </w:r>
    </w:p>
    <w:p w:rsidR="009B5653" w:rsidRDefault="009B5653" w:rsidP="009B565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9B5653" w:rsidRDefault="009B5653" w:rsidP="009B565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outlineLvl w:val="0"/>
        <w:rPr>
          <w:sz w:val="28"/>
          <w:szCs w:val="28"/>
        </w:rPr>
      </w:pPr>
    </w:p>
    <w:p w:rsidR="009B5653" w:rsidRDefault="009B5653" w:rsidP="009B565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9B5653" w:rsidRDefault="009B5653" w:rsidP="009B565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9B5653" w:rsidRDefault="009B5653" w:rsidP="009B565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декабря 2015 г. № 812 </w:t>
      </w:r>
    </w:p>
    <w:p w:rsidR="009B5653" w:rsidRDefault="009B5653" w:rsidP="009B5653">
      <w:pPr>
        <w:autoSpaceDE w:val="0"/>
        <w:autoSpaceDN w:val="0"/>
        <w:adjustRightInd w:val="0"/>
        <w:ind w:firstLine="524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86C10" w:rsidRDefault="00886C10" w:rsidP="009B5653">
      <w:pPr>
        <w:autoSpaceDE w:val="0"/>
        <w:autoSpaceDN w:val="0"/>
        <w:adjustRightInd w:val="0"/>
        <w:ind w:firstLine="524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F4EB4" w:rsidRDefault="009B5653" w:rsidP="009B565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6F4EB4">
        <w:rPr>
          <w:rFonts w:eastAsiaTheme="minorHAnsi"/>
          <w:bCs/>
          <w:sz w:val="28"/>
          <w:szCs w:val="28"/>
          <w:lang w:eastAsia="en-US"/>
        </w:rPr>
        <w:t>ОЛОЖЕНИЕ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 порядке разработки, корректировки,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осуществления мониторинга и контроля реализации Стратегии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социально-экономического развития города Ставрополя и Плана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мероприятий по реализации Стратегии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социально-экономического</w:t>
      </w:r>
      <w:proofErr w:type="gramEnd"/>
    </w:p>
    <w:p w:rsidR="009B5653" w:rsidRDefault="009B5653" w:rsidP="009B565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развития города Ставрополя</w:t>
      </w:r>
    </w:p>
    <w:p w:rsidR="00BF104C" w:rsidRDefault="00BF104C" w:rsidP="00CD5028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B5653" w:rsidRDefault="003D5EC2" w:rsidP="00CD5028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.55pt;margin-top:-30.4pt;width:27.45pt;height:27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27">
              <w:txbxContent>
                <w:p w:rsidR="005111E2" w:rsidRPr="006F4EB4" w:rsidRDefault="005111E2" w:rsidP="005111E2">
                  <w:pPr>
                    <w:rPr>
                      <w:sz w:val="28"/>
                      <w:szCs w:val="28"/>
                    </w:rPr>
                  </w:pPr>
                  <w:r w:rsidRPr="006F4EB4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9B5653">
        <w:rPr>
          <w:rFonts w:eastAsiaTheme="minorHAnsi"/>
          <w:sz w:val="28"/>
          <w:szCs w:val="28"/>
          <w:lang w:eastAsia="en-US"/>
        </w:rPr>
        <w:t>1.</w:t>
      </w:r>
      <w:r w:rsidR="00886C10">
        <w:rPr>
          <w:rFonts w:eastAsiaTheme="minorHAnsi"/>
          <w:sz w:val="28"/>
          <w:szCs w:val="28"/>
          <w:lang w:eastAsia="en-US"/>
        </w:rPr>
        <w:t> </w:t>
      </w:r>
      <w:r w:rsidR="009B5653">
        <w:rPr>
          <w:rFonts w:eastAsiaTheme="minorHAnsi"/>
          <w:sz w:val="28"/>
          <w:szCs w:val="28"/>
          <w:lang w:eastAsia="en-US"/>
        </w:rPr>
        <w:t>Общие положения</w:t>
      </w:r>
    </w:p>
    <w:p w:rsidR="009B5653" w:rsidRDefault="009B5653" w:rsidP="009B56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86C10">
        <w:rPr>
          <w:rFonts w:eastAsiaTheme="minorHAnsi"/>
          <w:sz w:val="28"/>
          <w:szCs w:val="28"/>
          <w:lang w:eastAsia="en-US"/>
        </w:rPr>
        <w:t>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Настоящее Положение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 (далее </w:t>
      </w:r>
      <w:r w:rsidR="00BF104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Положение) разработано в соответствии с Федеральным </w:t>
      </w:r>
      <w:hyperlink r:id="rId10" w:history="1">
        <w:r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стратегическом планировании в Российской Федерации» (далее </w:t>
      </w:r>
      <w:r w:rsidR="00886C1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Федеральный закон) и определяет основные требования к разработке и корректировке Стратегии социально-экономического раз</w:t>
      </w:r>
      <w:r w:rsidR="00886C10">
        <w:rPr>
          <w:rFonts w:eastAsiaTheme="minorHAnsi"/>
          <w:sz w:val="28"/>
          <w:szCs w:val="28"/>
          <w:lang w:eastAsia="en-US"/>
        </w:rPr>
        <w:t>вития города Ставрополя (далее –</w:t>
      </w:r>
      <w:r>
        <w:rPr>
          <w:rFonts w:eastAsiaTheme="minorHAnsi"/>
          <w:sz w:val="28"/>
          <w:szCs w:val="28"/>
          <w:lang w:eastAsia="en-US"/>
        </w:rPr>
        <w:t xml:space="preserve"> Стратегия), Плана мероприятий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реализации Стратегии, мониторинга и контроля реализации Стратегии и Плана мероприятий по реализации Стратегии.</w:t>
      </w:r>
    </w:p>
    <w:p w:rsidR="009B5653" w:rsidRDefault="009B5653" w:rsidP="009B56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86C1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Порядок разработки и корректировки Стратегии</w:t>
      </w:r>
    </w:p>
    <w:p w:rsidR="009B5653" w:rsidRDefault="009B5653" w:rsidP="009B56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86C1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Стратегия разрабатывается для определения приоритетов, целей и задач социально-экономического развития города Ставрополя, соответствующих приоритетам и целям социально-экономического развития Ставропольского края и Российской Федерации.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86C1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Стратегия является основой для разработки муниципальных программ города Ставрополя, программ развития отраслей, курируемых отраслевыми (функциональными) органами администрации города Ставрополя, схем территориального планирования города Ставрополя и Плана мероприятий по реализации Стратегии.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886C1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Стратегия разрабатывается на период, не превышающий периода, на который разрабатывается прогноз социально-экономического развития города Ставрополя на долгосрочный период, и корректируется по мере необходимости.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886C1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Основными этапами разработки и (или) корректировки Стратегии являются: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принятие решения о разработке и (или) корректировке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стратегического анализа социально-экономического развития города Ставрополя;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целей и задач реализации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программно-проектное наполнение Стратегии и разработка механизмов реализации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обсуждение проекта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утверждение Стратегии.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EF66F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Стратегия содержит: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социально-экономического положения города Ставрополя;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приоритеты, цели и задачи социально-экономического развития города Ставрополя;</w:t>
      </w:r>
    </w:p>
    <w:p w:rsidR="009B5653" w:rsidRDefault="003D5EC2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pict>
          <v:shape id="_x0000_s1028" type="#_x0000_t202" style="position:absolute;left:0;text-align:left;margin-left:435.05pt;margin-top:-38.65pt;width:27.45pt;height:27.7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5111E2" w:rsidRPr="006F4EB4" w:rsidRDefault="005111E2" w:rsidP="005111E2">
                  <w:pPr>
                    <w:rPr>
                      <w:sz w:val="28"/>
                      <w:szCs w:val="28"/>
                    </w:rPr>
                  </w:pPr>
                  <w:r w:rsidRPr="006F4EB4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9B5653">
        <w:rPr>
          <w:rFonts w:eastAsiaTheme="minorHAnsi"/>
          <w:sz w:val="28"/>
          <w:szCs w:val="28"/>
          <w:lang w:eastAsia="en-US"/>
        </w:rPr>
        <w:t>основные направления социально-экономического развития города Ставрополя на период реализации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показатели </w:t>
      </w:r>
      <w:proofErr w:type="gramStart"/>
      <w:r>
        <w:rPr>
          <w:rFonts w:eastAsiaTheme="minorHAnsi"/>
          <w:sz w:val="28"/>
          <w:szCs w:val="28"/>
          <w:lang w:eastAsia="en-US"/>
        </w:rPr>
        <w:t>достижения целей социально-экономического развития города Ставрополя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период реализации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этапы и ожидаемые результаты реализации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механизмы реализации и финансовое обеспечение Стратегии.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EF66F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 целях разработки и (или) корректировки Стратегии создается рабочая группа по разработке и корректировке документов стратегического планирования (далее </w:t>
      </w:r>
      <w:r w:rsidR="00C47B2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рабочая группа), состав и положение которой утверждаются правовым актом администрации города Ставрополя (далее </w:t>
      </w:r>
      <w:r w:rsidR="00BF104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F104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дминистрация).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Участниками рабочей группы являются:</w:t>
      </w:r>
    </w:p>
    <w:p w:rsidR="00E31347" w:rsidRDefault="00E31347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представители органов </w:t>
      </w:r>
      <w:r w:rsidR="00404EA3">
        <w:rPr>
          <w:rFonts w:eastAsiaTheme="minorHAnsi"/>
          <w:sz w:val="28"/>
          <w:szCs w:val="28"/>
          <w:lang w:eastAsia="en-US"/>
        </w:rPr>
        <w:t xml:space="preserve">местного </w:t>
      </w:r>
      <w:r>
        <w:rPr>
          <w:rFonts w:eastAsiaTheme="minorHAnsi"/>
          <w:sz w:val="28"/>
          <w:szCs w:val="28"/>
          <w:lang w:eastAsia="en-US"/>
        </w:rPr>
        <w:t>самоуправления города Ставрополя;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представители профсоюзов и работодателей, общественных, нау</w:t>
      </w:r>
      <w:r w:rsidR="00C47B2C">
        <w:rPr>
          <w:rFonts w:eastAsiaTheme="minorHAnsi"/>
          <w:sz w:val="28"/>
          <w:szCs w:val="28"/>
          <w:lang w:eastAsia="en-US"/>
        </w:rPr>
        <w:t>чных и иных организаций (далее –</w:t>
      </w:r>
      <w:r>
        <w:rPr>
          <w:rFonts w:eastAsiaTheme="minorHAnsi"/>
          <w:sz w:val="28"/>
          <w:szCs w:val="28"/>
          <w:lang w:eastAsia="en-US"/>
        </w:rPr>
        <w:t xml:space="preserve"> другие участники стратегического планирования);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представители экспертов научного и </w:t>
      </w:r>
      <w:proofErr w:type="gramStart"/>
      <w:r>
        <w:rPr>
          <w:rFonts w:eastAsiaTheme="minorHAnsi"/>
          <w:sz w:val="28"/>
          <w:szCs w:val="28"/>
          <w:lang w:eastAsia="en-US"/>
        </w:rPr>
        <w:t>бизнес-сообщества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соблюдении требований законодательства Российской Федерации о государственной, коммерческой, служебной и иной охраняемой законом тайне (далее </w:t>
      </w:r>
      <w:r w:rsidR="00C47B2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эксперты).</w:t>
      </w:r>
    </w:p>
    <w:p w:rsidR="006A2950" w:rsidRDefault="009B5653" w:rsidP="006A29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 w:rsidR="00F04A0A">
        <w:rPr>
          <w:rFonts w:eastAsiaTheme="minorHAnsi"/>
          <w:sz w:val="28"/>
          <w:szCs w:val="28"/>
          <w:lang w:eastAsia="en-US"/>
        </w:rPr>
        <w:t xml:space="preserve">Решение о разработке и (или) корректировке Стратегии принимает </w:t>
      </w:r>
      <w:r w:rsidR="00404EA3">
        <w:rPr>
          <w:rFonts w:eastAsiaTheme="minorHAnsi"/>
          <w:sz w:val="28"/>
          <w:szCs w:val="28"/>
          <w:lang w:eastAsia="en-US"/>
        </w:rPr>
        <w:t>а</w:t>
      </w:r>
      <w:r w:rsidR="00F04A0A">
        <w:rPr>
          <w:rFonts w:eastAsiaTheme="minorHAnsi"/>
          <w:sz w:val="28"/>
          <w:szCs w:val="28"/>
          <w:lang w:eastAsia="en-US"/>
        </w:rPr>
        <w:t xml:space="preserve">дминистрация путем принятия правового акта </w:t>
      </w:r>
      <w:r w:rsidR="00404EA3">
        <w:rPr>
          <w:rFonts w:eastAsiaTheme="minorHAnsi"/>
          <w:sz w:val="28"/>
          <w:szCs w:val="28"/>
          <w:lang w:eastAsia="en-US"/>
        </w:rPr>
        <w:t>а</w:t>
      </w:r>
      <w:r w:rsidR="00F04A0A">
        <w:rPr>
          <w:rFonts w:eastAsiaTheme="minorHAnsi"/>
          <w:sz w:val="28"/>
          <w:szCs w:val="28"/>
          <w:lang w:eastAsia="en-US"/>
        </w:rPr>
        <w:t>дминистрации.</w:t>
      </w:r>
    </w:p>
    <w:p w:rsidR="009B5653" w:rsidRDefault="00F04A0A" w:rsidP="006A29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Основаниями для корректировки Стратегии являются:</w:t>
      </w:r>
    </w:p>
    <w:p w:rsidR="00F04A0A" w:rsidRDefault="00F04A0A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</w:t>
      </w:r>
      <w:r w:rsidR="0039720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требований действующего законодательства;</w:t>
      </w:r>
    </w:p>
    <w:p w:rsidR="00F04A0A" w:rsidRDefault="00F04A0A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корректировка прогноза социально-экономического развития города Ставрополя на долгосрочный период;</w:t>
      </w:r>
    </w:p>
    <w:p w:rsidR="00F04A0A" w:rsidRDefault="00F04A0A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 мониторинга и контроля реализации Стратегии;</w:t>
      </w:r>
    </w:p>
    <w:p w:rsidR="00F04A0A" w:rsidRDefault="00F04A0A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основания в соответствии с действующим законодательством</w:t>
      </w:r>
      <w:r w:rsidR="00404EA3">
        <w:rPr>
          <w:rFonts w:eastAsiaTheme="minorHAnsi"/>
          <w:sz w:val="28"/>
          <w:szCs w:val="28"/>
          <w:lang w:eastAsia="en-US"/>
        </w:rPr>
        <w:t>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Администрация: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координацию и методическое обеспечение разработки</w:t>
      </w:r>
      <w:r w:rsidR="00404EA3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и (или) корректировки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осуществляет координацию деятельности отраслевых (функциональных) органов</w:t>
      </w:r>
      <w:r w:rsidR="004528ED">
        <w:rPr>
          <w:rFonts w:eastAsiaTheme="minorHAnsi"/>
          <w:sz w:val="28"/>
          <w:szCs w:val="28"/>
          <w:lang w:eastAsia="en-US"/>
        </w:rPr>
        <w:t xml:space="preserve"> </w:t>
      </w:r>
      <w:r w:rsidR="00404EA3">
        <w:rPr>
          <w:rFonts w:eastAsiaTheme="minorHAnsi"/>
          <w:sz w:val="28"/>
          <w:szCs w:val="28"/>
          <w:lang w:eastAsia="en-US"/>
        </w:rPr>
        <w:t>а</w:t>
      </w:r>
      <w:r w:rsidR="004528ED">
        <w:rPr>
          <w:rFonts w:eastAsiaTheme="minorHAnsi"/>
          <w:sz w:val="28"/>
          <w:szCs w:val="28"/>
          <w:lang w:eastAsia="en-US"/>
        </w:rPr>
        <w:t>дминистрации (далее – отраслевые (функциональные) органы</w:t>
      </w:r>
      <w:r w:rsidR="00404EA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по разработке и (или) корректировке Стратегии;</w:t>
      </w:r>
      <w:proofErr w:type="gramEnd"/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привлекает экспертов и других участников стратегического планирования к разработке и (или) корректировке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согласование проекта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подготавливает проект решения Ставропольской городской Думы об утверждении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мониторинг и контроль реализации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обеспечивает государственную регистрацию утвержденной Ставропольской городской Думой Стратегии в федеральном государственном реестре документов стратегического планирования в сроки и порядке, установленные Правительством Российской Федерации, с учетом </w:t>
      </w:r>
      <w:r w:rsidR="003D5EC2">
        <w:rPr>
          <w:rFonts w:eastAsiaTheme="minorHAnsi"/>
          <w:noProof/>
          <w:sz w:val="28"/>
          <w:szCs w:val="28"/>
        </w:rPr>
        <w:lastRenderedPageBreak/>
        <w:pict>
          <v:shape id="_x0000_s1029" type="#_x0000_t202" style="position:absolute;left:0;text-align:left;margin-left:445.55pt;margin-top:-38.65pt;width:27.45pt;height:27.7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5111E2" w:rsidRPr="00451B7F" w:rsidRDefault="005111E2" w:rsidP="005111E2">
                  <w:pPr>
                    <w:rPr>
                      <w:sz w:val="28"/>
                      <w:szCs w:val="28"/>
                    </w:rPr>
                  </w:pPr>
                  <w:r w:rsidRPr="00451B7F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rFonts w:eastAsiaTheme="minorHAnsi"/>
          <w:sz w:val="28"/>
          <w:szCs w:val="28"/>
          <w:lang w:eastAsia="en-US"/>
        </w:rPr>
        <w:t>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50"/>
      <w:bookmarkEnd w:id="1"/>
      <w:r>
        <w:rPr>
          <w:rFonts w:eastAsiaTheme="minorHAnsi"/>
          <w:sz w:val="28"/>
          <w:szCs w:val="28"/>
          <w:lang w:eastAsia="en-US"/>
        </w:rPr>
        <w:t>10.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Прое</w:t>
      </w:r>
      <w:proofErr w:type="gramStart"/>
      <w:r>
        <w:rPr>
          <w:rFonts w:eastAsiaTheme="minorHAnsi"/>
          <w:sz w:val="28"/>
          <w:szCs w:val="28"/>
          <w:lang w:eastAsia="en-US"/>
        </w:rPr>
        <w:t>кт Стр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атегии подлежит обязательному общественному обсуждению в соответствии с </w:t>
      </w:r>
      <w:hyperlink r:id="rId11" w:history="1">
        <w:r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решением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Ставропольской городской Думы от 28 октября 2015 г. № 776 «Об утверждении порядка проведения общественного обсуждения социально значимых проектов нормативных правовых актов Ставропольской городской Думы».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Рабочая группа представляет в </w:t>
      </w:r>
      <w:r w:rsidR="00404EA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дминистрацию предложения по разработке и (или) корректировке Стратегии на основе: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анализа изменений текущей ситуации и тенденций социально-экономического развития города Ставрополя;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анализа выполнения муниципальных программ города Ставрополя;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предложений, поступивших в ходе общественных обсуждений, проведенных в соответствии с </w:t>
      </w:r>
      <w:hyperlink r:id="rId12" w:anchor="Par50" w:history="1">
        <w:r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пунктом 1</w:t>
        </w:r>
      </w:hyperlink>
      <w:r>
        <w:rPr>
          <w:sz w:val="28"/>
          <w:szCs w:val="28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Положения.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Администрация обобщает и дорабатывает представленные предложения по разработке и (или) корректировке Стратегии, подготавливает проект решения Ставропольской городской Думы для его внесения на рассмотрение в Ставропольскую городскую Думу</w:t>
      </w: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C47B2C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Порядок разработки и корректировки</w:t>
      </w:r>
    </w:p>
    <w:p w:rsidR="009B5653" w:rsidRDefault="009B5653" w:rsidP="00C47B2C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Плана мероприятий по реализации Стратегии</w:t>
      </w:r>
    </w:p>
    <w:p w:rsidR="009B5653" w:rsidRDefault="009B5653" w:rsidP="009B56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Стратегия реализуется в соответствии с Планом мероприятий по реализации Стратегии социально-экономического развития города Ставрополя (далее </w:t>
      </w:r>
      <w:r w:rsidR="00C47B2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План мероприятий), который утверждается Ставропольской городской Думой.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 мероприятий должен содержать: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этапы реализации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цели и задачи социально-экономического развития города Ставрополя, приоритетные для каждого этапа реализации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мероприятия и перечень муниципальных программ города Ставрополя, обеспечивающие достижение на каждом этапе </w:t>
      </w:r>
      <w:proofErr w:type="gramStart"/>
      <w:r>
        <w:rPr>
          <w:rFonts w:eastAsiaTheme="minorHAnsi"/>
          <w:sz w:val="28"/>
          <w:szCs w:val="28"/>
          <w:lang w:eastAsia="en-US"/>
        </w:rPr>
        <w:t>реализации Стратегии долгосрочных целей социально-экономического развития города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Ставрополя, указанных в Стратегии;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ответственных исполнителей, предусмотренных </w:t>
      </w:r>
      <w:r w:rsidR="00404EA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ланом мероприятий;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необходимости иные сведения, определяемые </w:t>
      </w:r>
      <w:r w:rsidR="00404EA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дминистрацией.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Основанием для разработки Плана мероприятий является принятие решения Ставропольской городской Думы об утверждении Стратегии.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Корректировка </w:t>
      </w:r>
      <w:hyperlink r:id="rId13" w:history="1">
        <w:r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Плана</w:t>
        </w:r>
      </w:hyperlink>
      <w:r>
        <w:rPr>
          <w:rFonts w:eastAsiaTheme="minorHAnsi"/>
          <w:sz w:val="28"/>
          <w:szCs w:val="28"/>
          <w:lang w:eastAsia="en-US"/>
        </w:rPr>
        <w:t xml:space="preserve"> мероприятий осуществляется в следующих случаях: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 требований действующего законодательства;</w:t>
      </w:r>
    </w:p>
    <w:p w:rsidR="009B5653" w:rsidRDefault="003D5EC2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pict>
          <v:shape id="_x0000_s1030" type="#_x0000_t202" style="position:absolute;left:0;text-align:left;margin-left:429.8pt;margin-top:-37.15pt;width:27.45pt;height:27.7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5111E2" w:rsidRPr="00451B7F" w:rsidRDefault="005111E2" w:rsidP="005111E2">
                  <w:pPr>
                    <w:rPr>
                      <w:sz w:val="28"/>
                      <w:szCs w:val="28"/>
                    </w:rPr>
                  </w:pPr>
                  <w:r w:rsidRPr="00451B7F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9B5653">
        <w:rPr>
          <w:rFonts w:eastAsiaTheme="minorHAnsi"/>
          <w:sz w:val="28"/>
          <w:szCs w:val="28"/>
          <w:lang w:eastAsia="en-US"/>
        </w:rPr>
        <w:t xml:space="preserve">корректировки </w:t>
      </w:r>
      <w:hyperlink r:id="rId14" w:history="1">
        <w:r w:rsidR="009B5653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Стратегии</w:t>
        </w:r>
      </w:hyperlink>
      <w:r w:rsidR="009B5653">
        <w:rPr>
          <w:rFonts w:eastAsiaTheme="minorHAnsi"/>
          <w:sz w:val="28"/>
          <w:szCs w:val="28"/>
          <w:lang w:eastAsia="en-US"/>
        </w:rPr>
        <w:t>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мониторинга и контроля реализации </w:t>
      </w:r>
      <w:hyperlink r:id="rId15" w:history="1">
        <w:r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Плана</w:t>
        </w:r>
      </w:hyperlink>
      <w:r>
        <w:rPr>
          <w:rFonts w:eastAsiaTheme="minorHAnsi"/>
          <w:sz w:val="28"/>
          <w:szCs w:val="28"/>
          <w:lang w:eastAsia="en-US"/>
        </w:rPr>
        <w:t xml:space="preserve"> мероприятий по итогам отчетного периода;</w:t>
      </w:r>
    </w:p>
    <w:p w:rsidR="009B5653" w:rsidRDefault="00235141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основания в соответствии с действующим законодательством.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План мероприятий разрабатывается на основе положений Стратегии на весь период ее реализации или реализации ее этапов с учетом сложившейся социально-экономической ситуации, взаимосвязи целей и задач Стратегии с целями и задачами действующих муниципальных программ города Ставрополя.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Координация и методическое обеспечение разработки и (или) корректировки Плана мероприятий осуществляется </w:t>
      </w:r>
      <w:r w:rsidR="00404EA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дминистрацией.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 мероприятий разрабатывается по форме согласно приложению 1 к Положению. 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Проект Плана мероприятий подлежит обязательному общественному обсуждению в </w:t>
      </w:r>
      <w:r w:rsidR="00235141">
        <w:rPr>
          <w:rFonts w:eastAsiaTheme="minorHAnsi"/>
          <w:sz w:val="28"/>
          <w:szCs w:val="28"/>
          <w:lang w:eastAsia="en-US"/>
        </w:rPr>
        <w:t xml:space="preserve">порядке, установленном </w:t>
      </w:r>
      <w:hyperlink r:id="rId16" w:history="1">
        <w:r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решением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Ставропольской городской Думы от 28 октября 2015 г. № 776 </w:t>
      </w:r>
      <w:r w:rsidR="00404EA3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>«Об утверждении порядка проведения общественного обсуждения социально значимых проектов нормативных правовых актов Ставропольской городской Думы».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Администрация: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обобщает представленные предложения по разработке и (или) корректировке Плана мероприятий;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подготавливает проект решения Ставропольской городской Думы для его внесения на рассмотрение в Ставропольскую городскую Думу;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государственную регистрацию утвержденного Ставропольской городской Думой Плана мероприятий в федеральном государственном реестре документов стратегического планирования в сроки и порядке,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B5653" w:rsidRDefault="009B5653" w:rsidP="009B56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B5653" w:rsidRDefault="009B5653" w:rsidP="00C47B2C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C47B2C">
        <w:rPr>
          <w:rFonts w:eastAsiaTheme="minorHAnsi"/>
        </w:rPr>
        <w:t> </w:t>
      </w:r>
      <w:r>
        <w:rPr>
          <w:rFonts w:eastAsiaTheme="minorHAnsi"/>
          <w:sz w:val="28"/>
          <w:szCs w:val="28"/>
          <w:lang w:eastAsia="en-US"/>
        </w:rPr>
        <w:t>Порядок мониторинга и контроля</w:t>
      </w:r>
    </w:p>
    <w:p w:rsidR="009B5653" w:rsidRDefault="009B5653" w:rsidP="00C47B2C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реализации Стратегии и Плана мероприятий</w:t>
      </w:r>
    </w:p>
    <w:p w:rsidR="009B5653" w:rsidRDefault="009B5653" w:rsidP="009B56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Администрация совместно с отраслевыми (функциональными) органами осуществляет координацию по мониторингу и контролю реализации Стратегии и Плана мероприятий.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Результаты мониторинга реализации Стратегии и Плана мероприятий отражаются в ежегодном отчете </w:t>
      </w:r>
      <w:r w:rsidR="00404EA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дминистрации об итогах реализации Стратегии и Плана мероприятий, который состоит </w:t>
      </w:r>
      <w:proofErr w:type="gramStart"/>
      <w:r>
        <w:rPr>
          <w:rFonts w:eastAsiaTheme="minorHAnsi"/>
          <w:sz w:val="28"/>
          <w:szCs w:val="28"/>
          <w:lang w:eastAsia="en-US"/>
        </w:rPr>
        <w:t>из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9B5653" w:rsidRDefault="009B5653" w:rsidP="009B56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отчета о достижении показателей реализации Стратегии </w:t>
      </w:r>
      <w:r>
        <w:rPr>
          <w:rFonts w:eastAsiaTheme="minorHAnsi"/>
          <w:sz w:val="28"/>
          <w:szCs w:val="28"/>
          <w:lang w:eastAsia="en-US"/>
        </w:rPr>
        <w:t>согласно приложению 2 к Положению;</w:t>
      </w:r>
    </w:p>
    <w:p w:rsidR="009B5653" w:rsidRDefault="009B5653" w:rsidP="009B5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отчета о выполнении Плана мероприятий </w:t>
      </w:r>
      <w:r>
        <w:rPr>
          <w:rFonts w:eastAsiaTheme="minorHAnsi"/>
          <w:sz w:val="28"/>
          <w:szCs w:val="28"/>
          <w:lang w:eastAsia="en-US"/>
        </w:rPr>
        <w:t>согласно приложению 3 к Положению.</w:t>
      </w:r>
    </w:p>
    <w:p w:rsidR="009B5653" w:rsidRDefault="003D5EC2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pict>
          <v:shape id="_x0000_s1031" type="#_x0000_t202" style="position:absolute;left:0;text-align:left;margin-left:444.05pt;margin-top:-48.4pt;width:27.45pt;height:27.7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5111E2" w:rsidRPr="00451B7F" w:rsidRDefault="005111E2" w:rsidP="005111E2">
                  <w:pPr>
                    <w:rPr>
                      <w:sz w:val="28"/>
                      <w:szCs w:val="28"/>
                    </w:rPr>
                  </w:pPr>
                  <w:r w:rsidRPr="00451B7F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9B5653">
        <w:rPr>
          <w:rFonts w:eastAsiaTheme="minorHAnsi"/>
          <w:sz w:val="28"/>
          <w:szCs w:val="28"/>
          <w:lang w:eastAsia="en-US"/>
        </w:rPr>
        <w:t>21.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 w:rsidR="009B5653">
        <w:rPr>
          <w:rFonts w:eastAsiaTheme="minorHAnsi"/>
          <w:sz w:val="28"/>
          <w:szCs w:val="28"/>
          <w:lang w:eastAsia="en-US"/>
        </w:rPr>
        <w:t xml:space="preserve">Администрация ежегодно не позднее 1 мая года, следующего за </w:t>
      </w:r>
      <w:proofErr w:type="gramStart"/>
      <w:r w:rsidR="009B5653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="009B5653">
        <w:rPr>
          <w:rFonts w:eastAsiaTheme="minorHAnsi"/>
          <w:sz w:val="28"/>
          <w:szCs w:val="28"/>
          <w:lang w:eastAsia="en-US"/>
        </w:rPr>
        <w:t>: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размещает на официальном сайте администрации города Ставрополя в информационно-телекоммуникационной сети «Интернет» отчет об итогах реализации Стратегии и Плана мероприятий;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направляет в Ставропольскую городскую Думу</w:t>
      </w:r>
      <w:r w:rsidR="00ED13CE">
        <w:rPr>
          <w:rFonts w:eastAsiaTheme="minorHAnsi"/>
          <w:sz w:val="28"/>
          <w:szCs w:val="28"/>
          <w:lang w:eastAsia="en-US"/>
        </w:rPr>
        <w:t xml:space="preserve"> информацию об итогах реализации Стратегии и Плана мероприятий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</w:t>
      </w:r>
      <w:r w:rsidR="00C47B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Результаты мониторинга реализации Стратегии и Плана мероприятий включаются в ежегодный </w:t>
      </w:r>
      <w:r>
        <w:rPr>
          <w:sz w:val="28"/>
          <w:szCs w:val="28"/>
        </w:rPr>
        <w:t xml:space="preserve">отчет главы города Ставрополя о результатах своей деятельности, деятельности администрации города Ставрополя за предыдущий год и сводный годовой доклад о ходе реализации и об оценке </w:t>
      </w:r>
      <w:proofErr w:type="gramStart"/>
      <w:r>
        <w:rPr>
          <w:sz w:val="28"/>
          <w:szCs w:val="28"/>
        </w:rPr>
        <w:t>эффективности реализации муниципальных программ города Ставрополя</w:t>
      </w:r>
      <w:proofErr w:type="gramEnd"/>
      <w:r>
        <w:rPr>
          <w:sz w:val="28"/>
          <w:szCs w:val="28"/>
        </w:rPr>
        <w:t>.</w:t>
      </w: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rPr>
          <w:rFonts w:eastAsiaTheme="minorHAnsi"/>
          <w:sz w:val="28"/>
          <w:szCs w:val="28"/>
          <w:lang w:eastAsia="en-US"/>
        </w:rPr>
        <w:sectPr w:rsidR="009B5653" w:rsidSect="00E31347">
          <w:pgSz w:w="11906" w:h="16838"/>
          <w:pgMar w:top="1418" w:right="567" w:bottom="1134" w:left="1985" w:header="709" w:footer="709" w:gutter="0"/>
          <w:cols w:space="720"/>
        </w:sectPr>
      </w:pP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left="93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404EA3">
        <w:rPr>
          <w:rFonts w:eastAsiaTheme="minorHAnsi"/>
          <w:sz w:val="28"/>
          <w:szCs w:val="28"/>
          <w:lang w:eastAsia="en-US"/>
        </w:rPr>
        <w:t>РИЛОЖЕНИЕ</w:t>
      </w:r>
      <w:r>
        <w:rPr>
          <w:rFonts w:eastAsiaTheme="minorHAnsi"/>
          <w:sz w:val="28"/>
          <w:szCs w:val="28"/>
          <w:lang w:eastAsia="en-US"/>
        </w:rPr>
        <w:t xml:space="preserve"> 1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left="9356"/>
        <w:jc w:val="center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left="93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 о порядке разработки,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left="93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корректировки, осуществления мониторинга и контроля реализации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left="93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Стратегии </w:t>
      </w:r>
      <w:proofErr w:type="gramStart"/>
      <w:r>
        <w:rPr>
          <w:rFonts w:eastAsiaTheme="minorHAnsi"/>
          <w:sz w:val="28"/>
          <w:szCs w:val="28"/>
          <w:lang w:eastAsia="en-US"/>
        </w:rPr>
        <w:t>социально-экономического</w:t>
      </w:r>
      <w:proofErr w:type="gramEnd"/>
    </w:p>
    <w:p w:rsidR="009B5653" w:rsidRDefault="009B5653" w:rsidP="009B5653">
      <w:pPr>
        <w:autoSpaceDE w:val="0"/>
        <w:autoSpaceDN w:val="0"/>
        <w:adjustRightInd w:val="0"/>
        <w:spacing w:line="240" w:lineRule="exact"/>
        <w:ind w:left="93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развития города Ставрополя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left="93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Плана мероприятий по реализации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left="93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Стратегии </w:t>
      </w:r>
      <w:proofErr w:type="gramStart"/>
      <w:r>
        <w:rPr>
          <w:rFonts w:eastAsiaTheme="minorHAnsi"/>
          <w:sz w:val="28"/>
          <w:szCs w:val="28"/>
          <w:lang w:eastAsia="en-US"/>
        </w:rPr>
        <w:t>социально-экономического</w:t>
      </w:r>
      <w:proofErr w:type="gramEnd"/>
    </w:p>
    <w:p w:rsidR="009B5653" w:rsidRDefault="009B5653" w:rsidP="009B5653">
      <w:pPr>
        <w:autoSpaceDE w:val="0"/>
        <w:autoSpaceDN w:val="0"/>
        <w:adjustRightInd w:val="0"/>
        <w:spacing w:line="240" w:lineRule="exact"/>
        <w:ind w:left="93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развития города Ставрополя</w:t>
      </w:r>
    </w:p>
    <w:p w:rsidR="009B5653" w:rsidRDefault="009B5653" w:rsidP="009B5653">
      <w:pPr>
        <w:autoSpaceDE w:val="0"/>
        <w:autoSpaceDN w:val="0"/>
        <w:adjustRightInd w:val="0"/>
        <w:ind w:left="9356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C47B2C">
      <w:pPr>
        <w:autoSpaceDE w:val="0"/>
        <w:autoSpaceDN w:val="0"/>
        <w:adjustRightInd w:val="0"/>
        <w:spacing w:line="226" w:lineRule="auto"/>
        <w:ind w:left="935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Форма</w:t>
      </w:r>
    </w:p>
    <w:p w:rsidR="009B5653" w:rsidRDefault="009B5653" w:rsidP="00C47B2C">
      <w:pPr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9B5653" w:rsidRDefault="009B5653" w:rsidP="00C47B2C">
      <w:pPr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СТРАТЕГИИ СОЦИАЛЬНО-ЭКОНОМИЧЕСКОГО РАЗВИТИЯ ГОРОДА СТАВРОПОЛЯ</w:t>
      </w:r>
    </w:p>
    <w:p w:rsidR="009B5653" w:rsidRDefault="009B5653" w:rsidP="00C47B2C">
      <w:pPr>
        <w:spacing w:line="226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"/>
        <w:gridCol w:w="3643"/>
        <w:gridCol w:w="2341"/>
        <w:gridCol w:w="2125"/>
        <w:gridCol w:w="2080"/>
        <w:gridCol w:w="1860"/>
        <w:gridCol w:w="1862"/>
      </w:tblGrid>
      <w:tr w:rsidR="009B5653" w:rsidTr="009B5653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 мероприятия</w:t>
            </w:r>
          </w:p>
        </w:tc>
      </w:tr>
      <w:tr w:rsidR="009B5653" w:rsidTr="009B5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53" w:rsidRDefault="009B5653" w:rsidP="00C47B2C">
            <w:pPr>
              <w:spacing w:line="22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53" w:rsidRDefault="009B5653" w:rsidP="00C47B2C">
            <w:pPr>
              <w:spacing w:line="22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53" w:rsidRDefault="009B5653" w:rsidP="00C47B2C">
            <w:pPr>
              <w:spacing w:line="22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53" w:rsidRDefault="009B5653" w:rsidP="00C47B2C">
            <w:pPr>
              <w:spacing w:line="22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показателя реализации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показателя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плановое значение показателя реализации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Стратегии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год завершения очередного этапа реализации </w:t>
            </w:r>
          </w:p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Стратегии</w:t>
            </w:r>
          </w:p>
        </w:tc>
      </w:tr>
      <w:tr w:rsidR="009B5653" w:rsidTr="009B565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B5653" w:rsidTr="009B5653">
        <w:tc>
          <w:tcPr>
            <w:tcW w:w="1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 реализации Стратегии (годы)</w:t>
            </w:r>
          </w:p>
        </w:tc>
      </w:tr>
      <w:tr w:rsidR="009B5653" w:rsidTr="009B5653">
        <w:tc>
          <w:tcPr>
            <w:tcW w:w="1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социально-экономического развития города Ставрополя</w:t>
            </w:r>
          </w:p>
        </w:tc>
      </w:tr>
      <w:tr w:rsidR="009B5653" w:rsidTr="009B5653">
        <w:tc>
          <w:tcPr>
            <w:tcW w:w="1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социально-экономического развития города Ставрополя</w:t>
            </w:r>
          </w:p>
        </w:tc>
      </w:tr>
      <w:tr w:rsidR="009B5653" w:rsidTr="009B5653">
        <w:tc>
          <w:tcPr>
            <w:tcW w:w="1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социально-экономического развития города Ставрополя</w:t>
            </w:r>
          </w:p>
        </w:tc>
      </w:tr>
      <w:tr w:rsidR="009B5653" w:rsidTr="009B565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5653" w:rsidTr="009B565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 w:rsidP="00C47B2C">
            <w:pPr>
              <w:spacing w:line="22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5653" w:rsidTr="009B565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5653" w:rsidRDefault="003D5EC2" w:rsidP="009B5653">
      <w:pPr>
        <w:rPr>
          <w:rFonts w:eastAsiaTheme="minorHAnsi"/>
          <w:sz w:val="28"/>
          <w:szCs w:val="28"/>
          <w:lang w:eastAsia="en-US"/>
        </w:rPr>
        <w:sectPr w:rsidR="009B5653" w:rsidSect="00886C10">
          <w:pgSz w:w="16838" w:h="11906" w:orient="landscape"/>
          <w:pgMar w:top="1418" w:right="567" w:bottom="1134" w:left="1985" w:header="709" w:footer="709" w:gutter="0"/>
          <w:cols w:space="720"/>
        </w:sectPr>
      </w:pPr>
      <w:r>
        <w:rPr>
          <w:rFonts w:eastAsiaTheme="minorHAnsi"/>
          <w:noProof/>
          <w:sz w:val="28"/>
          <w:szCs w:val="28"/>
        </w:rPr>
        <w:pict>
          <v:shape id="_x0000_s1032" type="#_x0000_t202" style="position:absolute;margin-left:712.55pt;margin-top:15.2pt;width:27.45pt;height:27.7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5111E2" w:rsidRPr="00451B7F" w:rsidRDefault="005111E2" w:rsidP="005111E2">
                  <w:pPr>
                    <w:rPr>
                      <w:sz w:val="28"/>
                      <w:szCs w:val="28"/>
                    </w:rPr>
                  </w:pPr>
                  <w:r w:rsidRPr="00451B7F"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9B5653" w:rsidRDefault="003D5EC2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pict>
          <v:shape id="_x0000_s1033" type="#_x0000_t202" style="position:absolute;left:0;text-align:left;margin-left:453.05pt;margin-top:-41.65pt;width:27.45pt;height:27.7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451B7F" w:rsidRPr="00451B7F" w:rsidRDefault="00451B7F" w:rsidP="00451B7F">
                  <w:pPr>
                    <w:rPr>
                      <w:sz w:val="28"/>
                      <w:szCs w:val="28"/>
                    </w:rPr>
                  </w:pPr>
                  <w:r w:rsidRPr="00451B7F"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9B5653">
        <w:rPr>
          <w:rFonts w:eastAsiaTheme="minorHAnsi"/>
          <w:sz w:val="28"/>
          <w:szCs w:val="28"/>
          <w:lang w:eastAsia="en-US"/>
        </w:rPr>
        <w:t>П</w:t>
      </w:r>
      <w:r w:rsidR="00CF78C3">
        <w:rPr>
          <w:rFonts w:eastAsiaTheme="minorHAnsi"/>
          <w:sz w:val="28"/>
          <w:szCs w:val="28"/>
          <w:lang w:eastAsia="en-US"/>
        </w:rPr>
        <w:t>РИЛОЖЕНИЕ</w:t>
      </w:r>
      <w:r w:rsidR="009B5653">
        <w:rPr>
          <w:rFonts w:eastAsiaTheme="minorHAnsi"/>
          <w:sz w:val="28"/>
          <w:szCs w:val="28"/>
          <w:lang w:eastAsia="en-US"/>
        </w:rPr>
        <w:t xml:space="preserve"> 2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 о порядке разработки,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корректировки, осуществления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мониторинга и контроля реализации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Стратегии </w:t>
      </w:r>
      <w:proofErr w:type="gramStart"/>
      <w:r>
        <w:rPr>
          <w:rFonts w:eastAsiaTheme="minorHAnsi"/>
          <w:sz w:val="28"/>
          <w:szCs w:val="28"/>
          <w:lang w:eastAsia="en-US"/>
        </w:rPr>
        <w:t>социально-экономического</w:t>
      </w:r>
      <w:proofErr w:type="gramEnd"/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развития города Ставрополя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Плана мероприятий по реализации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Стратегии </w:t>
      </w:r>
      <w:proofErr w:type="gramStart"/>
      <w:r>
        <w:rPr>
          <w:rFonts w:eastAsiaTheme="minorHAnsi"/>
          <w:sz w:val="28"/>
          <w:szCs w:val="28"/>
          <w:lang w:eastAsia="en-US"/>
        </w:rPr>
        <w:t>социально-экономического</w:t>
      </w:r>
      <w:proofErr w:type="gramEnd"/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развития города Ставрополя</w:t>
      </w:r>
    </w:p>
    <w:p w:rsidR="009B5653" w:rsidRDefault="009B5653" w:rsidP="009B5653">
      <w:pPr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Форма</w:t>
      </w:r>
    </w:p>
    <w:p w:rsidR="00C47B2C" w:rsidRDefault="00C47B2C" w:rsidP="009B5653">
      <w:pPr>
        <w:ind w:right="-1"/>
        <w:jc w:val="center"/>
        <w:rPr>
          <w:sz w:val="28"/>
          <w:szCs w:val="28"/>
        </w:rPr>
      </w:pPr>
    </w:p>
    <w:p w:rsidR="00C47B2C" w:rsidRDefault="00C47B2C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9B5653" w:rsidRDefault="009B5653" w:rsidP="009B5653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ПОКАЗАТЕЛЕЙ РЕАЛИЗАЦИИ СТРАТЕГИИ</w:t>
      </w:r>
    </w:p>
    <w:p w:rsidR="009B5653" w:rsidRDefault="009B5653" w:rsidP="009B5653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 ГОРОДА СТАВРОПОЛЯ</w:t>
      </w:r>
    </w:p>
    <w:p w:rsidR="009B5653" w:rsidRDefault="009B5653" w:rsidP="009B5653">
      <w:pPr>
        <w:spacing w:line="240" w:lineRule="exact"/>
        <w:ind w:right="-1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2100"/>
        <w:gridCol w:w="1542"/>
        <w:gridCol w:w="1932"/>
        <w:gridCol w:w="1788"/>
        <w:gridCol w:w="1649"/>
      </w:tblGrid>
      <w:tr w:rsidR="009B5653" w:rsidTr="00CF78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 Стратегии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Единица </w:t>
            </w:r>
          </w:p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измерения</w:t>
            </w:r>
          </w:p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показателя</w:t>
            </w:r>
          </w:p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 Стратегии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 w:rsidP="005111E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показателя, установленное  в Стратегии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Фактическое значение показателя реализации Стратегии</w:t>
            </w:r>
          </w:p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 отчетный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9B5653" w:rsidTr="00CF78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B5653" w:rsidTr="00CF78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5653" w:rsidTr="00CF78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5653" w:rsidTr="00CF78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CF78C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p w:rsidR="00CF78C3" w:rsidRDefault="00CF78C3" w:rsidP="009B5653">
      <w:pPr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8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CF78C3">
        <w:rPr>
          <w:rFonts w:eastAsiaTheme="minorHAnsi"/>
          <w:sz w:val="28"/>
          <w:szCs w:val="28"/>
          <w:lang w:eastAsia="en-US"/>
        </w:rPr>
        <w:t>РИЛОЖЕНИЕ</w:t>
      </w:r>
      <w:r>
        <w:rPr>
          <w:rFonts w:eastAsiaTheme="minorHAnsi"/>
          <w:sz w:val="28"/>
          <w:szCs w:val="28"/>
          <w:lang w:eastAsia="en-US"/>
        </w:rPr>
        <w:t xml:space="preserve"> 3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820"/>
        <w:jc w:val="center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8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 о порядке разработки,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8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корректировки, осуществления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8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мониторинга и контроля реализации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Стратегии </w:t>
      </w:r>
      <w:proofErr w:type="gramStart"/>
      <w:r>
        <w:rPr>
          <w:rFonts w:eastAsiaTheme="minorHAnsi"/>
          <w:sz w:val="28"/>
          <w:szCs w:val="28"/>
          <w:lang w:eastAsia="en-US"/>
        </w:rPr>
        <w:t>социально-экономического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развития города Ставрополя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8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Плана мероприятий по реализации</w:t>
      </w:r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Стратегии </w:t>
      </w:r>
      <w:proofErr w:type="gramStart"/>
      <w:r>
        <w:rPr>
          <w:rFonts w:eastAsiaTheme="minorHAnsi"/>
          <w:sz w:val="28"/>
          <w:szCs w:val="28"/>
          <w:lang w:eastAsia="en-US"/>
        </w:rPr>
        <w:t>социально-экономического</w:t>
      </w:r>
      <w:proofErr w:type="gramEnd"/>
    </w:p>
    <w:p w:rsidR="009B5653" w:rsidRDefault="009B5653" w:rsidP="009B5653">
      <w:pPr>
        <w:autoSpaceDE w:val="0"/>
        <w:autoSpaceDN w:val="0"/>
        <w:adjustRightInd w:val="0"/>
        <w:spacing w:line="240" w:lineRule="exact"/>
        <w:ind w:right="-1" w:firstLine="48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развития города Ставрополя</w:t>
      </w:r>
    </w:p>
    <w:p w:rsidR="009B5653" w:rsidRDefault="009B5653" w:rsidP="009B5653">
      <w:pPr>
        <w:autoSpaceDE w:val="0"/>
        <w:autoSpaceDN w:val="0"/>
        <w:adjustRightInd w:val="0"/>
        <w:ind w:right="-1" w:firstLine="4820"/>
        <w:jc w:val="both"/>
        <w:rPr>
          <w:rFonts w:eastAsiaTheme="minorHAnsi"/>
          <w:sz w:val="28"/>
          <w:szCs w:val="28"/>
          <w:lang w:eastAsia="en-US"/>
        </w:rPr>
      </w:pPr>
    </w:p>
    <w:p w:rsidR="009B5653" w:rsidRDefault="009B5653" w:rsidP="009B5653">
      <w:pPr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Форма</w:t>
      </w:r>
    </w:p>
    <w:p w:rsidR="00C47B2C" w:rsidRDefault="00C47B2C" w:rsidP="009B5653">
      <w:pPr>
        <w:spacing w:line="240" w:lineRule="exact"/>
        <w:ind w:right="-1"/>
        <w:jc w:val="center"/>
        <w:rPr>
          <w:sz w:val="28"/>
          <w:szCs w:val="28"/>
        </w:rPr>
      </w:pPr>
    </w:p>
    <w:p w:rsidR="00C47B2C" w:rsidRDefault="00C47B2C" w:rsidP="009B5653">
      <w:pPr>
        <w:spacing w:line="240" w:lineRule="exact"/>
        <w:ind w:right="-1"/>
        <w:jc w:val="center"/>
        <w:rPr>
          <w:sz w:val="28"/>
          <w:szCs w:val="28"/>
        </w:rPr>
      </w:pPr>
    </w:p>
    <w:p w:rsidR="009B5653" w:rsidRDefault="009B5653" w:rsidP="009B5653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5111E2" w:rsidRDefault="009B5653" w:rsidP="009B5653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ПЛАНА МЕРОПРИЯТИЙ ПО РЕАЛИЗАЦИИ СТРАТЕГИИ</w:t>
      </w:r>
      <w:r w:rsidR="00CF78C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</w:t>
      </w:r>
    </w:p>
    <w:p w:rsidR="009B5653" w:rsidRDefault="009B5653" w:rsidP="009B5653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B5653" w:rsidRDefault="009B5653" w:rsidP="009B5653">
      <w:pPr>
        <w:ind w:right="-1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716"/>
        <w:gridCol w:w="1814"/>
        <w:gridCol w:w="4340"/>
      </w:tblGrid>
      <w:tr w:rsidR="009B5653" w:rsidTr="009B56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выполнении мероприятия</w:t>
            </w:r>
          </w:p>
        </w:tc>
      </w:tr>
      <w:tr w:rsidR="009B5653" w:rsidTr="009B56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B5653" w:rsidTr="009B565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социально-экономического развития города Ставрополя</w:t>
            </w:r>
          </w:p>
        </w:tc>
      </w:tr>
      <w:tr w:rsidR="009B5653" w:rsidTr="009B565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социально-экономического развития города Ставрополя</w:t>
            </w:r>
          </w:p>
        </w:tc>
      </w:tr>
      <w:tr w:rsidR="009B5653" w:rsidTr="009B565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социально-экономического развития города Ставрополя</w:t>
            </w:r>
          </w:p>
        </w:tc>
      </w:tr>
      <w:tr w:rsidR="009B5653" w:rsidTr="009B56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5653" w:rsidTr="009B56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5653" w:rsidTr="009B56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53" w:rsidRDefault="00CF78C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9B5653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3" w:rsidRDefault="003D5EC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Надпись 2" o:spid="_x0000_s1026" type="#_x0000_t202" style="position:absolute;left:0;text-align:left;margin-left:205.85pt;margin-top:-.7pt;width:27.45pt;height:27.75pt;z-index:-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5111E2" w:rsidRPr="00563879" w:rsidRDefault="005111E2">
                        <w:pPr>
                          <w:rPr>
                            <w:sz w:val="28"/>
                            <w:szCs w:val="28"/>
                          </w:rPr>
                        </w:pPr>
                        <w:r w:rsidRPr="00563879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B5653" w:rsidRDefault="009B5653" w:rsidP="009B5653">
      <w:pPr>
        <w:ind w:right="-1" w:firstLine="8789"/>
        <w:jc w:val="both"/>
        <w:rPr>
          <w:sz w:val="28"/>
          <w:szCs w:val="28"/>
        </w:rPr>
      </w:pPr>
    </w:p>
    <w:p w:rsidR="009B5653" w:rsidRDefault="009B5653" w:rsidP="00850ACB">
      <w:pPr>
        <w:pStyle w:val="ad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111E2">
        <w:rPr>
          <w:sz w:val="28"/>
          <w:szCs w:val="28"/>
        </w:rPr>
        <w:t> </w:t>
      </w:r>
      <w:r>
        <w:rPr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9B5653" w:rsidRDefault="009B5653" w:rsidP="00850ACB">
      <w:pPr>
        <w:jc w:val="both"/>
        <w:rPr>
          <w:sz w:val="28"/>
          <w:szCs w:val="28"/>
        </w:rPr>
      </w:pPr>
    </w:p>
    <w:p w:rsidR="009B5653" w:rsidRDefault="009B5653" w:rsidP="00850ACB">
      <w:pPr>
        <w:jc w:val="both"/>
        <w:rPr>
          <w:sz w:val="28"/>
          <w:szCs w:val="28"/>
        </w:rPr>
      </w:pPr>
    </w:p>
    <w:p w:rsidR="009B5653" w:rsidRDefault="009B5653" w:rsidP="00850ACB">
      <w:pPr>
        <w:jc w:val="both"/>
        <w:rPr>
          <w:sz w:val="28"/>
          <w:szCs w:val="28"/>
        </w:rPr>
      </w:pPr>
    </w:p>
    <w:p w:rsidR="000F0DA7" w:rsidRDefault="009B5653" w:rsidP="009B5653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CA3378">
        <w:rPr>
          <w:sz w:val="28"/>
          <w:szCs w:val="28"/>
        </w:rPr>
        <w:t xml:space="preserve">Председатель </w:t>
      </w:r>
    </w:p>
    <w:p w:rsidR="009B5653" w:rsidRPr="00CA3378" w:rsidRDefault="009B5653" w:rsidP="009B5653">
      <w:pPr>
        <w:suppressAutoHyphens/>
        <w:spacing w:line="240" w:lineRule="exact"/>
        <w:jc w:val="both"/>
        <w:outlineLvl w:val="2"/>
        <w:rPr>
          <w:sz w:val="28"/>
          <w:szCs w:val="22"/>
        </w:rPr>
      </w:pPr>
      <w:r w:rsidRPr="00CA3378">
        <w:rPr>
          <w:sz w:val="28"/>
          <w:szCs w:val="28"/>
        </w:rPr>
        <w:t>Ставропольской</w:t>
      </w:r>
      <w:r w:rsidR="000F0DA7">
        <w:rPr>
          <w:sz w:val="28"/>
          <w:szCs w:val="28"/>
        </w:rPr>
        <w:t xml:space="preserve"> </w:t>
      </w:r>
      <w:r w:rsidRPr="00CA3378">
        <w:rPr>
          <w:sz w:val="28"/>
          <w:szCs w:val="28"/>
        </w:rPr>
        <w:t xml:space="preserve">городской Думы                                                     </w:t>
      </w:r>
      <w:proofErr w:type="spellStart"/>
      <w:r w:rsidRPr="00CA3378">
        <w:rPr>
          <w:sz w:val="28"/>
        </w:rPr>
        <w:t>Г.С.Колягин</w:t>
      </w:r>
      <w:proofErr w:type="spellEnd"/>
    </w:p>
    <w:p w:rsidR="009B5653" w:rsidRPr="00CA3378" w:rsidRDefault="009B5653" w:rsidP="00CF78C3">
      <w:pPr>
        <w:suppressAutoHyphens/>
        <w:jc w:val="both"/>
        <w:outlineLvl w:val="2"/>
        <w:rPr>
          <w:sz w:val="28"/>
        </w:rPr>
      </w:pPr>
    </w:p>
    <w:p w:rsidR="009B5653" w:rsidRDefault="009B5653" w:rsidP="00CF78C3">
      <w:pPr>
        <w:suppressAutoHyphens/>
        <w:jc w:val="both"/>
        <w:outlineLvl w:val="2"/>
        <w:rPr>
          <w:sz w:val="28"/>
        </w:rPr>
      </w:pPr>
    </w:p>
    <w:p w:rsidR="00563879" w:rsidRPr="00CA3378" w:rsidRDefault="00563879" w:rsidP="00CF78C3">
      <w:pPr>
        <w:suppressAutoHyphens/>
        <w:jc w:val="both"/>
        <w:outlineLvl w:val="2"/>
        <w:rPr>
          <w:sz w:val="28"/>
        </w:rPr>
      </w:pPr>
    </w:p>
    <w:p w:rsidR="009B5653" w:rsidRDefault="009B5653" w:rsidP="009B5653">
      <w:pPr>
        <w:suppressAutoHyphens/>
        <w:spacing w:line="240" w:lineRule="exact"/>
        <w:jc w:val="both"/>
        <w:outlineLvl w:val="2"/>
        <w:rPr>
          <w:sz w:val="28"/>
        </w:rPr>
      </w:pPr>
      <w:r w:rsidRPr="00CA3378">
        <w:rPr>
          <w:sz w:val="28"/>
        </w:rPr>
        <w:t xml:space="preserve">Глава города Ставрополя                                                                 </w:t>
      </w:r>
      <w:proofErr w:type="spellStart"/>
      <w:r w:rsidRPr="00CA3378">
        <w:rPr>
          <w:sz w:val="28"/>
        </w:rPr>
        <w:t>А.Х.Джатдоев</w:t>
      </w:r>
      <w:proofErr w:type="spellEnd"/>
    </w:p>
    <w:p w:rsidR="008D4A40" w:rsidRDefault="008D4A40" w:rsidP="00CF78C3">
      <w:pPr>
        <w:suppressAutoHyphens/>
        <w:jc w:val="both"/>
        <w:outlineLvl w:val="2"/>
        <w:rPr>
          <w:sz w:val="28"/>
        </w:rPr>
      </w:pPr>
    </w:p>
    <w:p w:rsidR="008D4A40" w:rsidRDefault="008D4A40" w:rsidP="00CF78C3">
      <w:pPr>
        <w:suppressAutoHyphens/>
        <w:jc w:val="both"/>
        <w:outlineLvl w:val="2"/>
        <w:rPr>
          <w:sz w:val="28"/>
        </w:rPr>
      </w:pPr>
    </w:p>
    <w:p w:rsidR="008D4A40" w:rsidRDefault="008D4A40" w:rsidP="008D4A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____________</w:t>
      </w:r>
      <w:r w:rsidR="000242B7">
        <w:rPr>
          <w:sz w:val="28"/>
          <w:szCs w:val="28"/>
        </w:rPr>
        <w:t>________</w:t>
      </w:r>
    </w:p>
    <w:p w:rsidR="008D4A40" w:rsidRPr="00CA3378" w:rsidRDefault="008D4A40" w:rsidP="009B5653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sectPr w:rsidR="008D4A40" w:rsidRPr="00CA3378" w:rsidSect="00886C10">
      <w:headerReference w:type="defaul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C2" w:rsidRDefault="003D5EC2" w:rsidP="00FB631B">
      <w:r>
        <w:separator/>
      </w:r>
    </w:p>
  </w:endnote>
  <w:endnote w:type="continuationSeparator" w:id="0">
    <w:p w:rsidR="003D5EC2" w:rsidRDefault="003D5EC2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C2" w:rsidRDefault="003D5EC2" w:rsidP="00FB631B">
      <w:r>
        <w:separator/>
      </w:r>
    </w:p>
  </w:footnote>
  <w:footnote w:type="continuationSeparator" w:id="0">
    <w:p w:rsidR="003D5EC2" w:rsidRDefault="003D5EC2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898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631B" w:rsidRPr="00FB631B" w:rsidRDefault="00FB631B">
        <w:pPr>
          <w:pStyle w:val="a8"/>
          <w:jc w:val="right"/>
          <w:rPr>
            <w:sz w:val="28"/>
            <w:szCs w:val="28"/>
          </w:rPr>
        </w:pPr>
        <w:r w:rsidRPr="00FB631B">
          <w:rPr>
            <w:sz w:val="28"/>
            <w:szCs w:val="28"/>
          </w:rPr>
          <w:fldChar w:fldCharType="begin"/>
        </w:r>
        <w:r w:rsidRPr="00FB631B">
          <w:rPr>
            <w:sz w:val="28"/>
            <w:szCs w:val="28"/>
          </w:rPr>
          <w:instrText>PAGE   \* MERGEFORMAT</w:instrText>
        </w:r>
        <w:r w:rsidRPr="00FB631B">
          <w:rPr>
            <w:sz w:val="28"/>
            <w:szCs w:val="28"/>
          </w:rPr>
          <w:fldChar w:fldCharType="separate"/>
        </w:r>
        <w:r w:rsidR="00720958">
          <w:rPr>
            <w:noProof/>
            <w:sz w:val="28"/>
            <w:szCs w:val="28"/>
          </w:rPr>
          <w:t>9</w:t>
        </w:r>
        <w:r w:rsidRPr="00FB631B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921"/>
    <w:rsid w:val="00010F42"/>
    <w:rsid w:val="00013BB7"/>
    <w:rsid w:val="000242B7"/>
    <w:rsid w:val="00047102"/>
    <w:rsid w:val="00051D7A"/>
    <w:rsid w:val="00063812"/>
    <w:rsid w:val="00070928"/>
    <w:rsid w:val="00080A78"/>
    <w:rsid w:val="000A48B5"/>
    <w:rsid w:val="000C309A"/>
    <w:rsid w:val="000F0DA7"/>
    <w:rsid w:val="00102B94"/>
    <w:rsid w:val="0010593D"/>
    <w:rsid w:val="00120887"/>
    <w:rsid w:val="001352DF"/>
    <w:rsid w:val="0016587F"/>
    <w:rsid w:val="001673F8"/>
    <w:rsid w:val="001811EA"/>
    <w:rsid w:val="00191ABC"/>
    <w:rsid w:val="00195E5C"/>
    <w:rsid w:val="001B2653"/>
    <w:rsid w:val="001B55C7"/>
    <w:rsid w:val="001B63BF"/>
    <w:rsid w:val="001C2A6C"/>
    <w:rsid w:val="001F09F9"/>
    <w:rsid w:val="001F5CBC"/>
    <w:rsid w:val="002014AC"/>
    <w:rsid w:val="002106D5"/>
    <w:rsid w:val="002149EA"/>
    <w:rsid w:val="00232066"/>
    <w:rsid w:val="00234183"/>
    <w:rsid w:val="00235141"/>
    <w:rsid w:val="00252FE6"/>
    <w:rsid w:val="0028669F"/>
    <w:rsid w:val="0029776A"/>
    <w:rsid w:val="002A1516"/>
    <w:rsid w:val="002B52BE"/>
    <w:rsid w:val="002B649A"/>
    <w:rsid w:val="002E72C8"/>
    <w:rsid w:val="002F1626"/>
    <w:rsid w:val="0031081D"/>
    <w:rsid w:val="0031511A"/>
    <w:rsid w:val="00366214"/>
    <w:rsid w:val="00397203"/>
    <w:rsid w:val="003D04C2"/>
    <w:rsid w:val="003D5EC2"/>
    <w:rsid w:val="003E111F"/>
    <w:rsid w:val="003E4E50"/>
    <w:rsid w:val="00404EA3"/>
    <w:rsid w:val="00421252"/>
    <w:rsid w:val="0042432C"/>
    <w:rsid w:val="00425755"/>
    <w:rsid w:val="00433862"/>
    <w:rsid w:val="00451B7F"/>
    <w:rsid w:val="004528ED"/>
    <w:rsid w:val="004900B5"/>
    <w:rsid w:val="00492460"/>
    <w:rsid w:val="004B15C5"/>
    <w:rsid w:val="004B26B5"/>
    <w:rsid w:val="004B516B"/>
    <w:rsid w:val="004C7EB8"/>
    <w:rsid w:val="004E13F2"/>
    <w:rsid w:val="004F07E8"/>
    <w:rsid w:val="004F71DE"/>
    <w:rsid w:val="0050383E"/>
    <w:rsid w:val="005111E2"/>
    <w:rsid w:val="00513AC5"/>
    <w:rsid w:val="005160B0"/>
    <w:rsid w:val="005234F4"/>
    <w:rsid w:val="00525EC6"/>
    <w:rsid w:val="00534705"/>
    <w:rsid w:val="00537501"/>
    <w:rsid w:val="00563879"/>
    <w:rsid w:val="005850B4"/>
    <w:rsid w:val="00593906"/>
    <w:rsid w:val="005B7EB1"/>
    <w:rsid w:val="005F08EA"/>
    <w:rsid w:val="006209B2"/>
    <w:rsid w:val="006A271E"/>
    <w:rsid w:val="006A2950"/>
    <w:rsid w:val="006A6AD5"/>
    <w:rsid w:val="006D0EE9"/>
    <w:rsid w:val="006F4EB4"/>
    <w:rsid w:val="006F5776"/>
    <w:rsid w:val="00713CED"/>
    <w:rsid w:val="00715E91"/>
    <w:rsid w:val="00720958"/>
    <w:rsid w:val="0072598B"/>
    <w:rsid w:val="00754DB8"/>
    <w:rsid w:val="00762D0A"/>
    <w:rsid w:val="007775EA"/>
    <w:rsid w:val="0079146B"/>
    <w:rsid w:val="007E4935"/>
    <w:rsid w:val="007F2091"/>
    <w:rsid w:val="008256A7"/>
    <w:rsid w:val="00850ACB"/>
    <w:rsid w:val="00856478"/>
    <w:rsid w:val="00856D37"/>
    <w:rsid w:val="008830E4"/>
    <w:rsid w:val="00886C10"/>
    <w:rsid w:val="00891E34"/>
    <w:rsid w:val="008A267F"/>
    <w:rsid w:val="008A6C5B"/>
    <w:rsid w:val="008B3425"/>
    <w:rsid w:val="008C6E8F"/>
    <w:rsid w:val="008D174C"/>
    <w:rsid w:val="008D2E5A"/>
    <w:rsid w:val="008D4A40"/>
    <w:rsid w:val="008E41D7"/>
    <w:rsid w:val="0090554B"/>
    <w:rsid w:val="0091462D"/>
    <w:rsid w:val="00926A1E"/>
    <w:rsid w:val="00983762"/>
    <w:rsid w:val="00996722"/>
    <w:rsid w:val="009B5653"/>
    <w:rsid w:val="009C1AAC"/>
    <w:rsid w:val="009C1EAA"/>
    <w:rsid w:val="009F74C4"/>
    <w:rsid w:val="00A2429C"/>
    <w:rsid w:val="00A30533"/>
    <w:rsid w:val="00A47659"/>
    <w:rsid w:val="00A668AD"/>
    <w:rsid w:val="00A66D06"/>
    <w:rsid w:val="00A7121D"/>
    <w:rsid w:val="00A7242C"/>
    <w:rsid w:val="00A82E40"/>
    <w:rsid w:val="00A869CA"/>
    <w:rsid w:val="00A9728F"/>
    <w:rsid w:val="00AC57E7"/>
    <w:rsid w:val="00AC7718"/>
    <w:rsid w:val="00B02D56"/>
    <w:rsid w:val="00B32136"/>
    <w:rsid w:val="00B33CEE"/>
    <w:rsid w:val="00B637FC"/>
    <w:rsid w:val="00B64DCB"/>
    <w:rsid w:val="00B763ED"/>
    <w:rsid w:val="00B8495E"/>
    <w:rsid w:val="00B90740"/>
    <w:rsid w:val="00BA23C0"/>
    <w:rsid w:val="00BA3C6E"/>
    <w:rsid w:val="00BA75CE"/>
    <w:rsid w:val="00BC2791"/>
    <w:rsid w:val="00BC3460"/>
    <w:rsid w:val="00BD1563"/>
    <w:rsid w:val="00BD5AAD"/>
    <w:rsid w:val="00BD7738"/>
    <w:rsid w:val="00BE0DBF"/>
    <w:rsid w:val="00BF104C"/>
    <w:rsid w:val="00BF2584"/>
    <w:rsid w:val="00C40A90"/>
    <w:rsid w:val="00C44950"/>
    <w:rsid w:val="00C458F6"/>
    <w:rsid w:val="00C47B2C"/>
    <w:rsid w:val="00C51C77"/>
    <w:rsid w:val="00C60FD0"/>
    <w:rsid w:val="00C71BB0"/>
    <w:rsid w:val="00C723B8"/>
    <w:rsid w:val="00C95FE2"/>
    <w:rsid w:val="00CA3378"/>
    <w:rsid w:val="00CB1D53"/>
    <w:rsid w:val="00CD2F92"/>
    <w:rsid w:val="00CD5028"/>
    <w:rsid w:val="00CF02A1"/>
    <w:rsid w:val="00CF301A"/>
    <w:rsid w:val="00CF7403"/>
    <w:rsid w:val="00CF78C3"/>
    <w:rsid w:val="00D03CB8"/>
    <w:rsid w:val="00D26E49"/>
    <w:rsid w:val="00D363A4"/>
    <w:rsid w:val="00D60550"/>
    <w:rsid w:val="00D638E9"/>
    <w:rsid w:val="00D8349F"/>
    <w:rsid w:val="00DA4B35"/>
    <w:rsid w:val="00DB59D8"/>
    <w:rsid w:val="00DB6978"/>
    <w:rsid w:val="00E31347"/>
    <w:rsid w:val="00E77A89"/>
    <w:rsid w:val="00E803C3"/>
    <w:rsid w:val="00E810C5"/>
    <w:rsid w:val="00E93E3A"/>
    <w:rsid w:val="00E97FC2"/>
    <w:rsid w:val="00EA3E30"/>
    <w:rsid w:val="00EA58E0"/>
    <w:rsid w:val="00EB6EA6"/>
    <w:rsid w:val="00ED13CE"/>
    <w:rsid w:val="00ED3013"/>
    <w:rsid w:val="00ED7FDC"/>
    <w:rsid w:val="00EF66F4"/>
    <w:rsid w:val="00F04A0A"/>
    <w:rsid w:val="00F0620D"/>
    <w:rsid w:val="00F215FB"/>
    <w:rsid w:val="00F245B1"/>
    <w:rsid w:val="00F476D0"/>
    <w:rsid w:val="00F47C1D"/>
    <w:rsid w:val="00F563D0"/>
    <w:rsid w:val="00F67D4E"/>
    <w:rsid w:val="00F73E4B"/>
    <w:rsid w:val="00FB5ED6"/>
    <w:rsid w:val="00FB631B"/>
    <w:rsid w:val="00FC358E"/>
    <w:rsid w:val="00FC5BB2"/>
    <w:rsid w:val="00FD0F9A"/>
    <w:rsid w:val="00FD6CBA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C069DC5564BF422E9CC35879B78168E0D101CD442171C0473C658C56B853581DB895D0807ADC7A8FD9F7l439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CF\Desktop\5=&#1079;&#1072;&#1089;&#1077;&#1076;&#1072;&#1085;&#1080;&#1077;=30.11.16\&#1087;&#1088;&#1086;&#1077;&#1082;&#1090;&#1099;\08.11.2016%20&#1057;&#1090;&#1088;&#1072;&#1090;&#1077;&#1075;%20&#1055;&#1086;&#1088;&#1103;&#1076;&#1086;&#1082;\&#1055;&#1088;&#1086;&#1077;&#1082;&#1090;%20&#1088;&#1077;&#1096;&#1077;&#1085;&#1080;&#1103;%20&#1044;&#1091;&#1084;&#1099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44591A8A46128EE74C3BD5A0AC372571FB42E1B3B547E1FD5A48F69468182833J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44591A8A46128EE74C3BD5A0AC372571FB42E1B3B547E1FD5A48F69468182833J1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C069DC5564BF422E9CC35879B78168E0D101CD442171C0473C658C56B853581DB895D0807ADC7A8FD9F7l439N" TargetMode="External"/><Relationship Id="rId10" Type="http://schemas.openxmlformats.org/officeDocument/2006/relationships/hyperlink" Target="consultantplus://offline/ref=BD44591A8A46128EE74C25D8B6C0692F74F01CECBFB34DB2A00513ABC361127F76F6422B49E3A4393BJ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19AC4EBBD485474534F6BE50B18A20E8A359DEA85EEF6568320F30BF7660E11E6D6E38431E75187411137AR1I" TargetMode="External"/><Relationship Id="rId14" Type="http://schemas.openxmlformats.org/officeDocument/2006/relationships/hyperlink" Target="consultantplus://offline/ref=3FC069DC5564BF422E9CC35879B78168E0D101CD442D70C0453C658C56B853581DB895D0807ADC7A8FDBFFl43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F9D3-1522-4C48-82D3-F9968BE1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9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121</cp:revision>
  <cp:lastPrinted>2016-12-05T10:03:00Z</cp:lastPrinted>
  <dcterms:created xsi:type="dcterms:W3CDTF">2016-08-04T11:40:00Z</dcterms:created>
  <dcterms:modified xsi:type="dcterms:W3CDTF">2016-12-05T10:03:00Z</dcterms:modified>
</cp:coreProperties>
</file>