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C35" w:rsidRDefault="00E05C35" w:rsidP="00E05C35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СТАВРОПОЛЬСКАЯ ГОРОДСКАЯ ДУМА</w:t>
      </w:r>
    </w:p>
    <w:p w:rsidR="00E05C35" w:rsidRDefault="00E05C35" w:rsidP="00E05C35">
      <w:pPr>
        <w:rPr>
          <w:sz w:val="32"/>
          <w:szCs w:val="32"/>
        </w:rPr>
      </w:pPr>
    </w:p>
    <w:p w:rsidR="00E05C35" w:rsidRDefault="00E05C35" w:rsidP="00E05C35">
      <w:pPr>
        <w:keepNext/>
        <w:keepLines/>
        <w:jc w:val="center"/>
        <w:outlineLvl w:val="1"/>
        <w:rPr>
          <w:b/>
          <w:bCs/>
          <w:color w:val="4F81BD"/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E05C35" w:rsidRDefault="00E05C35" w:rsidP="00E05C35">
      <w:pPr>
        <w:suppressAutoHyphens/>
        <w:jc w:val="center"/>
        <w:rPr>
          <w:sz w:val="32"/>
          <w:szCs w:val="32"/>
          <w:lang w:eastAsia="ar-SA"/>
        </w:rPr>
      </w:pPr>
    </w:p>
    <w:p w:rsidR="00E05C35" w:rsidRDefault="00E05C35" w:rsidP="00E05C35">
      <w:pPr>
        <w:suppressAutoHyphens/>
        <w:jc w:val="center"/>
        <w:rPr>
          <w:sz w:val="32"/>
          <w:szCs w:val="32"/>
          <w:lang w:eastAsia="ar-SA"/>
        </w:rPr>
      </w:pPr>
    </w:p>
    <w:p w:rsidR="00A914AF" w:rsidRDefault="00A914AF" w:rsidP="00A914A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 октября 2019 г.                        г. Ставрополь                                            № </w:t>
      </w:r>
      <w:r w:rsidR="00927292">
        <w:rPr>
          <w:sz w:val="28"/>
          <w:szCs w:val="28"/>
        </w:rPr>
        <w:t>381</w:t>
      </w:r>
    </w:p>
    <w:p w:rsidR="000509DF" w:rsidRPr="00A32ED0" w:rsidRDefault="000509DF" w:rsidP="00A47181">
      <w:pPr>
        <w:widowControl/>
        <w:suppressAutoHyphens/>
        <w:spacing w:line="240" w:lineRule="exact"/>
        <w:jc w:val="both"/>
        <w:rPr>
          <w:rStyle w:val="FontStyle11"/>
          <w:sz w:val="28"/>
          <w:szCs w:val="28"/>
        </w:rPr>
      </w:pPr>
    </w:p>
    <w:p w:rsidR="00683E08" w:rsidRPr="00683E08" w:rsidRDefault="00683E08" w:rsidP="00683E08">
      <w:pPr>
        <w:widowControl/>
        <w:tabs>
          <w:tab w:val="left" w:pos="9356"/>
        </w:tabs>
        <w:suppressAutoHyphens/>
        <w:spacing w:line="240" w:lineRule="exact"/>
        <w:ind w:right="-2"/>
        <w:jc w:val="both"/>
        <w:rPr>
          <w:sz w:val="28"/>
          <w:szCs w:val="28"/>
        </w:rPr>
      </w:pPr>
      <w:r w:rsidRPr="00683E08">
        <w:rPr>
          <w:sz w:val="28"/>
          <w:szCs w:val="28"/>
        </w:rPr>
        <w:t>О внесении изменений в</w:t>
      </w:r>
      <w:r w:rsidR="00377ED6">
        <w:rPr>
          <w:sz w:val="28"/>
          <w:szCs w:val="28"/>
        </w:rPr>
        <w:t xml:space="preserve"> пункт 2</w:t>
      </w:r>
      <w:r w:rsidRPr="00683E08">
        <w:rPr>
          <w:sz w:val="28"/>
          <w:szCs w:val="28"/>
        </w:rPr>
        <w:t xml:space="preserve"> Положени</w:t>
      </w:r>
      <w:r w:rsidR="00377ED6">
        <w:rPr>
          <w:sz w:val="28"/>
          <w:szCs w:val="28"/>
        </w:rPr>
        <w:t>я</w:t>
      </w:r>
      <w:r w:rsidRPr="00683E08">
        <w:rPr>
          <w:sz w:val="28"/>
          <w:szCs w:val="28"/>
        </w:rPr>
        <w:t xml:space="preserve"> об оплате труда главы города Ставрополя, депутатов Ставропольской городской Думы, осуществляющих свои полномочия на постоянной основе, муниципальных служащих города Ставрополя</w:t>
      </w:r>
    </w:p>
    <w:p w:rsidR="00DF1371" w:rsidRDefault="00DF1371" w:rsidP="00A47181">
      <w:pPr>
        <w:widowControl/>
        <w:tabs>
          <w:tab w:val="left" w:pos="9356"/>
        </w:tabs>
        <w:suppressAutoHyphens/>
        <w:spacing w:line="276" w:lineRule="auto"/>
        <w:ind w:right="-2"/>
        <w:jc w:val="both"/>
        <w:rPr>
          <w:rStyle w:val="FontStyle11"/>
          <w:rFonts w:eastAsia="Calibri"/>
          <w:sz w:val="28"/>
          <w:szCs w:val="28"/>
        </w:rPr>
      </w:pPr>
    </w:p>
    <w:p w:rsidR="00CD1245" w:rsidRPr="008469EA" w:rsidRDefault="00CD1245" w:rsidP="00A47181">
      <w:pPr>
        <w:widowControl/>
        <w:tabs>
          <w:tab w:val="left" w:pos="9356"/>
        </w:tabs>
        <w:suppressAutoHyphens/>
        <w:spacing w:line="276" w:lineRule="auto"/>
        <w:ind w:right="-2"/>
        <w:jc w:val="both"/>
        <w:rPr>
          <w:rStyle w:val="FontStyle11"/>
          <w:rFonts w:eastAsia="Calibri"/>
          <w:sz w:val="28"/>
          <w:szCs w:val="28"/>
        </w:rPr>
      </w:pPr>
    </w:p>
    <w:p w:rsidR="00DF1371" w:rsidRPr="00FF305B" w:rsidRDefault="00683E08" w:rsidP="00C50BA1">
      <w:pPr>
        <w:widowControl/>
        <w:ind w:firstLine="709"/>
        <w:jc w:val="both"/>
        <w:rPr>
          <w:sz w:val="28"/>
          <w:szCs w:val="28"/>
        </w:rPr>
      </w:pPr>
      <w:r w:rsidRPr="00683E08">
        <w:rPr>
          <w:sz w:val="28"/>
          <w:szCs w:val="28"/>
        </w:rPr>
        <w:t xml:space="preserve">В соответствии с Бюджетным </w:t>
      </w:r>
      <w:hyperlink r:id="rId9" w:history="1">
        <w:r w:rsidRPr="00683E08">
          <w:rPr>
            <w:rStyle w:val="ab"/>
            <w:color w:val="auto"/>
            <w:sz w:val="28"/>
            <w:szCs w:val="28"/>
            <w:u w:val="none"/>
          </w:rPr>
          <w:t>кодексом</w:t>
        </w:r>
      </w:hyperlink>
      <w:r w:rsidRPr="00683E08">
        <w:rPr>
          <w:sz w:val="28"/>
          <w:szCs w:val="28"/>
        </w:rPr>
        <w:t xml:space="preserve"> Российской Федерации</w:t>
      </w:r>
      <w:r w:rsidR="00D0178C">
        <w:rPr>
          <w:sz w:val="28"/>
          <w:szCs w:val="28"/>
        </w:rPr>
        <w:t xml:space="preserve">, </w:t>
      </w:r>
      <w:r w:rsidR="000F156C" w:rsidRPr="000F156C">
        <w:rPr>
          <w:sz w:val="28"/>
          <w:szCs w:val="28"/>
        </w:rPr>
        <w:t>Федеральны</w:t>
      </w:r>
      <w:r w:rsidR="000F156C">
        <w:rPr>
          <w:sz w:val="28"/>
          <w:szCs w:val="28"/>
        </w:rPr>
        <w:t>м</w:t>
      </w:r>
      <w:r w:rsidR="000F156C" w:rsidRPr="000F156C">
        <w:rPr>
          <w:sz w:val="28"/>
          <w:szCs w:val="28"/>
        </w:rPr>
        <w:t xml:space="preserve"> закон</w:t>
      </w:r>
      <w:r w:rsidR="000F156C">
        <w:rPr>
          <w:sz w:val="28"/>
          <w:szCs w:val="28"/>
        </w:rPr>
        <w:t>ом</w:t>
      </w:r>
      <w:r w:rsidR="000F156C" w:rsidRPr="000F156C">
        <w:rPr>
          <w:sz w:val="28"/>
          <w:szCs w:val="28"/>
        </w:rPr>
        <w:t xml:space="preserve"> </w:t>
      </w:r>
      <w:r w:rsidR="000F156C">
        <w:rPr>
          <w:sz w:val="28"/>
          <w:szCs w:val="28"/>
        </w:rPr>
        <w:t>«</w:t>
      </w:r>
      <w:r w:rsidR="000F156C" w:rsidRPr="000F156C">
        <w:rPr>
          <w:sz w:val="28"/>
          <w:szCs w:val="28"/>
        </w:rPr>
        <w:t>О муниципально</w:t>
      </w:r>
      <w:r w:rsidR="000F156C">
        <w:rPr>
          <w:sz w:val="28"/>
          <w:szCs w:val="28"/>
        </w:rPr>
        <w:t xml:space="preserve">й службе в Российской Федерации», </w:t>
      </w:r>
      <w:r w:rsidR="00D0178C">
        <w:rPr>
          <w:sz w:val="28"/>
          <w:szCs w:val="28"/>
        </w:rPr>
        <w:t xml:space="preserve">Уставом муниципального образования города Ставрополя </w:t>
      </w:r>
      <w:r w:rsidR="00C545A7">
        <w:rPr>
          <w:sz w:val="28"/>
          <w:szCs w:val="28"/>
        </w:rPr>
        <w:t xml:space="preserve">Ставропольского края </w:t>
      </w:r>
      <w:r w:rsidR="00D0178C">
        <w:rPr>
          <w:sz w:val="28"/>
          <w:szCs w:val="28"/>
        </w:rPr>
        <w:t xml:space="preserve">Ставропольская городская Дума </w:t>
      </w:r>
    </w:p>
    <w:p w:rsidR="00DF1371" w:rsidRDefault="00DF1371" w:rsidP="00C50BA1">
      <w:pPr>
        <w:ind w:firstLine="709"/>
        <w:jc w:val="both"/>
        <w:rPr>
          <w:sz w:val="28"/>
          <w:szCs w:val="28"/>
        </w:rPr>
      </w:pPr>
    </w:p>
    <w:p w:rsidR="00DF1371" w:rsidRPr="00A32ED0" w:rsidRDefault="00DF1371" w:rsidP="00C50BA1">
      <w:pPr>
        <w:pStyle w:val="Style6"/>
        <w:widowControl/>
        <w:suppressAutoHyphens/>
        <w:spacing w:line="240" w:lineRule="auto"/>
        <w:rPr>
          <w:rStyle w:val="FontStyle11"/>
          <w:sz w:val="28"/>
          <w:szCs w:val="28"/>
        </w:rPr>
      </w:pPr>
      <w:r w:rsidRPr="00A32ED0">
        <w:rPr>
          <w:rStyle w:val="FontStyle11"/>
          <w:sz w:val="28"/>
          <w:szCs w:val="28"/>
        </w:rPr>
        <w:t>РЕШИЛА:</w:t>
      </w:r>
    </w:p>
    <w:p w:rsidR="00DF1371" w:rsidRPr="00A32ED0" w:rsidRDefault="00DF1371" w:rsidP="00C50BA1">
      <w:pPr>
        <w:pStyle w:val="Style6"/>
        <w:widowControl/>
        <w:suppressAutoHyphens/>
        <w:spacing w:line="240" w:lineRule="auto"/>
        <w:ind w:firstLine="709"/>
        <w:rPr>
          <w:rStyle w:val="FontStyle11"/>
          <w:sz w:val="28"/>
          <w:szCs w:val="28"/>
        </w:rPr>
      </w:pPr>
    </w:p>
    <w:p w:rsidR="00683E08" w:rsidRDefault="00722F44" w:rsidP="00683E08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22F44">
        <w:rPr>
          <w:rFonts w:eastAsia="Calibri"/>
          <w:sz w:val="28"/>
          <w:szCs w:val="28"/>
        </w:rPr>
        <w:t>1.</w:t>
      </w:r>
      <w:r w:rsidR="00FE5BBE">
        <w:rPr>
          <w:rFonts w:eastAsia="Calibri"/>
          <w:sz w:val="28"/>
          <w:szCs w:val="28"/>
        </w:rPr>
        <w:t> </w:t>
      </w:r>
      <w:r w:rsidR="00683E08" w:rsidRPr="00683E08">
        <w:rPr>
          <w:rFonts w:eastAsia="Calibri"/>
          <w:sz w:val="28"/>
          <w:szCs w:val="28"/>
        </w:rPr>
        <w:t>Внести в</w:t>
      </w:r>
      <w:r w:rsidR="00377ED6" w:rsidRPr="00377ED6">
        <w:rPr>
          <w:rFonts w:eastAsia="Calibri"/>
          <w:sz w:val="28"/>
          <w:szCs w:val="28"/>
        </w:rPr>
        <w:t xml:space="preserve"> </w:t>
      </w:r>
      <w:r w:rsidR="00377ED6">
        <w:rPr>
          <w:rFonts w:eastAsia="Calibri"/>
          <w:sz w:val="28"/>
          <w:szCs w:val="28"/>
        </w:rPr>
        <w:t>пункт 2</w:t>
      </w:r>
      <w:r w:rsidR="00683E08" w:rsidRPr="00683E08">
        <w:rPr>
          <w:rFonts w:eastAsia="Calibri"/>
          <w:sz w:val="28"/>
          <w:szCs w:val="28"/>
        </w:rPr>
        <w:t xml:space="preserve"> </w:t>
      </w:r>
      <w:hyperlink r:id="rId10" w:history="1">
        <w:proofErr w:type="gramStart"/>
        <w:r w:rsidR="00683E08" w:rsidRPr="00683E08">
          <w:rPr>
            <w:rStyle w:val="ab"/>
            <w:rFonts w:eastAsia="Calibri"/>
            <w:color w:val="auto"/>
            <w:sz w:val="28"/>
            <w:szCs w:val="28"/>
            <w:u w:val="none"/>
          </w:rPr>
          <w:t>Положени</w:t>
        </w:r>
      </w:hyperlink>
      <w:r w:rsidR="00377ED6">
        <w:rPr>
          <w:rFonts w:eastAsia="Calibri"/>
          <w:sz w:val="28"/>
          <w:szCs w:val="28"/>
        </w:rPr>
        <w:t>я</w:t>
      </w:r>
      <w:proofErr w:type="gramEnd"/>
      <w:r w:rsidR="00683E08" w:rsidRPr="00683E08">
        <w:rPr>
          <w:rFonts w:eastAsia="Calibri"/>
          <w:sz w:val="28"/>
          <w:szCs w:val="28"/>
        </w:rPr>
        <w:t xml:space="preserve"> об оплате труда главы города Ставрополя, депутатов Ставропольской городской Думы, осуществляющих свои полномочия на постоянной основе, муниципальных служащих города Ставрополя, утвержденно</w:t>
      </w:r>
      <w:r w:rsidR="00377ED6">
        <w:rPr>
          <w:rFonts w:eastAsia="Calibri"/>
          <w:sz w:val="28"/>
          <w:szCs w:val="28"/>
        </w:rPr>
        <w:t>го</w:t>
      </w:r>
      <w:r w:rsidR="00683E08" w:rsidRPr="00683E08">
        <w:rPr>
          <w:rFonts w:eastAsia="Calibri"/>
          <w:sz w:val="28"/>
          <w:szCs w:val="28"/>
        </w:rPr>
        <w:t xml:space="preserve"> решением Ставропольской городской Думы </w:t>
      </w:r>
      <w:r w:rsidR="00E7318C">
        <w:rPr>
          <w:rFonts w:eastAsia="Calibri"/>
          <w:sz w:val="28"/>
          <w:szCs w:val="28"/>
        </w:rPr>
        <w:t xml:space="preserve">          </w:t>
      </w:r>
      <w:r w:rsidR="00683E08" w:rsidRPr="00683E08">
        <w:rPr>
          <w:rFonts w:eastAsia="Calibri"/>
          <w:sz w:val="28"/>
          <w:szCs w:val="28"/>
        </w:rPr>
        <w:t xml:space="preserve">от 30 сентября 2014 г. </w:t>
      </w:r>
      <w:r w:rsidR="00683E08">
        <w:rPr>
          <w:rFonts w:eastAsia="Calibri"/>
          <w:sz w:val="28"/>
          <w:szCs w:val="28"/>
        </w:rPr>
        <w:t>№</w:t>
      </w:r>
      <w:r w:rsidR="00683E08" w:rsidRPr="00683E08">
        <w:rPr>
          <w:rFonts w:eastAsia="Calibri"/>
          <w:sz w:val="28"/>
          <w:szCs w:val="28"/>
        </w:rPr>
        <w:t xml:space="preserve"> 553 </w:t>
      </w:r>
      <w:r w:rsidR="00683E08">
        <w:rPr>
          <w:rFonts w:eastAsia="Calibri"/>
          <w:sz w:val="28"/>
          <w:szCs w:val="28"/>
        </w:rPr>
        <w:t>«</w:t>
      </w:r>
      <w:r w:rsidR="00683E08" w:rsidRPr="00683E08">
        <w:rPr>
          <w:rFonts w:eastAsia="Calibri"/>
          <w:sz w:val="28"/>
          <w:szCs w:val="28"/>
        </w:rPr>
        <w:t>Об утверждении Положения об оплате труда главы города Ставрополя, депутатов Ставропольской городской Думы, осуществляющих свои полномочия на постоянной основе, муниципал</w:t>
      </w:r>
      <w:r w:rsidR="00683E08">
        <w:rPr>
          <w:rFonts w:eastAsia="Calibri"/>
          <w:sz w:val="28"/>
          <w:szCs w:val="28"/>
        </w:rPr>
        <w:t>ьных служащих города Ставрополя»</w:t>
      </w:r>
      <w:r w:rsidR="00683E08" w:rsidRPr="00683E08">
        <w:rPr>
          <w:rFonts w:eastAsia="Calibri"/>
          <w:sz w:val="28"/>
          <w:szCs w:val="28"/>
        </w:rPr>
        <w:t xml:space="preserve"> (с изменениями, внесенными решени</w:t>
      </w:r>
      <w:r w:rsidR="000A0FA8">
        <w:rPr>
          <w:rFonts w:eastAsia="Calibri"/>
          <w:sz w:val="28"/>
          <w:szCs w:val="28"/>
        </w:rPr>
        <w:t>я</w:t>
      </w:r>
      <w:r w:rsidR="00683E08" w:rsidRPr="00683E08">
        <w:rPr>
          <w:rFonts w:eastAsia="Calibri"/>
          <w:sz w:val="28"/>
          <w:szCs w:val="28"/>
        </w:rPr>
        <w:t>м</w:t>
      </w:r>
      <w:r w:rsidR="000A0FA8">
        <w:rPr>
          <w:rFonts w:eastAsia="Calibri"/>
          <w:sz w:val="28"/>
          <w:szCs w:val="28"/>
        </w:rPr>
        <w:t>и</w:t>
      </w:r>
      <w:r w:rsidR="00683E08" w:rsidRPr="00683E08">
        <w:rPr>
          <w:rFonts w:eastAsia="Calibri"/>
          <w:sz w:val="28"/>
          <w:szCs w:val="28"/>
        </w:rPr>
        <w:t xml:space="preserve"> Ставропольской городской Думы</w:t>
      </w:r>
      <w:r w:rsidR="000A0FA8">
        <w:rPr>
          <w:rFonts w:eastAsia="Calibri"/>
          <w:sz w:val="28"/>
          <w:szCs w:val="28"/>
        </w:rPr>
        <w:t xml:space="preserve"> от 30 сентября 2015 г. № 755</w:t>
      </w:r>
      <w:r w:rsidR="00683E08" w:rsidRPr="00683E08">
        <w:rPr>
          <w:rFonts w:eastAsia="Calibri"/>
          <w:sz w:val="28"/>
          <w:szCs w:val="28"/>
        </w:rPr>
        <w:t xml:space="preserve">, </w:t>
      </w:r>
      <w:r w:rsidR="00987894">
        <w:rPr>
          <w:rFonts w:eastAsia="Calibri"/>
          <w:sz w:val="28"/>
          <w:szCs w:val="28"/>
        </w:rPr>
        <w:t xml:space="preserve">                       </w:t>
      </w:r>
      <w:r w:rsidR="00987894" w:rsidRPr="00683E08">
        <w:rPr>
          <w:rFonts w:eastAsia="Calibri"/>
          <w:sz w:val="28"/>
          <w:szCs w:val="28"/>
        </w:rPr>
        <w:t xml:space="preserve">от </w:t>
      </w:r>
      <w:r w:rsidR="00987894">
        <w:rPr>
          <w:rFonts w:eastAsia="Calibri"/>
          <w:sz w:val="28"/>
          <w:szCs w:val="28"/>
        </w:rPr>
        <w:t>28</w:t>
      </w:r>
      <w:r w:rsidR="00987894" w:rsidRPr="00683E08">
        <w:rPr>
          <w:rFonts w:eastAsia="Calibri"/>
          <w:sz w:val="28"/>
          <w:szCs w:val="28"/>
        </w:rPr>
        <w:t xml:space="preserve"> сентября 201</w:t>
      </w:r>
      <w:r w:rsidR="00987894">
        <w:rPr>
          <w:rFonts w:eastAsia="Calibri"/>
          <w:sz w:val="28"/>
          <w:szCs w:val="28"/>
        </w:rPr>
        <w:t>6</w:t>
      </w:r>
      <w:r w:rsidR="00987894" w:rsidRPr="00683E08">
        <w:rPr>
          <w:rFonts w:eastAsia="Calibri"/>
          <w:sz w:val="28"/>
          <w:szCs w:val="28"/>
        </w:rPr>
        <w:t xml:space="preserve"> г. </w:t>
      </w:r>
      <w:r w:rsidR="00987894">
        <w:rPr>
          <w:rFonts w:eastAsia="Calibri"/>
          <w:sz w:val="28"/>
          <w:szCs w:val="28"/>
        </w:rPr>
        <w:t>№</w:t>
      </w:r>
      <w:r w:rsidR="00987894" w:rsidRPr="00683E08">
        <w:rPr>
          <w:rFonts w:eastAsia="Calibri"/>
          <w:sz w:val="28"/>
          <w:szCs w:val="28"/>
        </w:rPr>
        <w:t xml:space="preserve"> </w:t>
      </w:r>
      <w:r w:rsidR="00987894">
        <w:rPr>
          <w:rFonts w:eastAsia="Calibri"/>
          <w:sz w:val="28"/>
          <w:szCs w:val="28"/>
        </w:rPr>
        <w:t>898</w:t>
      </w:r>
      <w:r w:rsidR="000143D2">
        <w:rPr>
          <w:rFonts w:eastAsia="Calibri"/>
          <w:sz w:val="28"/>
          <w:szCs w:val="28"/>
        </w:rPr>
        <w:t>)</w:t>
      </w:r>
      <w:r w:rsidR="002A0691">
        <w:rPr>
          <w:rFonts w:eastAsia="Calibri"/>
          <w:sz w:val="28"/>
          <w:szCs w:val="28"/>
        </w:rPr>
        <w:t xml:space="preserve"> </w:t>
      </w:r>
      <w:r w:rsidR="00683E08" w:rsidRPr="00683E08">
        <w:rPr>
          <w:rFonts w:eastAsia="Calibri"/>
          <w:sz w:val="28"/>
          <w:szCs w:val="28"/>
        </w:rPr>
        <w:t>следующие изменения:</w:t>
      </w:r>
    </w:p>
    <w:p w:rsidR="00683E08" w:rsidRPr="004C39A7" w:rsidRDefault="00683E08" w:rsidP="00683E08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</w:t>
      </w:r>
      <w:r w:rsidR="0014292F">
        <w:rPr>
          <w:rFonts w:eastAsia="Calibri"/>
          <w:sz w:val="28"/>
          <w:szCs w:val="28"/>
        </w:rPr>
        <w:t> </w:t>
      </w:r>
      <w:hyperlink r:id="rId11" w:history="1">
        <w:r w:rsidRPr="00683E08">
          <w:rPr>
            <w:rStyle w:val="ab"/>
            <w:rFonts w:eastAsia="Calibri"/>
            <w:color w:val="auto"/>
            <w:sz w:val="28"/>
            <w:szCs w:val="28"/>
            <w:u w:val="none"/>
          </w:rPr>
          <w:t xml:space="preserve">таблицу подпункта 2.1 </w:t>
        </w:r>
      </w:hyperlink>
      <w:r w:rsidRPr="00683E08">
        <w:rPr>
          <w:rFonts w:eastAsia="Calibri"/>
          <w:sz w:val="28"/>
          <w:szCs w:val="28"/>
        </w:rPr>
        <w:t>изложить в следующей редакции:</w:t>
      </w:r>
    </w:p>
    <w:p w:rsidR="00C9710A" w:rsidRPr="004C39A7" w:rsidRDefault="000D7BE2" w:rsidP="00683E08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1pt;margin-top:6.5pt;width:16.65pt;height:23.3pt;z-index:251660288;mso-height-percent:200;mso-height-percent:200;mso-width-relative:margin;mso-height-relative:margin" filled="f" stroked="f">
            <v:textbox style="mso-fit-shape-to-text:t">
              <w:txbxContent>
                <w:p w:rsidR="00C9710A" w:rsidRPr="00454202" w:rsidRDefault="00C9710A">
                  <w:pPr>
                    <w:rPr>
                      <w:sz w:val="28"/>
                      <w:szCs w:val="28"/>
                    </w:rPr>
                  </w:pPr>
                  <w:r w:rsidRPr="00454202">
                    <w:rPr>
                      <w:sz w:val="28"/>
                      <w:szCs w:val="28"/>
                    </w:rPr>
                    <w:t>«</w:t>
                  </w:r>
                </w:p>
              </w:txbxContent>
            </v:textbox>
          </v:shape>
        </w:pic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5811"/>
        <w:gridCol w:w="2552"/>
      </w:tblGrid>
      <w:tr w:rsidR="00D84916" w:rsidTr="001662A5">
        <w:tc>
          <w:tcPr>
            <w:tcW w:w="851" w:type="dxa"/>
          </w:tcPr>
          <w:p w:rsidR="00D84916" w:rsidRDefault="00D84916" w:rsidP="00D84916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eastAsia="Calibri"/>
                <w:sz w:val="28"/>
                <w:szCs w:val="28"/>
              </w:rPr>
              <w:t>п</w:t>
            </w:r>
            <w:proofErr w:type="gramEnd"/>
            <w:r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5811" w:type="dxa"/>
          </w:tcPr>
          <w:p w:rsidR="00D84916" w:rsidRDefault="00D84916" w:rsidP="00D84916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 должности</w:t>
            </w:r>
          </w:p>
        </w:tc>
        <w:tc>
          <w:tcPr>
            <w:tcW w:w="2552" w:type="dxa"/>
          </w:tcPr>
          <w:p w:rsidR="00D84916" w:rsidRDefault="00D84916" w:rsidP="00D84916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Размер должностного оклада (руб.)</w:t>
            </w:r>
          </w:p>
        </w:tc>
      </w:tr>
      <w:tr w:rsidR="00C9710A" w:rsidTr="001662A5">
        <w:trPr>
          <w:trHeight w:val="20"/>
        </w:trPr>
        <w:tc>
          <w:tcPr>
            <w:tcW w:w="851" w:type="dxa"/>
            <w:tcMar>
              <w:top w:w="28" w:type="dxa"/>
              <w:bottom w:w="28" w:type="dxa"/>
            </w:tcMar>
          </w:tcPr>
          <w:p w:rsidR="00C9710A" w:rsidRDefault="00C9710A" w:rsidP="00D84916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5811" w:type="dxa"/>
            <w:tcMar>
              <w:top w:w="28" w:type="dxa"/>
              <w:bottom w:w="28" w:type="dxa"/>
            </w:tcMar>
            <w:vAlign w:val="center"/>
          </w:tcPr>
          <w:p w:rsidR="00C9710A" w:rsidRDefault="00C9710A" w:rsidP="00D84916">
            <w:pPr>
              <w:widowControl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Глава города Ставрополя</w:t>
            </w:r>
          </w:p>
        </w:tc>
        <w:tc>
          <w:tcPr>
            <w:tcW w:w="2552" w:type="dxa"/>
            <w:vAlign w:val="center"/>
          </w:tcPr>
          <w:p w:rsidR="00C9710A" w:rsidRPr="008D0D6E" w:rsidRDefault="00C9710A" w:rsidP="00C9710A">
            <w:pPr>
              <w:jc w:val="center"/>
              <w:rPr>
                <w:color w:val="000000"/>
                <w:sz w:val="28"/>
                <w:szCs w:val="28"/>
              </w:rPr>
            </w:pPr>
            <w:r w:rsidRPr="008D0D6E">
              <w:rPr>
                <w:color w:val="000000"/>
                <w:sz w:val="28"/>
                <w:szCs w:val="28"/>
              </w:rPr>
              <w:t>20</w:t>
            </w:r>
            <w:r w:rsidR="0014292F">
              <w:rPr>
                <w:color w:val="000000"/>
                <w:sz w:val="28"/>
                <w:szCs w:val="28"/>
              </w:rPr>
              <w:t> </w:t>
            </w:r>
            <w:r w:rsidRPr="008D0D6E">
              <w:rPr>
                <w:color w:val="000000"/>
                <w:sz w:val="28"/>
                <w:szCs w:val="28"/>
              </w:rPr>
              <w:t>208</w:t>
            </w:r>
          </w:p>
        </w:tc>
      </w:tr>
      <w:tr w:rsidR="00C9710A" w:rsidTr="001662A5">
        <w:trPr>
          <w:trHeight w:val="20"/>
        </w:trPr>
        <w:tc>
          <w:tcPr>
            <w:tcW w:w="851" w:type="dxa"/>
            <w:tcMar>
              <w:top w:w="28" w:type="dxa"/>
              <w:bottom w:w="28" w:type="dxa"/>
            </w:tcMar>
          </w:tcPr>
          <w:p w:rsidR="00C9710A" w:rsidRDefault="00C9710A" w:rsidP="00D84916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5811" w:type="dxa"/>
            <w:tcMar>
              <w:top w:w="28" w:type="dxa"/>
              <w:bottom w:w="28" w:type="dxa"/>
            </w:tcMar>
            <w:vAlign w:val="center"/>
          </w:tcPr>
          <w:p w:rsidR="00C9710A" w:rsidRDefault="00C9710A" w:rsidP="00D84916">
            <w:pPr>
              <w:widowControl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Председатель Ставропольской городской Думы</w:t>
            </w:r>
          </w:p>
        </w:tc>
        <w:tc>
          <w:tcPr>
            <w:tcW w:w="2552" w:type="dxa"/>
            <w:vAlign w:val="center"/>
          </w:tcPr>
          <w:p w:rsidR="00C9710A" w:rsidRPr="008D0D6E" w:rsidRDefault="00C9710A" w:rsidP="00C9710A">
            <w:pPr>
              <w:jc w:val="center"/>
              <w:rPr>
                <w:color w:val="000000"/>
                <w:sz w:val="28"/>
                <w:szCs w:val="28"/>
              </w:rPr>
            </w:pPr>
            <w:r w:rsidRPr="008D0D6E">
              <w:rPr>
                <w:color w:val="000000"/>
                <w:sz w:val="28"/>
                <w:szCs w:val="28"/>
              </w:rPr>
              <w:t>20</w:t>
            </w:r>
            <w:r w:rsidR="0014292F">
              <w:rPr>
                <w:color w:val="000000"/>
                <w:sz w:val="28"/>
                <w:szCs w:val="28"/>
              </w:rPr>
              <w:t> </w:t>
            </w:r>
            <w:r w:rsidRPr="008D0D6E">
              <w:rPr>
                <w:color w:val="000000"/>
                <w:sz w:val="28"/>
                <w:szCs w:val="28"/>
              </w:rPr>
              <w:t>208</w:t>
            </w:r>
          </w:p>
        </w:tc>
      </w:tr>
      <w:tr w:rsidR="00C9710A" w:rsidTr="001662A5">
        <w:trPr>
          <w:trHeight w:val="20"/>
        </w:trPr>
        <w:tc>
          <w:tcPr>
            <w:tcW w:w="851" w:type="dxa"/>
            <w:tcMar>
              <w:top w:w="28" w:type="dxa"/>
              <w:bottom w:w="28" w:type="dxa"/>
            </w:tcMar>
          </w:tcPr>
          <w:p w:rsidR="00C9710A" w:rsidRDefault="00C9710A" w:rsidP="00D84916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5811" w:type="dxa"/>
            <w:tcMar>
              <w:top w:w="28" w:type="dxa"/>
              <w:bottom w:w="28" w:type="dxa"/>
            </w:tcMar>
            <w:vAlign w:val="center"/>
          </w:tcPr>
          <w:p w:rsidR="00C9710A" w:rsidRDefault="00C9710A" w:rsidP="00D84916">
            <w:pPr>
              <w:widowControl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председателя Ставропольской городской Думы</w:t>
            </w:r>
          </w:p>
        </w:tc>
        <w:tc>
          <w:tcPr>
            <w:tcW w:w="2552" w:type="dxa"/>
            <w:vAlign w:val="center"/>
          </w:tcPr>
          <w:p w:rsidR="00C9710A" w:rsidRPr="008D0D6E" w:rsidRDefault="00C9710A" w:rsidP="00C9710A">
            <w:pPr>
              <w:jc w:val="center"/>
              <w:rPr>
                <w:color w:val="000000"/>
                <w:sz w:val="28"/>
                <w:szCs w:val="28"/>
              </w:rPr>
            </w:pPr>
            <w:r w:rsidRPr="008D0D6E">
              <w:rPr>
                <w:color w:val="000000"/>
                <w:sz w:val="28"/>
                <w:szCs w:val="28"/>
              </w:rPr>
              <w:t>19</w:t>
            </w:r>
            <w:r w:rsidR="0014292F">
              <w:rPr>
                <w:color w:val="000000"/>
                <w:sz w:val="28"/>
                <w:szCs w:val="28"/>
              </w:rPr>
              <w:t> </w:t>
            </w:r>
            <w:r w:rsidRPr="008D0D6E">
              <w:rPr>
                <w:color w:val="000000"/>
                <w:sz w:val="28"/>
                <w:szCs w:val="28"/>
              </w:rPr>
              <w:t>086</w:t>
            </w:r>
          </w:p>
        </w:tc>
      </w:tr>
      <w:tr w:rsidR="00C9710A" w:rsidTr="001662A5">
        <w:trPr>
          <w:trHeight w:val="20"/>
        </w:trPr>
        <w:tc>
          <w:tcPr>
            <w:tcW w:w="851" w:type="dxa"/>
            <w:tcMar>
              <w:top w:w="28" w:type="dxa"/>
              <w:bottom w:w="28" w:type="dxa"/>
            </w:tcMar>
          </w:tcPr>
          <w:p w:rsidR="00C9710A" w:rsidRDefault="00C9710A" w:rsidP="00D84916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5811" w:type="dxa"/>
            <w:tcMar>
              <w:top w:w="28" w:type="dxa"/>
              <w:bottom w:w="28" w:type="dxa"/>
            </w:tcMar>
            <w:vAlign w:val="center"/>
          </w:tcPr>
          <w:p w:rsidR="00C9710A" w:rsidRDefault="00C9710A" w:rsidP="00D84916">
            <w:pPr>
              <w:widowControl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Депутат Ставропольской городской Думы</w:t>
            </w:r>
          </w:p>
        </w:tc>
        <w:tc>
          <w:tcPr>
            <w:tcW w:w="2552" w:type="dxa"/>
            <w:vAlign w:val="center"/>
          </w:tcPr>
          <w:p w:rsidR="00C9710A" w:rsidRPr="008D0D6E" w:rsidRDefault="000D7BE2" w:rsidP="00C971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US"/>
              </w:rPr>
              <w:pict>
                <v:shape id="_x0000_s1027" type="#_x0000_t202" style="position:absolute;left:0;text-align:left;margin-left:116.7pt;margin-top:2.3pt;width:28.6pt;height:23.3pt;z-index:251662336;mso-height-percent:200;mso-position-horizontal-relative:text;mso-position-vertical-relative:text;mso-height-percent:200;mso-width-relative:margin;mso-height-relative:margin" filled="f" stroked="f">
                  <v:textbox style="mso-next-textbox:#_x0000_s1027;mso-fit-shape-to-text:t">
                    <w:txbxContent>
                      <w:p w:rsidR="00460B66" w:rsidRPr="00454202" w:rsidRDefault="00460B66">
                        <w:pPr>
                          <w:rPr>
                            <w:sz w:val="28"/>
                            <w:szCs w:val="28"/>
                          </w:rPr>
                        </w:pPr>
                        <w:r w:rsidRPr="00454202">
                          <w:rPr>
                            <w:sz w:val="28"/>
                            <w:szCs w:val="28"/>
                          </w:rPr>
                          <w:t>»;</w:t>
                        </w:r>
                      </w:p>
                    </w:txbxContent>
                  </v:textbox>
                </v:shape>
              </w:pict>
            </w:r>
            <w:r w:rsidR="00C9710A">
              <w:rPr>
                <w:color w:val="000000"/>
                <w:sz w:val="28"/>
                <w:szCs w:val="28"/>
              </w:rPr>
              <w:t>17</w:t>
            </w:r>
            <w:r w:rsidR="0014292F">
              <w:rPr>
                <w:color w:val="000000"/>
                <w:sz w:val="28"/>
                <w:szCs w:val="28"/>
              </w:rPr>
              <w:t> </w:t>
            </w:r>
            <w:r w:rsidR="00C9710A" w:rsidRPr="008D0D6E">
              <w:rPr>
                <w:color w:val="000000"/>
                <w:sz w:val="28"/>
                <w:szCs w:val="28"/>
              </w:rPr>
              <w:t>975</w:t>
            </w:r>
          </w:p>
        </w:tc>
      </w:tr>
    </w:tbl>
    <w:p w:rsidR="007A505B" w:rsidRDefault="007A505B" w:rsidP="00683E08">
      <w:pPr>
        <w:widowControl/>
        <w:ind w:firstLine="709"/>
        <w:jc w:val="both"/>
        <w:rPr>
          <w:rFonts w:eastAsia="Calibri"/>
          <w:sz w:val="28"/>
          <w:szCs w:val="28"/>
        </w:rPr>
      </w:pPr>
    </w:p>
    <w:p w:rsidR="00683E08" w:rsidRDefault="00683E08" w:rsidP="00683E08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</w:t>
      </w:r>
      <w:r w:rsidR="0014292F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таблицу подпункта 2.2 изложить в следующей редакции:</w:t>
      </w:r>
    </w:p>
    <w:p w:rsidR="00B366E9" w:rsidRDefault="00B366E9" w:rsidP="00683E08">
      <w:pPr>
        <w:widowControl/>
        <w:ind w:firstLine="709"/>
        <w:jc w:val="both"/>
        <w:rPr>
          <w:rFonts w:eastAsia="Calibri"/>
          <w:sz w:val="28"/>
          <w:szCs w:val="28"/>
        </w:rPr>
      </w:pPr>
    </w:p>
    <w:p w:rsidR="00B366E9" w:rsidRDefault="00B366E9" w:rsidP="00683E08">
      <w:pPr>
        <w:widowControl/>
        <w:ind w:firstLine="709"/>
        <w:jc w:val="both"/>
        <w:rPr>
          <w:rFonts w:eastAsia="Calibri"/>
          <w:sz w:val="28"/>
          <w:szCs w:val="28"/>
        </w:rPr>
      </w:pPr>
    </w:p>
    <w:tbl>
      <w:tblPr>
        <w:tblStyle w:val="ac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5670"/>
        <w:gridCol w:w="2552"/>
      </w:tblGrid>
      <w:tr w:rsidR="00460B66" w:rsidTr="000E7FC9">
        <w:tc>
          <w:tcPr>
            <w:tcW w:w="992" w:type="dxa"/>
          </w:tcPr>
          <w:p w:rsidR="00CD1245" w:rsidRDefault="000D7BE2" w:rsidP="00497A78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Calibri"/>
                <w:noProof/>
                <w:sz w:val="28"/>
                <w:szCs w:val="28"/>
              </w:rPr>
              <w:lastRenderedPageBreak/>
              <w:pict>
                <v:shape id="_x0000_s1031" type="#_x0000_t202" style="position:absolute;left:0;text-align:left;margin-left:-23pt;margin-top:-9.8pt;width:16.65pt;height:23.3pt;z-index:251667456;mso-height-percent:200;mso-height-percent:200;mso-width-relative:margin;mso-height-relative:margin" filled="f" stroked="f">
                  <v:textbox style="mso-fit-shape-to-text:t">
                    <w:txbxContent>
                      <w:p w:rsidR="0014292F" w:rsidRPr="00454202" w:rsidRDefault="0014292F" w:rsidP="0014292F">
                        <w:pPr>
                          <w:rPr>
                            <w:sz w:val="28"/>
                            <w:szCs w:val="28"/>
                          </w:rPr>
                        </w:pPr>
                        <w:r w:rsidRPr="00454202">
                          <w:rPr>
                            <w:sz w:val="28"/>
                            <w:szCs w:val="28"/>
                          </w:rPr>
                          <w:t>«</w:t>
                        </w:r>
                      </w:p>
                    </w:txbxContent>
                  </v:textbox>
                </v:shape>
              </w:pict>
            </w:r>
            <w:r w:rsidR="00460B66">
              <w:rPr>
                <w:rFonts w:eastAsia="Calibri"/>
                <w:sz w:val="28"/>
                <w:szCs w:val="28"/>
              </w:rPr>
              <w:t xml:space="preserve">№ </w:t>
            </w:r>
          </w:p>
          <w:p w:rsidR="00460B66" w:rsidRDefault="00460B66" w:rsidP="00497A78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п</w:t>
            </w:r>
            <w:proofErr w:type="gramEnd"/>
            <w:r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460B66" w:rsidRDefault="00460B66" w:rsidP="00497A78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 должности</w:t>
            </w:r>
          </w:p>
        </w:tc>
        <w:tc>
          <w:tcPr>
            <w:tcW w:w="2552" w:type="dxa"/>
          </w:tcPr>
          <w:p w:rsidR="00460B66" w:rsidRDefault="00460B66" w:rsidP="00497A78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Размер должностного оклада (руб.)</w:t>
            </w:r>
          </w:p>
        </w:tc>
      </w:tr>
      <w:tr w:rsidR="00CD1245" w:rsidTr="000E7FC9">
        <w:trPr>
          <w:trHeight w:val="20"/>
        </w:trPr>
        <w:tc>
          <w:tcPr>
            <w:tcW w:w="992" w:type="dxa"/>
            <w:tcMar>
              <w:top w:w="28" w:type="dxa"/>
              <w:bottom w:w="28" w:type="dxa"/>
            </w:tcMar>
          </w:tcPr>
          <w:p w:rsidR="00CD1245" w:rsidRDefault="00CD1245" w:rsidP="00CD1245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670" w:type="dxa"/>
            <w:tcMar>
              <w:top w:w="57" w:type="dxa"/>
              <w:bottom w:w="57" w:type="dxa"/>
            </w:tcMar>
            <w:vAlign w:val="center"/>
          </w:tcPr>
          <w:p w:rsidR="00CD1245" w:rsidRPr="00F16B13" w:rsidRDefault="00CD1245" w:rsidP="00CD12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:rsidR="00CD1245" w:rsidRPr="008D0D6E" w:rsidRDefault="00CD1245" w:rsidP="00CD12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BB1FD6" w:rsidTr="000E7FC9">
        <w:trPr>
          <w:trHeight w:val="20"/>
        </w:trPr>
        <w:tc>
          <w:tcPr>
            <w:tcW w:w="992" w:type="dxa"/>
            <w:tcMar>
              <w:top w:w="28" w:type="dxa"/>
              <w:bottom w:w="28" w:type="dxa"/>
            </w:tcMar>
          </w:tcPr>
          <w:p w:rsidR="00BB1FD6" w:rsidRDefault="00BB1FD6" w:rsidP="00497A78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5670" w:type="dxa"/>
            <w:tcMar>
              <w:top w:w="57" w:type="dxa"/>
              <w:bottom w:w="57" w:type="dxa"/>
            </w:tcMar>
            <w:vAlign w:val="center"/>
          </w:tcPr>
          <w:p w:rsidR="00BB1FD6" w:rsidRPr="00F16B13" w:rsidRDefault="00BB1FD6" w:rsidP="00460B6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6B13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2552" w:type="dxa"/>
            <w:vAlign w:val="center"/>
          </w:tcPr>
          <w:p w:rsidR="00BB1FD6" w:rsidRPr="008D0D6E" w:rsidRDefault="00BB1FD6" w:rsidP="004828B3">
            <w:pPr>
              <w:jc w:val="center"/>
              <w:rPr>
                <w:color w:val="000000"/>
                <w:sz w:val="28"/>
                <w:szCs w:val="28"/>
              </w:rPr>
            </w:pPr>
            <w:r w:rsidRPr="008D0D6E">
              <w:rPr>
                <w:color w:val="000000"/>
                <w:sz w:val="28"/>
                <w:szCs w:val="28"/>
              </w:rPr>
              <w:t>19 086</w:t>
            </w:r>
          </w:p>
        </w:tc>
      </w:tr>
      <w:tr w:rsidR="00BB1FD6" w:rsidTr="000E7FC9">
        <w:trPr>
          <w:trHeight w:val="20"/>
        </w:trPr>
        <w:tc>
          <w:tcPr>
            <w:tcW w:w="992" w:type="dxa"/>
            <w:tcMar>
              <w:top w:w="28" w:type="dxa"/>
              <w:bottom w:w="28" w:type="dxa"/>
            </w:tcMar>
          </w:tcPr>
          <w:p w:rsidR="00BB1FD6" w:rsidRDefault="00BB1FD6" w:rsidP="00497A78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5670" w:type="dxa"/>
            <w:tcMar>
              <w:top w:w="57" w:type="dxa"/>
              <w:bottom w:w="57" w:type="dxa"/>
            </w:tcMar>
            <w:vAlign w:val="center"/>
          </w:tcPr>
          <w:p w:rsidR="00BB1FD6" w:rsidRPr="00F16B13" w:rsidRDefault="00BB1FD6" w:rsidP="00460B6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6B1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552" w:type="dxa"/>
            <w:vAlign w:val="center"/>
          </w:tcPr>
          <w:p w:rsidR="00BB1FD6" w:rsidRPr="00C91076" w:rsidRDefault="00BB1FD6" w:rsidP="00C91076">
            <w:pPr>
              <w:jc w:val="center"/>
              <w:rPr>
                <w:color w:val="000000"/>
                <w:sz w:val="28"/>
                <w:szCs w:val="28"/>
              </w:rPr>
            </w:pPr>
            <w:r w:rsidRPr="00C91076">
              <w:rPr>
                <w:color w:val="000000"/>
                <w:sz w:val="28"/>
                <w:szCs w:val="28"/>
              </w:rPr>
              <w:t>17 97</w:t>
            </w:r>
            <w:r w:rsidR="00C91076" w:rsidRPr="00C91076">
              <w:rPr>
                <w:color w:val="000000"/>
                <w:sz w:val="28"/>
                <w:szCs w:val="28"/>
              </w:rPr>
              <w:t>5</w:t>
            </w:r>
          </w:p>
        </w:tc>
      </w:tr>
      <w:tr w:rsidR="00C91076" w:rsidTr="000E7FC9">
        <w:trPr>
          <w:trHeight w:val="20"/>
        </w:trPr>
        <w:tc>
          <w:tcPr>
            <w:tcW w:w="992" w:type="dxa"/>
            <w:tcMar>
              <w:top w:w="28" w:type="dxa"/>
              <w:bottom w:w="28" w:type="dxa"/>
            </w:tcMar>
          </w:tcPr>
          <w:p w:rsidR="00C91076" w:rsidRDefault="00C91076" w:rsidP="00497A78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5670" w:type="dxa"/>
            <w:tcMar>
              <w:top w:w="57" w:type="dxa"/>
              <w:bottom w:w="57" w:type="dxa"/>
            </w:tcMar>
            <w:vAlign w:val="center"/>
          </w:tcPr>
          <w:p w:rsidR="00C91076" w:rsidRPr="00F16B13" w:rsidRDefault="00C91076" w:rsidP="00460B6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6B13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района в городе</w:t>
            </w:r>
          </w:p>
        </w:tc>
        <w:tc>
          <w:tcPr>
            <w:tcW w:w="2552" w:type="dxa"/>
            <w:vAlign w:val="center"/>
          </w:tcPr>
          <w:p w:rsidR="00C91076" w:rsidRPr="00C91076" w:rsidRDefault="00C91076" w:rsidP="0046444B">
            <w:pPr>
              <w:jc w:val="center"/>
              <w:rPr>
                <w:color w:val="000000"/>
                <w:sz w:val="28"/>
                <w:szCs w:val="28"/>
              </w:rPr>
            </w:pPr>
            <w:r w:rsidRPr="00C91076">
              <w:rPr>
                <w:color w:val="000000"/>
                <w:sz w:val="28"/>
                <w:szCs w:val="28"/>
              </w:rPr>
              <w:t>17 975</w:t>
            </w:r>
          </w:p>
        </w:tc>
      </w:tr>
      <w:tr w:rsidR="00C91076" w:rsidTr="000E7FC9">
        <w:trPr>
          <w:trHeight w:val="20"/>
        </w:trPr>
        <w:tc>
          <w:tcPr>
            <w:tcW w:w="992" w:type="dxa"/>
            <w:tcMar>
              <w:top w:w="28" w:type="dxa"/>
              <w:bottom w:w="28" w:type="dxa"/>
            </w:tcMar>
          </w:tcPr>
          <w:p w:rsidR="00C91076" w:rsidRDefault="00C91076" w:rsidP="00497A78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5670" w:type="dxa"/>
            <w:tcMar>
              <w:top w:w="57" w:type="dxa"/>
              <w:bottom w:w="57" w:type="dxa"/>
            </w:tcMar>
            <w:vAlign w:val="center"/>
          </w:tcPr>
          <w:p w:rsidR="00C91076" w:rsidRPr="00F16B13" w:rsidRDefault="00C91076" w:rsidP="00460B6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6B13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работе с населением района в городе</w:t>
            </w:r>
          </w:p>
        </w:tc>
        <w:tc>
          <w:tcPr>
            <w:tcW w:w="2552" w:type="dxa"/>
            <w:vAlign w:val="center"/>
          </w:tcPr>
          <w:p w:rsidR="00C91076" w:rsidRPr="00C91076" w:rsidRDefault="00C91076" w:rsidP="0046444B">
            <w:pPr>
              <w:jc w:val="center"/>
              <w:rPr>
                <w:color w:val="000000"/>
                <w:sz w:val="28"/>
                <w:szCs w:val="28"/>
              </w:rPr>
            </w:pPr>
            <w:r w:rsidRPr="00C91076">
              <w:rPr>
                <w:color w:val="000000"/>
                <w:sz w:val="28"/>
                <w:szCs w:val="28"/>
              </w:rPr>
              <w:t>17 975</w:t>
            </w:r>
          </w:p>
        </w:tc>
      </w:tr>
      <w:tr w:rsidR="00C91076" w:rsidTr="000E7FC9">
        <w:trPr>
          <w:trHeight w:val="20"/>
        </w:trPr>
        <w:tc>
          <w:tcPr>
            <w:tcW w:w="992" w:type="dxa"/>
            <w:tcMar>
              <w:top w:w="28" w:type="dxa"/>
              <w:bottom w:w="28" w:type="dxa"/>
            </w:tcMar>
          </w:tcPr>
          <w:p w:rsidR="00C91076" w:rsidRDefault="00C91076" w:rsidP="00497A78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5670" w:type="dxa"/>
            <w:tcMar>
              <w:top w:w="57" w:type="dxa"/>
              <w:bottom w:w="57" w:type="dxa"/>
            </w:tcMar>
            <w:vAlign w:val="center"/>
          </w:tcPr>
          <w:p w:rsidR="00C91076" w:rsidRPr="00F16B13" w:rsidRDefault="00C91076" w:rsidP="00460B6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6B13"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департамента, комитета</w:t>
            </w:r>
          </w:p>
        </w:tc>
        <w:tc>
          <w:tcPr>
            <w:tcW w:w="2552" w:type="dxa"/>
            <w:vAlign w:val="center"/>
          </w:tcPr>
          <w:p w:rsidR="00C91076" w:rsidRPr="00C91076" w:rsidRDefault="00C91076" w:rsidP="0046444B">
            <w:pPr>
              <w:jc w:val="center"/>
              <w:rPr>
                <w:color w:val="000000"/>
                <w:sz w:val="28"/>
                <w:szCs w:val="28"/>
              </w:rPr>
            </w:pPr>
            <w:r w:rsidRPr="00C91076">
              <w:rPr>
                <w:color w:val="000000"/>
                <w:sz w:val="28"/>
                <w:szCs w:val="28"/>
              </w:rPr>
              <w:t>17 975</w:t>
            </w:r>
          </w:p>
        </w:tc>
      </w:tr>
      <w:tr w:rsidR="00C91076" w:rsidTr="000E7FC9">
        <w:trPr>
          <w:trHeight w:val="20"/>
        </w:trPr>
        <w:tc>
          <w:tcPr>
            <w:tcW w:w="992" w:type="dxa"/>
            <w:tcMar>
              <w:top w:w="28" w:type="dxa"/>
              <w:bottom w:w="28" w:type="dxa"/>
            </w:tcMar>
          </w:tcPr>
          <w:p w:rsidR="00C91076" w:rsidRDefault="00C91076" w:rsidP="00497A78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5670" w:type="dxa"/>
            <w:tcMar>
              <w:top w:w="57" w:type="dxa"/>
              <w:bottom w:w="57" w:type="dxa"/>
            </w:tcMar>
            <w:vAlign w:val="center"/>
          </w:tcPr>
          <w:p w:rsidR="00C91076" w:rsidRPr="00F16B13" w:rsidRDefault="00C91076" w:rsidP="00460B6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6B13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</w:tc>
        <w:tc>
          <w:tcPr>
            <w:tcW w:w="2552" w:type="dxa"/>
            <w:vAlign w:val="center"/>
          </w:tcPr>
          <w:p w:rsidR="00C91076" w:rsidRPr="00C91076" w:rsidRDefault="00C91076" w:rsidP="0046444B">
            <w:pPr>
              <w:jc w:val="center"/>
              <w:rPr>
                <w:color w:val="000000"/>
                <w:sz w:val="28"/>
                <w:szCs w:val="28"/>
              </w:rPr>
            </w:pPr>
            <w:r w:rsidRPr="00C91076">
              <w:rPr>
                <w:color w:val="000000"/>
                <w:sz w:val="28"/>
                <w:szCs w:val="28"/>
              </w:rPr>
              <w:t>17 975</w:t>
            </w:r>
          </w:p>
        </w:tc>
      </w:tr>
      <w:tr w:rsidR="00C91076" w:rsidTr="000E7FC9">
        <w:trPr>
          <w:trHeight w:val="20"/>
        </w:trPr>
        <w:tc>
          <w:tcPr>
            <w:tcW w:w="992" w:type="dxa"/>
            <w:tcMar>
              <w:top w:w="28" w:type="dxa"/>
              <w:bottom w:w="28" w:type="dxa"/>
            </w:tcMar>
          </w:tcPr>
          <w:p w:rsidR="00C91076" w:rsidRDefault="00C91076" w:rsidP="00497A78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5670" w:type="dxa"/>
            <w:tcMar>
              <w:top w:w="57" w:type="dxa"/>
              <w:bottom w:w="57" w:type="dxa"/>
            </w:tcMar>
            <w:vAlign w:val="center"/>
          </w:tcPr>
          <w:p w:rsidR="00C91076" w:rsidRPr="00F16B13" w:rsidRDefault="00C91076" w:rsidP="00460B6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6B13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палаты</w:t>
            </w:r>
          </w:p>
        </w:tc>
        <w:tc>
          <w:tcPr>
            <w:tcW w:w="2552" w:type="dxa"/>
            <w:vAlign w:val="center"/>
          </w:tcPr>
          <w:p w:rsidR="00C91076" w:rsidRPr="00C91076" w:rsidRDefault="00C91076" w:rsidP="0046444B">
            <w:pPr>
              <w:jc w:val="center"/>
              <w:rPr>
                <w:color w:val="000000"/>
                <w:sz w:val="28"/>
                <w:szCs w:val="28"/>
              </w:rPr>
            </w:pPr>
            <w:r w:rsidRPr="00C91076">
              <w:rPr>
                <w:color w:val="000000"/>
                <w:sz w:val="28"/>
                <w:szCs w:val="28"/>
              </w:rPr>
              <w:t>17 975</w:t>
            </w:r>
          </w:p>
        </w:tc>
      </w:tr>
      <w:tr w:rsidR="00BB1FD6" w:rsidTr="000E7FC9">
        <w:trPr>
          <w:trHeight w:val="20"/>
        </w:trPr>
        <w:tc>
          <w:tcPr>
            <w:tcW w:w="992" w:type="dxa"/>
            <w:tcMar>
              <w:top w:w="28" w:type="dxa"/>
              <w:bottom w:w="28" w:type="dxa"/>
            </w:tcMar>
          </w:tcPr>
          <w:p w:rsidR="00BB1FD6" w:rsidRDefault="00BB1FD6" w:rsidP="00497A78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5670" w:type="dxa"/>
            <w:tcMar>
              <w:top w:w="57" w:type="dxa"/>
              <w:bottom w:w="57" w:type="dxa"/>
            </w:tcMar>
            <w:vAlign w:val="center"/>
          </w:tcPr>
          <w:p w:rsidR="00BB1FD6" w:rsidRPr="00F16B13" w:rsidRDefault="00BB1FD6" w:rsidP="00460B6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6B13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района в городе</w:t>
            </w:r>
          </w:p>
        </w:tc>
        <w:tc>
          <w:tcPr>
            <w:tcW w:w="2552" w:type="dxa"/>
            <w:vAlign w:val="center"/>
          </w:tcPr>
          <w:p w:rsidR="00BB1FD6" w:rsidRPr="008D0D6E" w:rsidRDefault="00BB1FD6" w:rsidP="004828B3">
            <w:pPr>
              <w:jc w:val="center"/>
              <w:rPr>
                <w:color w:val="000000"/>
                <w:sz w:val="28"/>
                <w:szCs w:val="28"/>
              </w:rPr>
            </w:pPr>
            <w:r w:rsidRPr="008D0D6E">
              <w:rPr>
                <w:color w:val="000000"/>
                <w:sz w:val="28"/>
                <w:szCs w:val="28"/>
              </w:rPr>
              <w:t>16 846</w:t>
            </w:r>
          </w:p>
        </w:tc>
      </w:tr>
      <w:tr w:rsidR="00BB1FD6" w:rsidTr="000E7FC9">
        <w:trPr>
          <w:trHeight w:val="20"/>
        </w:trPr>
        <w:tc>
          <w:tcPr>
            <w:tcW w:w="992" w:type="dxa"/>
            <w:tcMar>
              <w:top w:w="28" w:type="dxa"/>
              <w:bottom w:w="28" w:type="dxa"/>
            </w:tcMar>
          </w:tcPr>
          <w:p w:rsidR="00BB1FD6" w:rsidRDefault="00BB1FD6" w:rsidP="00497A78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9.</w:t>
            </w:r>
          </w:p>
        </w:tc>
        <w:tc>
          <w:tcPr>
            <w:tcW w:w="5670" w:type="dxa"/>
            <w:tcMar>
              <w:top w:w="57" w:type="dxa"/>
              <w:bottom w:w="57" w:type="dxa"/>
            </w:tcMar>
            <w:vAlign w:val="center"/>
          </w:tcPr>
          <w:p w:rsidR="00BB1FD6" w:rsidRPr="00F16B13" w:rsidRDefault="00BB1FD6" w:rsidP="00460B6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6B1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 в городе</w:t>
            </w:r>
          </w:p>
        </w:tc>
        <w:tc>
          <w:tcPr>
            <w:tcW w:w="2552" w:type="dxa"/>
            <w:vAlign w:val="center"/>
          </w:tcPr>
          <w:p w:rsidR="00BB1FD6" w:rsidRPr="008D0D6E" w:rsidRDefault="00BB1FD6" w:rsidP="004828B3">
            <w:pPr>
              <w:jc w:val="center"/>
              <w:rPr>
                <w:color w:val="000000"/>
                <w:sz w:val="28"/>
                <w:szCs w:val="28"/>
              </w:rPr>
            </w:pPr>
            <w:r w:rsidRPr="008D0D6E">
              <w:rPr>
                <w:color w:val="000000"/>
                <w:sz w:val="28"/>
                <w:szCs w:val="28"/>
              </w:rPr>
              <w:t>16 282</w:t>
            </w:r>
          </w:p>
        </w:tc>
      </w:tr>
      <w:tr w:rsidR="00BB1FD6" w:rsidTr="000E7FC9">
        <w:trPr>
          <w:trHeight w:val="20"/>
        </w:trPr>
        <w:tc>
          <w:tcPr>
            <w:tcW w:w="992" w:type="dxa"/>
            <w:tcMar>
              <w:top w:w="28" w:type="dxa"/>
              <w:bottom w:w="28" w:type="dxa"/>
            </w:tcMar>
          </w:tcPr>
          <w:p w:rsidR="00BB1FD6" w:rsidRDefault="00BB1FD6" w:rsidP="00497A78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10.</w:t>
            </w:r>
          </w:p>
        </w:tc>
        <w:tc>
          <w:tcPr>
            <w:tcW w:w="5670" w:type="dxa"/>
            <w:tcMar>
              <w:top w:w="57" w:type="dxa"/>
              <w:bottom w:w="57" w:type="dxa"/>
            </w:tcMar>
            <w:vAlign w:val="center"/>
          </w:tcPr>
          <w:p w:rsidR="00BB1FD6" w:rsidRPr="00F16B13" w:rsidRDefault="00BB1FD6" w:rsidP="00460B6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6B13">
              <w:rPr>
                <w:rFonts w:ascii="Times New Roman" w:hAnsi="Times New Roman" w:cs="Times New Roman"/>
                <w:sz w:val="28"/>
                <w:szCs w:val="28"/>
              </w:rPr>
              <w:t>Управляющий делами администрации района в городе</w:t>
            </w:r>
          </w:p>
        </w:tc>
        <w:tc>
          <w:tcPr>
            <w:tcW w:w="2552" w:type="dxa"/>
            <w:vAlign w:val="center"/>
          </w:tcPr>
          <w:p w:rsidR="00BB1FD6" w:rsidRPr="008D0D6E" w:rsidRDefault="00BB1FD6" w:rsidP="004828B3">
            <w:pPr>
              <w:jc w:val="center"/>
              <w:rPr>
                <w:color w:val="000000"/>
                <w:sz w:val="28"/>
                <w:szCs w:val="28"/>
              </w:rPr>
            </w:pPr>
            <w:r w:rsidRPr="008D0D6E">
              <w:rPr>
                <w:color w:val="000000"/>
                <w:sz w:val="28"/>
                <w:szCs w:val="28"/>
              </w:rPr>
              <w:t>16 282</w:t>
            </w:r>
          </w:p>
        </w:tc>
      </w:tr>
      <w:tr w:rsidR="00BB1FD6" w:rsidTr="000E7FC9">
        <w:trPr>
          <w:trHeight w:val="20"/>
        </w:trPr>
        <w:tc>
          <w:tcPr>
            <w:tcW w:w="992" w:type="dxa"/>
            <w:tcMar>
              <w:top w:w="28" w:type="dxa"/>
              <w:bottom w:w="28" w:type="dxa"/>
            </w:tcMar>
          </w:tcPr>
          <w:p w:rsidR="00BB1FD6" w:rsidRDefault="00BB1FD6" w:rsidP="00497A78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11.</w:t>
            </w:r>
          </w:p>
        </w:tc>
        <w:tc>
          <w:tcPr>
            <w:tcW w:w="5670" w:type="dxa"/>
            <w:tcMar>
              <w:top w:w="57" w:type="dxa"/>
              <w:bottom w:w="57" w:type="dxa"/>
            </w:tcMar>
            <w:vAlign w:val="center"/>
          </w:tcPr>
          <w:p w:rsidR="00BB1FD6" w:rsidRPr="00F16B13" w:rsidRDefault="00BB1FD6" w:rsidP="00460B6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6B13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контрольно-счетной палаты</w:t>
            </w:r>
          </w:p>
        </w:tc>
        <w:tc>
          <w:tcPr>
            <w:tcW w:w="2552" w:type="dxa"/>
            <w:vAlign w:val="center"/>
          </w:tcPr>
          <w:p w:rsidR="00BB1FD6" w:rsidRPr="008D0D6E" w:rsidRDefault="00BB1FD6" w:rsidP="004828B3">
            <w:pPr>
              <w:jc w:val="center"/>
              <w:rPr>
                <w:color w:val="000000"/>
                <w:sz w:val="28"/>
                <w:szCs w:val="28"/>
              </w:rPr>
            </w:pPr>
            <w:r w:rsidRPr="008D0D6E">
              <w:rPr>
                <w:color w:val="000000"/>
                <w:sz w:val="28"/>
                <w:szCs w:val="28"/>
              </w:rPr>
              <w:t>16 282</w:t>
            </w:r>
          </w:p>
        </w:tc>
      </w:tr>
      <w:tr w:rsidR="00BB1FD6" w:rsidTr="000E7FC9">
        <w:trPr>
          <w:trHeight w:val="20"/>
        </w:trPr>
        <w:tc>
          <w:tcPr>
            <w:tcW w:w="992" w:type="dxa"/>
            <w:tcMar>
              <w:top w:w="28" w:type="dxa"/>
              <w:bottom w:w="28" w:type="dxa"/>
            </w:tcMar>
          </w:tcPr>
          <w:p w:rsidR="00BB1FD6" w:rsidRDefault="00BB1FD6" w:rsidP="00497A78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12.</w:t>
            </w:r>
          </w:p>
        </w:tc>
        <w:tc>
          <w:tcPr>
            <w:tcW w:w="5670" w:type="dxa"/>
            <w:tcMar>
              <w:top w:w="57" w:type="dxa"/>
              <w:bottom w:w="57" w:type="dxa"/>
            </w:tcMar>
            <w:vAlign w:val="center"/>
          </w:tcPr>
          <w:p w:rsidR="00BB1FD6" w:rsidRPr="00F16B13" w:rsidRDefault="00BB1FD6" w:rsidP="00460B6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6B13">
              <w:rPr>
                <w:rFonts w:ascii="Times New Roman" w:hAnsi="Times New Roman" w:cs="Times New Roman"/>
                <w:sz w:val="28"/>
                <w:szCs w:val="28"/>
              </w:rPr>
              <w:t>Аудитор контрольно-счетной палаты</w:t>
            </w:r>
          </w:p>
        </w:tc>
        <w:tc>
          <w:tcPr>
            <w:tcW w:w="2552" w:type="dxa"/>
            <w:vAlign w:val="center"/>
          </w:tcPr>
          <w:p w:rsidR="00BB1FD6" w:rsidRPr="008D0D6E" w:rsidRDefault="00BB1FD6" w:rsidP="004828B3">
            <w:pPr>
              <w:jc w:val="center"/>
              <w:rPr>
                <w:color w:val="000000"/>
                <w:sz w:val="28"/>
                <w:szCs w:val="28"/>
              </w:rPr>
            </w:pPr>
            <w:r w:rsidRPr="008D0D6E">
              <w:rPr>
                <w:color w:val="000000"/>
                <w:sz w:val="28"/>
                <w:szCs w:val="28"/>
              </w:rPr>
              <w:t>16 282</w:t>
            </w:r>
          </w:p>
        </w:tc>
      </w:tr>
      <w:tr w:rsidR="00BB1FD6" w:rsidTr="000E7FC9">
        <w:trPr>
          <w:trHeight w:val="20"/>
        </w:trPr>
        <w:tc>
          <w:tcPr>
            <w:tcW w:w="992" w:type="dxa"/>
            <w:tcMar>
              <w:top w:w="28" w:type="dxa"/>
              <w:bottom w:w="28" w:type="dxa"/>
            </w:tcMar>
          </w:tcPr>
          <w:p w:rsidR="00BB1FD6" w:rsidRDefault="00BB1FD6" w:rsidP="00497A78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13.</w:t>
            </w:r>
          </w:p>
        </w:tc>
        <w:tc>
          <w:tcPr>
            <w:tcW w:w="5670" w:type="dxa"/>
            <w:tcMar>
              <w:top w:w="57" w:type="dxa"/>
              <w:bottom w:w="57" w:type="dxa"/>
            </w:tcMar>
            <w:vAlign w:val="center"/>
          </w:tcPr>
          <w:p w:rsidR="00BB1FD6" w:rsidRPr="00F16B13" w:rsidRDefault="00BB1FD6" w:rsidP="00460B6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6B13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управления, отдела, службы (со статусом юридического лица)</w:t>
            </w:r>
          </w:p>
        </w:tc>
        <w:tc>
          <w:tcPr>
            <w:tcW w:w="2552" w:type="dxa"/>
            <w:vAlign w:val="center"/>
          </w:tcPr>
          <w:p w:rsidR="00BB1FD6" w:rsidRPr="008D0D6E" w:rsidRDefault="00BB1FD6" w:rsidP="004828B3">
            <w:pPr>
              <w:jc w:val="center"/>
              <w:rPr>
                <w:color w:val="000000"/>
                <w:sz w:val="28"/>
                <w:szCs w:val="28"/>
              </w:rPr>
            </w:pPr>
            <w:r w:rsidRPr="008D0D6E">
              <w:rPr>
                <w:color w:val="000000"/>
                <w:sz w:val="28"/>
                <w:szCs w:val="28"/>
              </w:rPr>
              <w:t>16 282</w:t>
            </w:r>
          </w:p>
        </w:tc>
      </w:tr>
      <w:tr w:rsidR="00BB1FD6" w:rsidTr="000E7FC9">
        <w:trPr>
          <w:trHeight w:val="20"/>
        </w:trPr>
        <w:tc>
          <w:tcPr>
            <w:tcW w:w="992" w:type="dxa"/>
            <w:tcMar>
              <w:top w:w="28" w:type="dxa"/>
              <w:bottom w:w="28" w:type="dxa"/>
            </w:tcMar>
          </w:tcPr>
          <w:p w:rsidR="00BB1FD6" w:rsidRDefault="00BB1FD6" w:rsidP="00497A78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14.</w:t>
            </w:r>
          </w:p>
        </w:tc>
        <w:tc>
          <w:tcPr>
            <w:tcW w:w="5670" w:type="dxa"/>
            <w:tcMar>
              <w:top w:w="57" w:type="dxa"/>
              <w:bottom w:w="57" w:type="dxa"/>
            </w:tcMar>
            <w:vAlign w:val="center"/>
          </w:tcPr>
          <w:p w:rsidR="00BB1FD6" w:rsidRPr="00F16B13" w:rsidRDefault="00BB1FD6" w:rsidP="00460B6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6B13">
              <w:rPr>
                <w:rFonts w:ascii="Times New Roman" w:hAnsi="Times New Roman" w:cs="Times New Roman"/>
                <w:sz w:val="28"/>
                <w:szCs w:val="28"/>
              </w:rPr>
              <w:t>Первый заместитель руководителя департамента, комитета</w:t>
            </w:r>
          </w:p>
        </w:tc>
        <w:tc>
          <w:tcPr>
            <w:tcW w:w="2552" w:type="dxa"/>
            <w:vAlign w:val="center"/>
          </w:tcPr>
          <w:p w:rsidR="00BB1FD6" w:rsidRPr="008D0D6E" w:rsidRDefault="00BB1FD6" w:rsidP="004828B3">
            <w:pPr>
              <w:jc w:val="center"/>
              <w:rPr>
                <w:color w:val="000000"/>
                <w:sz w:val="28"/>
                <w:szCs w:val="28"/>
              </w:rPr>
            </w:pPr>
            <w:r w:rsidRPr="008D0D6E">
              <w:rPr>
                <w:color w:val="000000"/>
                <w:sz w:val="28"/>
                <w:szCs w:val="28"/>
              </w:rPr>
              <w:t>16 282</w:t>
            </w:r>
          </w:p>
        </w:tc>
      </w:tr>
      <w:tr w:rsidR="00BB1FD6" w:rsidTr="000E7FC9">
        <w:trPr>
          <w:trHeight w:val="20"/>
        </w:trPr>
        <w:tc>
          <w:tcPr>
            <w:tcW w:w="992" w:type="dxa"/>
            <w:tcMar>
              <w:top w:w="28" w:type="dxa"/>
              <w:bottom w:w="28" w:type="dxa"/>
            </w:tcMar>
          </w:tcPr>
          <w:p w:rsidR="00BB1FD6" w:rsidRDefault="00BB1FD6" w:rsidP="00497A78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15.</w:t>
            </w:r>
          </w:p>
        </w:tc>
        <w:tc>
          <w:tcPr>
            <w:tcW w:w="5670" w:type="dxa"/>
            <w:tcMar>
              <w:top w:w="57" w:type="dxa"/>
              <w:bottom w:w="57" w:type="dxa"/>
            </w:tcMar>
            <w:vAlign w:val="center"/>
          </w:tcPr>
          <w:p w:rsidR="00BB1FD6" w:rsidRPr="00F16B13" w:rsidRDefault="00BB1FD6" w:rsidP="00460B6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6B13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департамента, комитета</w:t>
            </w:r>
          </w:p>
        </w:tc>
        <w:tc>
          <w:tcPr>
            <w:tcW w:w="2552" w:type="dxa"/>
            <w:vAlign w:val="center"/>
          </w:tcPr>
          <w:p w:rsidR="00BB1FD6" w:rsidRPr="008D0D6E" w:rsidRDefault="00BB1FD6" w:rsidP="004828B3">
            <w:pPr>
              <w:jc w:val="center"/>
              <w:rPr>
                <w:color w:val="000000"/>
                <w:sz w:val="28"/>
                <w:szCs w:val="28"/>
              </w:rPr>
            </w:pPr>
            <w:r w:rsidRPr="008D0D6E">
              <w:rPr>
                <w:color w:val="000000"/>
                <w:sz w:val="28"/>
                <w:szCs w:val="28"/>
              </w:rPr>
              <w:t>15 723</w:t>
            </w:r>
          </w:p>
        </w:tc>
      </w:tr>
      <w:tr w:rsidR="00BB1FD6" w:rsidTr="000E7FC9">
        <w:trPr>
          <w:trHeight w:val="20"/>
        </w:trPr>
        <w:tc>
          <w:tcPr>
            <w:tcW w:w="992" w:type="dxa"/>
            <w:tcMar>
              <w:top w:w="28" w:type="dxa"/>
              <w:bottom w:w="28" w:type="dxa"/>
            </w:tcMar>
          </w:tcPr>
          <w:p w:rsidR="00BB1FD6" w:rsidRDefault="00BB1FD6" w:rsidP="00497A78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16.</w:t>
            </w:r>
          </w:p>
        </w:tc>
        <w:tc>
          <w:tcPr>
            <w:tcW w:w="5670" w:type="dxa"/>
            <w:tcMar>
              <w:top w:w="57" w:type="dxa"/>
              <w:bottom w:w="57" w:type="dxa"/>
            </w:tcMar>
            <w:vAlign w:val="center"/>
          </w:tcPr>
          <w:p w:rsidR="00BB1FD6" w:rsidRPr="00F16B13" w:rsidRDefault="00BB1FD6" w:rsidP="00460B6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6B13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управления, отдела, службы (без статуса юридического лица)</w:t>
            </w:r>
          </w:p>
        </w:tc>
        <w:tc>
          <w:tcPr>
            <w:tcW w:w="2552" w:type="dxa"/>
            <w:vAlign w:val="center"/>
          </w:tcPr>
          <w:p w:rsidR="00BB1FD6" w:rsidRPr="008D0D6E" w:rsidRDefault="00BB1FD6" w:rsidP="004828B3">
            <w:pPr>
              <w:jc w:val="center"/>
              <w:rPr>
                <w:color w:val="000000"/>
                <w:sz w:val="28"/>
                <w:szCs w:val="28"/>
              </w:rPr>
            </w:pPr>
            <w:r w:rsidRPr="008D0D6E">
              <w:rPr>
                <w:color w:val="000000"/>
                <w:sz w:val="28"/>
                <w:szCs w:val="28"/>
              </w:rPr>
              <w:t>14 039</w:t>
            </w:r>
          </w:p>
        </w:tc>
      </w:tr>
      <w:tr w:rsidR="00BB1FD6" w:rsidTr="000E7FC9">
        <w:trPr>
          <w:trHeight w:val="20"/>
        </w:trPr>
        <w:tc>
          <w:tcPr>
            <w:tcW w:w="992" w:type="dxa"/>
            <w:tcMar>
              <w:top w:w="28" w:type="dxa"/>
              <w:bottom w:w="28" w:type="dxa"/>
            </w:tcMar>
          </w:tcPr>
          <w:p w:rsidR="00BB1FD6" w:rsidRDefault="00BB1FD6" w:rsidP="00497A78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17.</w:t>
            </w:r>
          </w:p>
        </w:tc>
        <w:tc>
          <w:tcPr>
            <w:tcW w:w="5670" w:type="dxa"/>
            <w:tcMar>
              <w:top w:w="57" w:type="dxa"/>
              <w:bottom w:w="57" w:type="dxa"/>
            </w:tcMar>
            <w:vAlign w:val="center"/>
          </w:tcPr>
          <w:p w:rsidR="00BB1FD6" w:rsidRPr="00F16B13" w:rsidRDefault="00BB1FD6" w:rsidP="00460B6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6B13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управления, отдела, службы (со статусом юридического лица)</w:t>
            </w:r>
          </w:p>
        </w:tc>
        <w:tc>
          <w:tcPr>
            <w:tcW w:w="2552" w:type="dxa"/>
            <w:vAlign w:val="center"/>
          </w:tcPr>
          <w:p w:rsidR="00BB1FD6" w:rsidRPr="00C91076" w:rsidRDefault="00BB1FD6" w:rsidP="00C91076">
            <w:pPr>
              <w:jc w:val="center"/>
              <w:rPr>
                <w:color w:val="000000"/>
                <w:sz w:val="28"/>
                <w:szCs w:val="28"/>
              </w:rPr>
            </w:pPr>
            <w:r w:rsidRPr="00C91076">
              <w:rPr>
                <w:color w:val="000000"/>
                <w:sz w:val="28"/>
                <w:szCs w:val="28"/>
              </w:rPr>
              <w:t>13 48</w:t>
            </w:r>
            <w:r w:rsidR="00C91076" w:rsidRPr="00C91076">
              <w:rPr>
                <w:color w:val="000000"/>
                <w:sz w:val="28"/>
                <w:szCs w:val="28"/>
              </w:rPr>
              <w:t>7</w:t>
            </w:r>
          </w:p>
        </w:tc>
      </w:tr>
      <w:tr w:rsidR="00BB1FD6" w:rsidTr="000E7FC9">
        <w:trPr>
          <w:trHeight w:val="20"/>
        </w:trPr>
        <w:tc>
          <w:tcPr>
            <w:tcW w:w="992" w:type="dxa"/>
            <w:tcMar>
              <w:top w:w="28" w:type="dxa"/>
              <w:bottom w:w="28" w:type="dxa"/>
            </w:tcMar>
          </w:tcPr>
          <w:p w:rsidR="00BB1FD6" w:rsidRDefault="00BB1FD6" w:rsidP="00497A78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18.</w:t>
            </w:r>
          </w:p>
        </w:tc>
        <w:tc>
          <w:tcPr>
            <w:tcW w:w="5670" w:type="dxa"/>
            <w:tcMar>
              <w:top w:w="57" w:type="dxa"/>
              <w:bottom w:w="57" w:type="dxa"/>
            </w:tcMar>
            <w:vAlign w:val="center"/>
          </w:tcPr>
          <w:p w:rsidR="00BB1FD6" w:rsidRPr="00F16B13" w:rsidRDefault="00BB1FD6" w:rsidP="00460B6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6B13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управления, отдела, службы (без статуса юридического лица)</w:t>
            </w:r>
          </w:p>
        </w:tc>
        <w:tc>
          <w:tcPr>
            <w:tcW w:w="2552" w:type="dxa"/>
            <w:vAlign w:val="center"/>
          </w:tcPr>
          <w:p w:rsidR="00BB1FD6" w:rsidRPr="00C91076" w:rsidRDefault="00BB1FD6" w:rsidP="00C91076">
            <w:pPr>
              <w:jc w:val="center"/>
              <w:rPr>
                <w:color w:val="000000"/>
                <w:sz w:val="28"/>
                <w:szCs w:val="28"/>
              </w:rPr>
            </w:pPr>
            <w:r w:rsidRPr="00C91076">
              <w:rPr>
                <w:color w:val="000000"/>
                <w:sz w:val="28"/>
                <w:szCs w:val="28"/>
              </w:rPr>
              <w:t>12 92</w:t>
            </w:r>
            <w:r w:rsidR="00C91076" w:rsidRPr="00C91076">
              <w:rPr>
                <w:color w:val="000000"/>
                <w:sz w:val="28"/>
                <w:szCs w:val="28"/>
              </w:rPr>
              <w:t>3</w:t>
            </w:r>
          </w:p>
        </w:tc>
      </w:tr>
    </w:tbl>
    <w:p w:rsidR="00CD1245" w:rsidRDefault="00CD1245">
      <w:r>
        <w:br w:type="page"/>
      </w:r>
    </w:p>
    <w:tbl>
      <w:tblPr>
        <w:tblStyle w:val="ac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5670"/>
        <w:gridCol w:w="2552"/>
      </w:tblGrid>
      <w:tr w:rsidR="00CD1245" w:rsidTr="000E7FC9">
        <w:trPr>
          <w:trHeight w:val="20"/>
        </w:trPr>
        <w:tc>
          <w:tcPr>
            <w:tcW w:w="992" w:type="dxa"/>
            <w:tcMar>
              <w:top w:w="28" w:type="dxa"/>
              <w:bottom w:w="28" w:type="dxa"/>
            </w:tcMar>
          </w:tcPr>
          <w:p w:rsidR="00CD1245" w:rsidRDefault="00CD1245" w:rsidP="00CD1245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</w:t>
            </w:r>
          </w:p>
        </w:tc>
        <w:tc>
          <w:tcPr>
            <w:tcW w:w="5670" w:type="dxa"/>
            <w:tcMar>
              <w:top w:w="57" w:type="dxa"/>
              <w:bottom w:w="57" w:type="dxa"/>
            </w:tcMar>
            <w:vAlign w:val="center"/>
          </w:tcPr>
          <w:p w:rsidR="00CD1245" w:rsidRPr="00F16B13" w:rsidRDefault="00CD1245" w:rsidP="00CD12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:rsidR="00CD1245" w:rsidRPr="008D0D6E" w:rsidRDefault="00CD1245" w:rsidP="00CD12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BB1FD6" w:rsidTr="000E7FC9">
        <w:trPr>
          <w:trHeight w:val="20"/>
        </w:trPr>
        <w:tc>
          <w:tcPr>
            <w:tcW w:w="992" w:type="dxa"/>
            <w:tcMar>
              <w:top w:w="28" w:type="dxa"/>
              <w:bottom w:w="28" w:type="dxa"/>
            </w:tcMar>
          </w:tcPr>
          <w:p w:rsidR="00BB1FD6" w:rsidRDefault="00BB1FD6" w:rsidP="00497A78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19.</w:t>
            </w:r>
          </w:p>
        </w:tc>
        <w:tc>
          <w:tcPr>
            <w:tcW w:w="5670" w:type="dxa"/>
            <w:tcMar>
              <w:top w:w="57" w:type="dxa"/>
              <w:bottom w:w="57" w:type="dxa"/>
            </w:tcMar>
            <w:vAlign w:val="center"/>
          </w:tcPr>
          <w:p w:rsidR="00BB1FD6" w:rsidRPr="00F16B13" w:rsidRDefault="00BB1FD6" w:rsidP="00460B6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6B13"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структурного подразделения департамента, комитета, управления, отдела, службы</w:t>
            </w:r>
          </w:p>
        </w:tc>
        <w:tc>
          <w:tcPr>
            <w:tcW w:w="2552" w:type="dxa"/>
            <w:vAlign w:val="center"/>
          </w:tcPr>
          <w:p w:rsidR="00BB1FD6" w:rsidRPr="008D0D6E" w:rsidRDefault="00BB1FD6" w:rsidP="004828B3">
            <w:pPr>
              <w:jc w:val="center"/>
              <w:rPr>
                <w:color w:val="000000"/>
                <w:sz w:val="28"/>
                <w:szCs w:val="28"/>
              </w:rPr>
            </w:pPr>
            <w:r w:rsidRPr="008D0D6E">
              <w:rPr>
                <w:color w:val="000000"/>
                <w:sz w:val="28"/>
                <w:szCs w:val="28"/>
              </w:rPr>
              <w:t>11 792</w:t>
            </w:r>
          </w:p>
        </w:tc>
      </w:tr>
      <w:tr w:rsidR="00BB1FD6" w:rsidTr="000E7FC9">
        <w:trPr>
          <w:trHeight w:val="20"/>
        </w:trPr>
        <w:tc>
          <w:tcPr>
            <w:tcW w:w="992" w:type="dxa"/>
            <w:tcMar>
              <w:top w:w="28" w:type="dxa"/>
              <w:bottom w:w="28" w:type="dxa"/>
            </w:tcMar>
          </w:tcPr>
          <w:p w:rsidR="00BB1FD6" w:rsidRDefault="00BB1FD6" w:rsidP="00497A78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20.</w:t>
            </w:r>
          </w:p>
        </w:tc>
        <w:tc>
          <w:tcPr>
            <w:tcW w:w="5670" w:type="dxa"/>
            <w:tcMar>
              <w:top w:w="57" w:type="dxa"/>
              <w:bottom w:w="57" w:type="dxa"/>
            </w:tcMar>
            <w:vAlign w:val="center"/>
          </w:tcPr>
          <w:p w:rsidR="00BB1FD6" w:rsidRPr="00F16B13" w:rsidRDefault="00BB1FD6" w:rsidP="00460B6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6B13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структурного подразделения департамента, комитета, управления, отдела, службы</w:t>
            </w:r>
          </w:p>
        </w:tc>
        <w:tc>
          <w:tcPr>
            <w:tcW w:w="2552" w:type="dxa"/>
            <w:vAlign w:val="center"/>
          </w:tcPr>
          <w:p w:rsidR="00BB1FD6" w:rsidRPr="008D0D6E" w:rsidRDefault="00BB1FD6" w:rsidP="004828B3">
            <w:pPr>
              <w:jc w:val="center"/>
              <w:rPr>
                <w:color w:val="000000"/>
                <w:sz w:val="28"/>
                <w:szCs w:val="28"/>
              </w:rPr>
            </w:pPr>
            <w:r w:rsidRPr="008D0D6E">
              <w:rPr>
                <w:color w:val="000000"/>
                <w:sz w:val="28"/>
                <w:szCs w:val="28"/>
              </w:rPr>
              <w:t>10 952</w:t>
            </w:r>
          </w:p>
        </w:tc>
      </w:tr>
      <w:tr w:rsidR="00BB1FD6" w:rsidTr="000E7FC9">
        <w:trPr>
          <w:trHeight w:val="20"/>
        </w:trPr>
        <w:tc>
          <w:tcPr>
            <w:tcW w:w="992" w:type="dxa"/>
            <w:tcMar>
              <w:top w:w="28" w:type="dxa"/>
              <w:bottom w:w="28" w:type="dxa"/>
            </w:tcMar>
          </w:tcPr>
          <w:p w:rsidR="00BB1FD6" w:rsidRDefault="00BB1FD6" w:rsidP="00497A78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21.</w:t>
            </w:r>
          </w:p>
        </w:tc>
        <w:tc>
          <w:tcPr>
            <w:tcW w:w="5670" w:type="dxa"/>
            <w:tcMar>
              <w:top w:w="57" w:type="dxa"/>
              <w:bottom w:w="57" w:type="dxa"/>
            </w:tcMar>
            <w:vAlign w:val="center"/>
          </w:tcPr>
          <w:p w:rsidR="00BB1FD6" w:rsidRPr="00F16B13" w:rsidRDefault="00BB1FD6" w:rsidP="00460B6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6B13">
              <w:rPr>
                <w:rFonts w:ascii="Times New Roman" w:hAnsi="Times New Roman" w:cs="Times New Roman"/>
                <w:sz w:val="28"/>
                <w:szCs w:val="28"/>
              </w:rPr>
              <w:t>Заведующий отделом в составе структурного подразделения департамента, комитета, управления, службы</w:t>
            </w:r>
          </w:p>
        </w:tc>
        <w:tc>
          <w:tcPr>
            <w:tcW w:w="2552" w:type="dxa"/>
            <w:vAlign w:val="center"/>
          </w:tcPr>
          <w:p w:rsidR="00BB1FD6" w:rsidRPr="008D0D6E" w:rsidRDefault="00BB1FD6" w:rsidP="004828B3">
            <w:pPr>
              <w:jc w:val="center"/>
              <w:rPr>
                <w:color w:val="000000"/>
                <w:sz w:val="28"/>
                <w:szCs w:val="28"/>
              </w:rPr>
            </w:pPr>
            <w:r w:rsidRPr="008D0D6E">
              <w:rPr>
                <w:color w:val="000000"/>
                <w:sz w:val="28"/>
                <w:szCs w:val="28"/>
              </w:rPr>
              <w:t>10 952</w:t>
            </w:r>
          </w:p>
        </w:tc>
      </w:tr>
      <w:tr w:rsidR="00BB1FD6" w:rsidTr="000E7FC9">
        <w:trPr>
          <w:trHeight w:val="20"/>
        </w:trPr>
        <w:tc>
          <w:tcPr>
            <w:tcW w:w="992" w:type="dxa"/>
            <w:tcMar>
              <w:top w:w="28" w:type="dxa"/>
              <w:bottom w:w="28" w:type="dxa"/>
            </w:tcMar>
          </w:tcPr>
          <w:p w:rsidR="00BB1FD6" w:rsidRDefault="00BB1FD6" w:rsidP="00497A78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22.</w:t>
            </w:r>
          </w:p>
        </w:tc>
        <w:tc>
          <w:tcPr>
            <w:tcW w:w="5670" w:type="dxa"/>
            <w:tcMar>
              <w:top w:w="57" w:type="dxa"/>
              <w:bottom w:w="57" w:type="dxa"/>
            </w:tcMar>
            <w:vAlign w:val="center"/>
          </w:tcPr>
          <w:p w:rsidR="00BB1FD6" w:rsidRPr="00F16B13" w:rsidRDefault="00BB1FD6" w:rsidP="00460B6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6B13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2552" w:type="dxa"/>
            <w:vAlign w:val="center"/>
          </w:tcPr>
          <w:p w:rsidR="00BB1FD6" w:rsidRPr="008D0D6E" w:rsidRDefault="00BB1FD6" w:rsidP="004828B3">
            <w:pPr>
              <w:jc w:val="center"/>
              <w:rPr>
                <w:color w:val="000000"/>
                <w:sz w:val="28"/>
                <w:szCs w:val="28"/>
              </w:rPr>
            </w:pPr>
            <w:r w:rsidRPr="008D0D6E">
              <w:rPr>
                <w:color w:val="000000"/>
                <w:sz w:val="28"/>
                <w:szCs w:val="28"/>
              </w:rPr>
              <w:t>10 394</w:t>
            </w:r>
          </w:p>
        </w:tc>
      </w:tr>
      <w:tr w:rsidR="00BB1FD6" w:rsidTr="000E7FC9">
        <w:trPr>
          <w:trHeight w:val="20"/>
        </w:trPr>
        <w:tc>
          <w:tcPr>
            <w:tcW w:w="992" w:type="dxa"/>
            <w:tcMar>
              <w:top w:w="28" w:type="dxa"/>
              <w:bottom w:w="28" w:type="dxa"/>
            </w:tcMar>
          </w:tcPr>
          <w:p w:rsidR="00BB1FD6" w:rsidRDefault="00BB1FD6" w:rsidP="00497A78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</w:t>
            </w:r>
          </w:p>
        </w:tc>
        <w:tc>
          <w:tcPr>
            <w:tcW w:w="5670" w:type="dxa"/>
            <w:tcMar>
              <w:top w:w="57" w:type="dxa"/>
              <w:bottom w:w="57" w:type="dxa"/>
            </w:tcMar>
            <w:vAlign w:val="center"/>
          </w:tcPr>
          <w:p w:rsidR="00BB1FD6" w:rsidRPr="00F16B13" w:rsidRDefault="00BB1FD6" w:rsidP="00460B6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6B13">
              <w:rPr>
                <w:rFonts w:ascii="Times New Roman" w:hAnsi="Times New Roman" w:cs="Times New Roman"/>
                <w:sz w:val="28"/>
                <w:szCs w:val="28"/>
              </w:rPr>
              <w:t>Инспектор контрольно-счетной палаты</w:t>
            </w:r>
          </w:p>
        </w:tc>
        <w:tc>
          <w:tcPr>
            <w:tcW w:w="2552" w:type="dxa"/>
            <w:vAlign w:val="center"/>
          </w:tcPr>
          <w:p w:rsidR="00BB1FD6" w:rsidRPr="008D0D6E" w:rsidRDefault="00BB1FD6" w:rsidP="004828B3">
            <w:pPr>
              <w:jc w:val="center"/>
              <w:rPr>
                <w:color w:val="000000"/>
                <w:sz w:val="28"/>
                <w:szCs w:val="28"/>
              </w:rPr>
            </w:pPr>
            <w:r w:rsidRPr="008D0D6E">
              <w:rPr>
                <w:color w:val="000000"/>
                <w:sz w:val="28"/>
                <w:szCs w:val="28"/>
              </w:rPr>
              <w:t>10 394</w:t>
            </w:r>
          </w:p>
        </w:tc>
      </w:tr>
      <w:tr w:rsidR="00BB1FD6" w:rsidTr="000E7FC9">
        <w:trPr>
          <w:trHeight w:val="20"/>
        </w:trPr>
        <w:tc>
          <w:tcPr>
            <w:tcW w:w="992" w:type="dxa"/>
            <w:tcMar>
              <w:top w:w="28" w:type="dxa"/>
              <w:bottom w:w="28" w:type="dxa"/>
            </w:tcMar>
          </w:tcPr>
          <w:p w:rsidR="00BB1FD6" w:rsidRDefault="00BB1FD6" w:rsidP="00497A78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24.</w:t>
            </w:r>
          </w:p>
        </w:tc>
        <w:tc>
          <w:tcPr>
            <w:tcW w:w="5670" w:type="dxa"/>
            <w:tcMar>
              <w:top w:w="57" w:type="dxa"/>
              <w:bottom w:w="57" w:type="dxa"/>
            </w:tcMar>
            <w:vAlign w:val="center"/>
          </w:tcPr>
          <w:p w:rsidR="00BB1FD6" w:rsidRPr="00F16B13" w:rsidRDefault="00BB1FD6" w:rsidP="00460B6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6B13">
              <w:rPr>
                <w:rFonts w:ascii="Times New Roman" w:hAnsi="Times New Roman" w:cs="Times New Roman"/>
                <w:sz w:val="28"/>
                <w:szCs w:val="28"/>
              </w:rPr>
              <w:t>Помощник главы города</w:t>
            </w:r>
          </w:p>
        </w:tc>
        <w:tc>
          <w:tcPr>
            <w:tcW w:w="2552" w:type="dxa"/>
            <w:vAlign w:val="center"/>
          </w:tcPr>
          <w:p w:rsidR="00BB1FD6" w:rsidRPr="008D0D6E" w:rsidRDefault="00BB1FD6" w:rsidP="004828B3">
            <w:pPr>
              <w:jc w:val="center"/>
              <w:rPr>
                <w:color w:val="000000"/>
                <w:sz w:val="28"/>
                <w:szCs w:val="28"/>
              </w:rPr>
            </w:pPr>
            <w:r w:rsidRPr="008D0D6E">
              <w:rPr>
                <w:color w:val="000000"/>
                <w:sz w:val="28"/>
                <w:szCs w:val="28"/>
              </w:rPr>
              <w:t>9 552</w:t>
            </w:r>
          </w:p>
        </w:tc>
      </w:tr>
      <w:tr w:rsidR="00BB1FD6" w:rsidTr="000E7FC9">
        <w:trPr>
          <w:trHeight w:val="20"/>
        </w:trPr>
        <w:tc>
          <w:tcPr>
            <w:tcW w:w="992" w:type="dxa"/>
            <w:tcMar>
              <w:top w:w="28" w:type="dxa"/>
              <w:bottom w:w="28" w:type="dxa"/>
            </w:tcMar>
          </w:tcPr>
          <w:p w:rsidR="00BB1FD6" w:rsidRDefault="00BB1FD6" w:rsidP="00497A78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25.</w:t>
            </w:r>
          </w:p>
        </w:tc>
        <w:tc>
          <w:tcPr>
            <w:tcW w:w="5670" w:type="dxa"/>
            <w:tcMar>
              <w:top w:w="57" w:type="dxa"/>
              <w:bottom w:w="57" w:type="dxa"/>
            </w:tcMar>
            <w:vAlign w:val="center"/>
          </w:tcPr>
          <w:p w:rsidR="00BB1FD6" w:rsidRPr="00F16B13" w:rsidRDefault="00BB1FD6" w:rsidP="00460B6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6B13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552" w:type="dxa"/>
            <w:vAlign w:val="center"/>
          </w:tcPr>
          <w:p w:rsidR="00BB1FD6" w:rsidRPr="008D0D6E" w:rsidRDefault="00BB1FD6" w:rsidP="004828B3">
            <w:pPr>
              <w:jc w:val="center"/>
              <w:rPr>
                <w:color w:val="000000"/>
                <w:sz w:val="28"/>
                <w:szCs w:val="28"/>
              </w:rPr>
            </w:pPr>
            <w:r w:rsidRPr="008D0D6E">
              <w:rPr>
                <w:color w:val="000000"/>
                <w:sz w:val="28"/>
                <w:szCs w:val="28"/>
              </w:rPr>
              <w:t>8 439</w:t>
            </w:r>
          </w:p>
        </w:tc>
      </w:tr>
      <w:tr w:rsidR="00BB1FD6" w:rsidTr="000E7FC9">
        <w:trPr>
          <w:trHeight w:val="20"/>
        </w:trPr>
        <w:tc>
          <w:tcPr>
            <w:tcW w:w="992" w:type="dxa"/>
            <w:tcMar>
              <w:top w:w="28" w:type="dxa"/>
              <w:bottom w:w="28" w:type="dxa"/>
            </w:tcMar>
          </w:tcPr>
          <w:p w:rsidR="00BB1FD6" w:rsidRDefault="00BB1FD6" w:rsidP="00497A78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26.</w:t>
            </w:r>
          </w:p>
        </w:tc>
        <w:tc>
          <w:tcPr>
            <w:tcW w:w="5670" w:type="dxa"/>
            <w:tcMar>
              <w:top w:w="57" w:type="dxa"/>
              <w:bottom w:w="57" w:type="dxa"/>
            </w:tcMar>
            <w:vAlign w:val="center"/>
          </w:tcPr>
          <w:p w:rsidR="00BB1FD6" w:rsidRPr="00F16B13" w:rsidRDefault="00BB1FD6" w:rsidP="00460B6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6B13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552" w:type="dxa"/>
            <w:vAlign w:val="center"/>
          </w:tcPr>
          <w:p w:rsidR="00BB1FD6" w:rsidRPr="008D0D6E" w:rsidRDefault="00BB1FD6" w:rsidP="004828B3">
            <w:pPr>
              <w:jc w:val="center"/>
              <w:rPr>
                <w:color w:val="000000"/>
                <w:sz w:val="28"/>
                <w:szCs w:val="28"/>
              </w:rPr>
            </w:pPr>
            <w:r w:rsidRPr="008D0D6E">
              <w:rPr>
                <w:color w:val="000000"/>
                <w:sz w:val="28"/>
                <w:szCs w:val="28"/>
              </w:rPr>
              <w:t>7 307</w:t>
            </w:r>
          </w:p>
        </w:tc>
      </w:tr>
      <w:tr w:rsidR="00BB1FD6" w:rsidTr="000E7FC9">
        <w:trPr>
          <w:trHeight w:val="20"/>
        </w:trPr>
        <w:tc>
          <w:tcPr>
            <w:tcW w:w="992" w:type="dxa"/>
            <w:tcMar>
              <w:top w:w="28" w:type="dxa"/>
              <w:bottom w:w="28" w:type="dxa"/>
            </w:tcMar>
          </w:tcPr>
          <w:p w:rsidR="00BB1FD6" w:rsidRDefault="00BB1FD6" w:rsidP="00497A78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27.</w:t>
            </w:r>
          </w:p>
        </w:tc>
        <w:tc>
          <w:tcPr>
            <w:tcW w:w="5670" w:type="dxa"/>
            <w:tcMar>
              <w:top w:w="57" w:type="dxa"/>
              <w:bottom w:w="57" w:type="dxa"/>
            </w:tcMar>
            <w:vAlign w:val="center"/>
          </w:tcPr>
          <w:p w:rsidR="00BB1FD6" w:rsidRPr="00F16B13" w:rsidRDefault="00BB1FD6" w:rsidP="00460B6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6B13">
              <w:rPr>
                <w:rFonts w:ascii="Times New Roman" w:hAnsi="Times New Roman" w:cs="Times New Roman"/>
                <w:sz w:val="28"/>
                <w:szCs w:val="28"/>
              </w:rPr>
              <w:t>Специалист I категории</w:t>
            </w:r>
          </w:p>
        </w:tc>
        <w:tc>
          <w:tcPr>
            <w:tcW w:w="2552" w:type="dxa"/>
            <w:vAlign w:val="center"/>
          </w:tcPr>
          <w:p w:rsidR="00BB1FD6" w:rsidRPr="008D0D6E" w:rsidRDefault="00BB1FD6" w:rsidP="004828B3">
            <w:pPr>
              <w:jc w:val="center"/>
              <w:rPr>
                <w:color w:val="000000"/>
                <w:sz w:val="28"/>
                <w:szCs w:val="28"/>
              </w:rPr>
            </w:pPr>
            <w:r w:rsidRPr="008D0D6E">
              <w:rPr>
                <w:color w:val="000000"/>
                <w:sz w:val="28"/>
                <w:szCs w:val="28"/>
              </w:rPr>
              <w:t>6 184</w:t>
            </w:r>
          </w:p>
        </w:tc>
      </w:tr>
      <w:tr w:rsidR="00BB1FD6" w:rsidTr="000E7FC9">
        <w:trPr>
          <w:trHeight w:val="20"/>
        </w:trPr>
        <w:tc>
          <w:tcPr>
            <w:tcW w:w="992" w:type="dxa"/>
            <w:tcMar>
              <w:top w:w="28" w:type="dxa"/>
              <w:bottom w:w="28" w:type="dxa"/>
            </w:tcMar>
          </w:tcPr>
          <w:p w:rsidR="00BB1FD6" w:rsidRDefault="00BB1FD6" w:rsidP="00497A78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28.</w:t>
            </w:r>
          </w:p>
        </w:tc>
        <w:tc>
          <w:tcPr>
            <w:tcW w:w="5670" w:type="dxa"/>
            <w:tcMar>
              <w:top w:w="57" w:type="dxa"/>
              <w:bottom w:w="57" w:type="dxa"/>
            </w:tcMar>
            <w:vAlign w:val="center"/>
          </w:tcPr>
          <w:p w:rsidR="00BB1FD6" w:rsidRPr="00F16B13" w:rsidRDefault="00BB1FD6" w:rsidP="00460B6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6B13">
              <w:rPr>
                <w:rFonts w:ascii="Times New Roman" w:hAnsi="Times New Roman" w:cs="Times New Roman"/>
                <w:sz w:val="28"/>
                <w:szCs w:val="28"/>
              </w:rPr>
              <w:t>Специалист II категории</w:t>
            </w:r>
          </w:p>
        </w:tc>
        <w:tc>
          <w:tcPr>
            <w:tcW w:w="2552" w:type="dxa"/>
            <w:vAlign w:val="center"/>
          </w:tcPr>
          <w:p w:rsidR="00BB1FD6" w:rsidRPr="008D0D6E" w:rsidRDefault="00BB1FD6" w:rsidP="004828B3">
            <w:pPr>
              <w:jc w:val="center"/>
              <w:rPr>
                <w:color w:val="000000"/>
                <w:sz w:val="28"/>
                <w:szCs w:val="28"/>
              </w:rPr>
            </w:pPr>
            <w:r w:rsidRPr="008D0D6E">
              <w:rPr>
                <w:color w:val="000000"/>
                <w:sz w:val="28"/>
                <w:szCs w:val="28"/>
              </w:rPr>
              <w:t>5 061</w:t>
            </w:r>
          </w:p>
        </w:tc>
      </w:tr>
      <w:tr w:rsidR="00BB1FD6" w:rsidTr="000E7FC9">
        <w:trPr>
          <w:trHeight w:val="20"/>
        </w:trPr>
        <w:tc>
          <w:tcPr>
            <w:tcW w:w="992" w:type="dxa"/>
            <w:tcMar>
              <w:top w:w="28" w:type="dxa"/>
              <w:bottom w:w="28" w:type="dxa"/>
            </w:tcMar>
          </w:tcPr>
          <w:p w:rsidR="00BB1FD6" w:rsidRDefault="00BB1FD6" w:rsidP="00497A78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29.</w:t>
            </w:r>
          </w:p>
        </w:tc>
        <w:tc>
          <w:tcPr>
            <w:tcW w:w="5670" w:type="dxa"/>
            <w:tcMar>
              <w:top w:w="57" w:type="dxa"/>
              <w:bottom w:w="57" w:type="dxa"/>
            </w:tcMar>
            <w:vAlign w:val="center"/>
          </w:tcPr>
          <w:p w:rsidR="00BB1FD6" w:rsidRPr="00F16B13" w:rsidRDefault="00BB1FD6" w:rsidP="00460B6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6B13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552" w:type="dxa"/>
            <w:vAlign w:val="center"/>
          </w:tcPr>
          <w:p w:rsidR="00BB1FD6" w:rsidRPr="008D0D6E" w:rsidRDefault="000D7BE2" w:rsidP="004828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</w:rPr>
              <w:pict>
                <v:shape id="_x0000_s1029" type="#_x0000_t202" style="position:absolute;left:0;text-align:left;margin-left:116.9pt;margin-top:3.05pt;width:28.6pt;height:23.3pt;z-index:251666432;mso-height-percent:200;mso-position-horizontal-relative:text;mso-position-vertical-relative:text;mso-height-percent:200;mso-width-relative:margin;mso-height-relative:margin" filled="f" stroked="f">
                  <v:textbox style="mso-next-textbox:#_x0000_s1029;mso-fit-shape-to-text:t">
                    <w:txbxContent>
                      <w:p w:rsidR="00F16B13" w:rsidRPr="00454202" w:rsidRDefault="00F16B13" w:rsidP="0014292F">
                        <w:pPr>
                          <w:ind w:right="-12"/>
                          <w:rPr>
                            <w:sz w:val="28"/>
                            <w:szCs w:val="28"/>
                          </w:rPr>
                        </w:pPr>
                        <w:r w:rsidRPr="00454202">
                          <w:rPr>
                            <w:sz w:val="28"/>
                            <w:szCs w:val="28"/>
                          </w:rPr>
                          <w:t>».</w:t>
                        </w:r>
                      </w:p>
                    </w:txbxContent>
                  </v:textbox>
                </v:shape>
              </w:pict>
            </w:r>
            <w:r w:rsidR="00BB1FD6" w:rsidRPr="008D0D6E">
              <w:rPr>
                <w:color w:val="000000"/>
                <w:sz w:val="28"/>
                <w:szCs w:val="28"/>
              </w:rPr>
              <w:t>4 492</w:t>
            </w:r>
          </w:p>
        </w:tc>
      </w:tr>
    </w:tbl>
    <w:p w:rsidR="00F16B13" w:rsidRDefault="00F16B13" w:rsidP="00796631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96631" w:rsidRDefault="00796631" w:rsidP="00796631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FE5BBE">
        <w:rPr>
          <w:rFonts w:eastAsiaTheme="minorHAnsi"/>
          <w:sz w:val="28"/>
          <w:szCs w:val="28"/>
          <w:lang w:eastAsia="en-US"/>
        </w:rPr>
        <w:t> </w:t>
      </w:r>
      <w:r w:rsidR="006119ED" w:rsidRPr="00C77CC4">
        <w:rPr>
          <w:rFonts w:eastAsia="Calibri"/>
          <w:sz w:val="28"/>
          <w:szCs w:val="28"/>
        </w:rPr>
        <w:t xml:space="preserve">Настоящее решение вступает в силу на следующий день после дня его официального опубликования в газете </w:t>
      </w:r>
      <w:r w:rsidR="006119ED">
        <w:rPr>
          <w:rFonts w:eastAsia="Calibri"/>
          <w:sz w:val="28"/>
          <w:szCs w:val="28"/>
        </w:rPr>
        <w:t>«</w:t>
      </w:r>
      <w:r w:rsidR="006119ED" w:rsidRPr="00C77CC4">
        <w:rPr>
          <w:rFonts w:eastAsia="Calibri"/>
          <w:sz w:val="28"/>
          <w:szCs w:val="28"/>
        </w:rPr>
        <w:t>Вечерний Ставрополь</w:t>
      </w:r>
      <w:r w:rsidR="006119ED">
        <w:rPr>
          <w:rFonts w:eastAsia="Calibri"/>
          <w:sz w:val="28"/>
          <w:szCs w:val="28"/>
        </w:rPr>
        <w:t>»</w:t>
      </w:r>
      <w:r w:rsidR="00A47181">
        <w:rPr>
          <w:rFonts w:eastAsia="Calibri"/>
          <w:sz w:val="28"/>
          <w:szCs w:val="28"/>
        </w:rPr>
        <w:t xml:space="preserve"> и распространяется на правоотношения, возникшие с 1 октября 2019 года</w:t>
      </w:r>
      <w:r w:rsidR="006119ED" w:rsidRPr="00C77CC4">
        <w:rPr>
          <w:rFonts w:eastAsia="Calibri"/>
          <w:sz w:val="28"/>
          <w:szCs w:val="28"/>
        </w:rPr>
        <w:t>.</w:t>
      </w:r>
    </w:p>
    <w:p w:rsidR="003A2731" w:rsidRDefault="003A2731" w:rsidP="00DF1371">
      <w:pPr>
        <w:widowControl/>
        <w:suppressAutoHyphens/>
        <w:ind w:firstLine="709"/>
        <w:jc w:val="both"/>
        <w:outlineLvl w:val="2"/>
        <w:rPr>
          <w:rFonts w:eastAsia="Calibri"/>
          <w:sz w:val="28"/>
          <w:szCs w:val="28"/>
        </w:rPr>
      </w:pPr>
    </w:p>
    <w:p w:rsidR="006A6617" w:rsidRPr="00C01586" w:rsidRDefault="006A6617" w:rsidP="006A66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6617" w:rsidRDefault="006A6617" w:rsidP="006A66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6617" w:rsidRDefault="006A6617" w:rsidP="006A6617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6A6617" w:rsidRDefault="006A6617" w:rsidP="006A6617">
      <w:pPr>
        <w:suppressAutoHyphens/>
        <w:spacing w:line="240" w:lineRule="exact"/>
        <w:jc w:val="both"/>
        <w:outlineLvl w:val="2"/>
        <w:rPr>
          <w:sz w:val="28"/>
        </w:rPr>
      </w:pPr>
      <w:r>
        <w:rPr>
          <w:sz w:val="28"/>
          <w:szCs w:val="28"/>
        </w:rPr>
        <w:t>Ставропольской городской Думы                                                      Г</w:t>
      </w:r>
      <w:r>
        <w:rPr>
          <w:sz w:val="28"/>
        </w:rPr>
        <w:t>.С.Колягин</w:t>
      </w:r>
    </w:p>
    <w:p w:rsidR="006A6617" w:rsidRDefault="006A6617" w:rsidP="006A6617">
      <w:pPr>
        <w:suppressAutoHyphens/>
        <w:spacing w:line="240" w:lineRule="exact"/>
        <w:jc w:val="both"/>
        <w:outlineLvl w:val="2"/>
        <w:rPr>
          <w:sz w:val="28"/>
        </w:rPr>
      </w:pPr>
    </w:p>
    <w:p w:rsidR="006A6617" w:rsidRDefault="006A6617" w:rsidP="006A6617">
      <w:pPr>
        <w:suppressAutoHyphens/>
        <w:spacing w:line="240" w:lineRule="exact"/>
        <w:jc w:val="both"/>
        <w:outlineLvl w:val="2"/>
        <w:rPr>
          <w:sz w:val="28"/>
        </w:rPr>
      </w:pPr>
    </w:p>
    <w:p w:rsidR="006A6617" w:rsidRDefault="006A6617" w:rsidP="006A6617">
      <w:pPr>
        <w:suppressAutoHyphens/>
        <w:spacing w:line="240" w:lineRule="exact"/>
        <w:jc w:val="both"/>
        <w:outlineLvl w:val="2"/>
        <w:rPr>
          <w:sz w:val="28"/>
        </w:rPr>
      </w:pPr>
    </w:p>
    <w:p w:rsidR="006A6617" w:rsidRDefault="006A6617" w:rsidP="006A6617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</w:rPr>
        <w:t>Глава города Ставрополя                                                                 А.Х.Джатдоев</w:t>
      </w:r>
    </w:p>
    <w:p w:rsidR="006A6617" w:rsidRDefault="006A6617" w:rsidP="006A6617">
      <w:pPr>
        <w:spacing w:line="240" w:lineRule="exact"/>
        <w:jc w:val="both"/>
        <w:rPr>
          <w:sz w:val="28"/>
          <w:szCs w:val="28"/>
        </w:rPr>
      </w:pPr>
    </w:p>
    <w:p w:rsidR="006A6617" w:rsidRDefault="006A6617" w:rsidP="006A6617">
      <w:pPr>
        <w:spacing w:line="240" w:lineRule="exact"/>
        <w:jc w:val="both"/>
        <w:rPr>
          <w:sz w:val="28"/>
          <w:szCs w:val="28"/>
        </w:rPr>
      </w:pPr>
    </w:p>
    <w:p w:rsidR="006A6617" w:rsidRDefault="006A6617" w:rsidP="006A661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Подписано ___ __________ 20__г.</w:t>
      </w:r>
    </w:p>
    <w:p w:rsidR="006A6617" w:rsidRPr="000509DF" w:rsidRDefault="006A6617" w:rsidP="00B51D59">
      <w:pPr>
        <w:widowControl/>
        <w:suppressAutoHyphens/>
        <w:spacing w:line="240" w:lineRule="exact"/>
        <w:jc w:val="both"/>
        <w:outlineLvl w:val="2"/>
        <w:rPr>
          <w:rStyle w:val="FontStyle11"/>
          <w:sz w:val="28"/>
          <w:szCs w:val="28"/>
        </w:rPr>
      </w:pPr>
    </w:p>
    <w:sectPr w:rsidR="006A6617" w:rsidRPr="000509DF" w:rsidSect="00460B66">
      <w:headerReference w:type="default" r:id="rId12"/>
      <w:footerReference w:type="default" r:id="rId13"/>
      <w:pgSz w:w="11906" w:h="16838"/>
      <w:pgMar w:top="1134" w:right="567" w:bottom="851" w:left="1985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BE2" w:rsidRDefault="000D7BE2" w:rsidP="005A223D">
      <w:r>
        <w:separator/>
      </w:r>
    </w:p>
  </w:endnote>
  <w:endnote w:type="continuationSeparator" w:id="0">
    <w:p w:rsidR="000D7BE2" w:rsidRDefault="000D7BE2" w:rsidP="005A2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21C" w:rsidRDefault="002D621C">
    <w:pPr>
      <w:pStyle w:val="a6"/>
      <w:jc w:val="center"/>
    </w:pPr>
  </w:p>
  <w:p w:rsidR="002D621C" w:rsidRDefault="002D621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BE2" w:rsidRDefault="000D7BE2" w:rsidP="005A223D">
      <w:r>
        <w:separator/>
      </w:r>
    </w:p>
  </w:footnote>
  <w:footnote w:type="continuationSeparator" w:id="0">
    <w:p w:rsidR="000D7BE2" w:rsidRDefault="000D7BE2" w:rsidP="005A2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21C" w:rsidRPr="008F5223" w:rsidRDefault="00C6431C" w:rsidP="0014292F">
    <w:pPr>
      <w:pStyle w:val="a4"/>
      <w:jc w:val="right"/>
      <w:rPr>
        <w:sz w:val="28"/>
        <w:szCs w:val="28"/>
      </w:rPr>
    </w:pPr>
    <w:r w:rsidRPr="008F5223">
      <w:rPr>
        <w:sz w:val="28"/>
        <w:szCs w:val="28"/>
      </w:rPr>
      <w:fldChar w:fldCharType="begin"/>
    </w:r>
    <w:r w:rsidR="002D621C" w:rsidRPr="008F5223">
      <w:rPr>
        <w:sz w:val="28"/>
        <w:szCs w:val="28"/>
      </w:rPr>
      <w:instrText xml:space="preserve"> PAGE   \* MERGEFORMAT </w:instrText>
    </w:r>
    <w:r w:rsidRPr="008F5223">
      <w:rPr>
        <w:sz w:val="28"/>
        <w:szCs w:val="28"/>
      </w:rPr>
      <w:fldChar w:fldCharType="separate"/>
    </w:r>
    <w:r w:rsidR="007A505B">
      <w:rPr>
        <w:noProof/>
        <w:sz w:val="28"/>
        <w:szCs w:val="28"/>
      </w:rPr>
      <w:t>3</w:t>
    </w:r>
    <w:r w:rsidRPr="008F5223">
      <w:rPr>
        <w:sz w:val="28"/>
        <w:szCs w:val="28"/>
      </w:rPr>
      <w:fldChar w:fldCharType="end"/>
    </w:r>
  </w:p>
  <w:p w:rsidR="002D621C" w:rsidRDefault="002D621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345D"/>
    <w:multiLevelType w:val="hybridMultilevel"/>
    <w:tmpl w:val="F808EFC0"/>
    <w:lvl w:ilvl="0" w:tplc="900232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8D45F1"/>
    <w:multiLevelType w:val="hybridMultilevel"/>
    <w:tmpl w:val="67E2E3D2"/>
    <w:lvl w:ilvl="0" w:tplc="84787EF8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1371"/>
    <w:rsid w:val="0000045E"/>
    <w:rsid w:val="00007189"/>
    <w:rsid w:val="000143D2"/>
    <w:rsid w:val="0002771C"/>
    <w:rsid w:val="00033A84"/>
    <w:rsid w:val="000450FD"/>
    <w:rsid w:val="000509DF"/>
    <w:rsid w:val="000522B8"/>
    <w:rsid w:val="0005312E"/>
    <w:rsid w:val="00055525"/>
    <w:rsid w:val="00055E16"/>
    <w:rsid w:val="00060765"/>
    <w:rsid w:val="00061F72"/>
    <w:rsid w:val="00070A89"/>
    <w:rsid w:val="00080B93"/>
    <w:rsid w:val="0008310C"/>
    <w:rsid w:val="00084BB5"/>
    <w:rsid w:val="00087A27"/>
    <w:rsid w:val="0009421E"/>
    <w:rsid w:val="000959B6"/>
    <w:rsid w:val="000A0FA8"/>
    <w:rsid w:val="000C0539"/>
    <w:rsid w:val="000D382D"/>
    <w:rsid w:val="000D7BE2"/>
    <w:rsid w:val="000E7FC9"/>
    <w:rsid w:val="000F156C"/>
    <w:rsid w:val="000F7AD3"/>
    <w:rsid w:val="00101767"/>
    <w:rsid w:val="00116C82"/>
    <w:rsid w:val="00121389"/>
    <w:rsid w:val="0013561F"/>
    <w:rsid w:val="0014292F"/>
    <w:rsid w:val="00157A11"/>
    <w:rsid w:val="001610CA"/>
    <w:rsid w:val="001662A5"/>
    <w:rsid w:val="00170F60"/>
    <w:rsid w:val="001732D6"/>
    <w:rsid w:val="00173368"/>
    <w:rsid w:val="00177980"/>
    <w:rsid w:val="001943D8"/>
    <w:rsid w:val="001A2562"/>
    <w:rsid w:val="001A2C62"/>
    <w:rsid w:val="001A6DA3"/>
    <w:rsid w:val="001B0045"/>
    <w:rsid w:val="001B1C8C"/>
    <w:rsid w:val="001C5BAF"/>
    <w:rsid w:val="001D0161"/>
    <w:rsid w:val="001D6D10"/>
    <w:rsid w:val="001E3EBF"/>
    <w:rsid w:val="001E7301"/>
    <w:rsid w:val="001F1C65"/>
    <w:rsid w:val="002033CA"/>
    <w:rsid w:val="002048F2"/>
    <w:rsid w:val="0021037D"/>
    <w:rsid w:val="00211A81"/>
    <w:rsid w:val="00224A6D"/>
    <w:rsid w:val="00224CF0"/>
    <w:rsid w:val="0022537E"/>
    <w:rsid w:val="00237805"/>
    <w:rsid w:val="00245025"/>
    <w:rsid w:val="002468DA"/>
    <w:rsid w:val="00247AC8"/>
    <w:rsid w:val="00253945"/>
    <w:rsid w:val="00254AB4"/>
    <w:rsid w:val="002572FA"/>
    <w:rsid w:val="00263D96"/>
    <w:rsid w:val="00276607"/>
    <w:rsid w:val="00280E07"/>
    <w:rsid w:val="002969DB"/>
    <w:rsid w:val="002A0691"/>
    <w:rsid w:val="002B0D94"/>
    <w:rsid w:val="002B4B36"/>
    <w:rsid w:val="002D23D7"/>
    <w:rsid w:val="002D3151"/>
    <w:rsid w:val="002D621C"/>
    <w:rsid w:val="002D7E56"/>
    <w:rsid w:val="002E322E"/>
    <w:rsid w:val="0030162F"/>
    <w:rsid w:val="003047D4"/>
    <w:rsid w:val="00305C55"/>
    <w:rsid w:val="003200B2"/>
    <w:rsid w:val="00324BD9"/>
    <w:rsid w:val="0034054C"/>
    <w:rsid w:val="003413A7"/>
    <w:rsid w:val="0035329E"/>
    <w:rsid w:val="00356E43"/>
    <w:rsid w:val="00364743"/>
    <w:rsid w:val="00376969"/>
    <w:rsid w:val="00377ED6"/>
    <w:rsid w:val="00380EAF"/>
    <w:rsid w:val="003858B0"/>
    <w:rsid w:val="00392EB1"/>
    <w:rsid w:val="003979C3"/>
    <w:rsid w:val="003A2731"/>
    <w:rsid w:val="003B1BEF"/>
    <w:rsid w:val="003B67B1"/>
    <w:rsid w:val="003C24B7"/>
    <w:rsid w:val="003C3CBC"/>
    <w:rsid w:val="003C49EF"/>
    <w:rsid w:val="003D6A30"/>
    <w:rsid w:val="003E337B"/>
    <w:rsid w:val="003E3710"/>
    <w:rsid w:val="00402A5D"/>
    <w:rsid w:val="004123E5"/>
    <w:rsid w:val="00421314"/>
    <w:rsid w:val="0042609A"/>
    <w:rsid w:val="004305BB"/>
    <w:rsid w:val="00432405"/>
    <w:rsid w:val="00433B44"/>
    <w:rsid w:val="00436586"/>
    <w:rsid w:val="0043744C"/>
    <w:rsid w:val="00441CEF"/>
    <w:rsid w:val="00443CA3"/>
    <w:rsid w:val="00446F7A"/>
    <w:rsid w:val="004533C2"/>
    <w:rsid w:val="00454202"/>
    <w:rsid w:val="004552AB"/>
    <w:rsid w:val="00460B66"/>
    <w:rsid w:val="0046196F"/>
    <w:rsid w:val="00461C14"/>
    <w:rsid w:val="00461EB7"/>
    <w:rsid w:val="00473555"/>
    <w:rsid w:val="00481642"/>
    <w:rsid w:val="004828B3"/>
    <w:rsid w:val="00490851"/>
    <w:rsid w:val="00493605"/>
    <w:rsid w:val="00496176"/>
    <w:rsid w:val="004A2A84"/>
    <w:rsid w:val="004A2C4D"/>
    <w:rsid w:val="004B083C"/>
    <w:rsid w:val="004B1711"/>
    <w:rsid w:val="004B1F19"/>
    <w:rsid w:val="004B33D2"/>
    <w:rsid w:val="004B5C64"/>
    <w:rsid w:val="004B7BFB"/>
    <w:rsid w:val="004C2644"/>
    <w:rsid w:val="004C37F1"/>
    <w:rsid w:val="004C39A7"/>
    <w:rsid w:val="004D1599"/>
    <w:rsid w:val="004D325D"/>
    <w:rsid w:val="004D5176"/>
    <w:rsid w:val="004E1675"/>
    <w:rsid w:val="004E263A"/>
    <w:rsid w:val="00502ECA"/>
    <w:rsid w:val="00505EEB"/>
    <w:rsid w:val="00506ABD"/>
    <w:rsid w:val="00507282"/>
    <w:rsid w:val="00522E7B"/>
    <w:rsid w:val="00535CF9"/>
    <w:rsid w:val="0055400E"/>
    <w:rsid w:val="00565CF4"/>
    <w:rsid w:val="00576B52"/>
    <w:rsid w:val="00581BD4"/>
    <w:rsid w:val="0058669D"/>
    <w:rsid w:val="005A223D"/>
    <w:rsid w:val="005A5D9A"/>
    <w:rsid w:val="005A738D"/>
    <w:rsid w:val="005B3D3B"/>
    <w:rsid w:val="005C0633"/>
    <w:rsid w:val="005D30D9"/>
    <w:rsid w:val="005E3255"/>
    <w:rsid w:val="005E4E0F"/>
    <w:rsid w:val="005F5262"/>
    <w:rsid w:val="006017E5"/>
    <w:rsid w:val="00604505"/>
    <w:rsid w:val="006111BF"/>
    <w:rsid w:val="006119ED"/>
    <w:rsid w:val="00611A20"/>
    <w:rsid w:val="0061224C"/>
    <w:rsid w:val="0061383C"/>
    <w:rsid w:val="00631348"/>
    <w:rsid w:val="006419A8"/>
    <w:rsid w:val="00644AE7"/>
    <w:rsid w:val="00646EFD"/>
    <w:rsid w:val="00647065"/>
    <w:rsid w:val="00647593"/>
    <w:rsid w:val="006517BB"/>
    <w:rsid w:val="0065607A"/>
    <w:rsid w:val="00656CF8"/>
    <w:rsid w:val="00683E08"/>
    <w:rsid w:val="006909E6"/>
    <w:rsid w:val="006929D9"/>
    <w:rsid w:val="00696010"/>
    <w:rsid w:val="00696FEA"/>
    <w:rsid w:val="006A418A"/>
    <w:rsid w:val="006A6617"/>
    <w:rsid w:val="006C0485"/>
    <w:rsid w:val="006C601C"/>
    <w:rsid w:val="006D6D46"/>
    <w:rsid w:val="006E401E"/>
    <w:rsid w:val="006F0926"/>
    <w:rsid w:val="006F2F5D"/>
    <w:rsid w:val="00721D22"/>
    <w:rsid w:val="00722F44"/>
    <w:rsid w:val="00727729"/>
    <w:rsid w:val="00732163"/>
    <w:rsid w:val="007407D5"/>
    <w:rsid w:val="00742DAC"/>
    <w:rsid w:val="00751A94"/>
    <w:rsid w:val="007521FC"/>
    <w:rsid w:val="00756BDC"/>
    <w:rsid w:val="00777D40"/>
    <w:rsid w:val="0078103C"/>
    <w:rsid w:val="00794D14"/>
    <w:rsid w:val="00796631"/>
    <w:rsid w:val="007A16B9"/>
    <w:rsid w:val="007A2B38"/>
    <w:rsid w:val="007A505B"/>
    <w:rsid w:val="007B208F"/>
    <w:rsid w:val="007B3023"/>
    <w:rsid w:val="007B73A5"/>
    <w:rsid w:val="007C756B"/>
    <w:rsid w:val="007D14E3"/>
    <w:rsid w:val="007D3FD0"/>
    <w:rsid w:val="007E064D"/>
    <w:rsid w:val="007F231B"/>
    <w:rsid w:val="007F6126"/>
    <w:rsid w:val="007F71C1"/>
    <w:rsid w:val="008059EB"/>
    <w:rsid w:val="00811EB5"/>
    <w:rsid w:val="0082726D"/>
    <w:rsid w:val="00832C08"/>
    <w:rsid w:val="00835D84"/>
    <w:rsid w:val="00836653"/>
    <w:rsid w:val="008469EA"/>
    <w:rsid w:val="00847FEF"/>
    <w:rsid w:val="00861E33"/>
    <w:rsid w:val="0087118D"/>
    <w:rsid w:val="00875058"/>
    <w:rsid w:val="008753F1"/>
    <w:rsid w:val="00883E83"/>
    <w:rsid w:val="008859B9"/>
    <w:rsid w:val="008976A9"/>
    <w:rsid w:val="008A05C1"/>
    <w:rsid w:val="008C327B"/>
    <w:rsid w:val="008C474C"/>
    <w:rsid w:val="008D3AD8"/>
    <w:rsid w:val="008D543C"/>
    <w:rsid w:val="008E1D0D"/>
    <w:rsid w:val="008E5F05"/>
    <w:rsid w:val="008E6A92"/>
    <w:rsid w:val="008F5223"/>
    <w:rsid w:val="009074AD"/>
    <w:rsid w:val="00927292"/>
    <w:rsid w:val="009338A0"/>
    <w:rsid w:val="00934A98"/>
    <w:rsid w:val="00935D94"/>
    <w:rsid w:val="00936C91"/>
    <w:rsid w:val="0094106C"/>
    <w:rsid w:val="009540BA"/>
    <w:rsid w:val="00964070"/>
    <w:rsid w:val="009650F6"/>
    <w:rsid w:val="0096703B"/>
    <w:rsid w:val="00967E88"/>
    <w:rsid w:val="00987894"/>
    <w:rsid w:val="009901A1"/>
    <w:rsid w:val="0099651A"/>
    <w:rsid w:val="009A1541"/>
    <w:rsid w:val="009A6138"/>
    <w:rsid w:val="009C6B20"/>
    <w:rsid w:val="009D2014"/>
    <w:rsid w:val="009E30F8"/>
    <w:rsid w:val="009F7BDC"/>
    <w:rsid w:val="00A10B69"/>
    <w:rsid w:val="00A323AB"/>
    <w:rsid w:val="00A3355D"/>
    <w:rsid w:val="00A36686"/>
    <w:rsid w:val="00A41323"/>
    <w:rsid w:val="00A43432"/>
    <w:rsid w:val="00A44941"/>
    <w:rsid w:val="00A47181"/>
    <w:rsid w:val="00A67C74"/>
    <w:rsid w:val="00A70CA2"/>
    <w:rsid w:val="00A7700F"/>
    <w:rsid w:val="00A91404"/>
    <w:rsid w:val="00A914AF"/>
    <w:rsid w:val="00A93586"/>
    <w:rsid w:val="00AC352A"/>
    <w:rsid w:val="00AC6B5B"/>
    <w:rsid w:val="00AD0572"/>
    <w:rsid w:val="00AD3133"/>
    <w:rsid w:val="00AD32BB"/>
    <w:rsid w:val="00AD522C"/>
    <w:rsid w:val="00AE029F"/>
    <w:rsid w:val="00AE20DB"/>
    <w:rsid w:val="00AE6E1F"/>
    <w:rsid w:val="00AE7B19"/>
    <w:rsid w:val="00B13C2A"/>
    <w:rsid w:val="00B165FA"/>
    <w:rsid w:val="00B21220"/>
    <w:rsid w:val="00B22F2B"/>
    <w:rsid w:val="00B246EF"/>
    <w:rsid w:val="00B366E9"/>
    <w:rsid w:val="00B43681"/>
    <w:rsid w:val="00B46AD3"/>
    <w:rsid w:val="00B51D59"/>
    <w:rsid w:val="00B55BB0"/>
    <w:rsid w:val="00B61AC9"/>
    <w:rsid w:val="00B67377"/>
    <w:rsid w:val="00B73CBA"/>
    <w:rsid w:val="00B8343C"/>
    <w:rsid w:val="00B86F62"/>
    <w:rsid w:val="00B91749"/>
    <w:rsid w:val="00B95D6A"/>
    <w:rsid w:val="00BA5B2E"/>
    <w:rsid w:val="00BB16AC"/>
    <w:rsid w:val="00BB1FD6"/>
    <w:rsid w:val="00BB7F65"/>
    <w:rsid w:val="00BD6194"/>
    <w:rsid w:val="00BD61E5"/>
    <w:rsid w:val="00BE2950"/>
    <w:rsid w:val="00BE4C15"/>
    <w:rsid w:val="00C00340"/>
    <w:rsid w:val="00C03AC3"/>
    <w:rsid w:val="00C13CE7"/>
    <w:rsid w:val="00C14AA2"/>
    <w:rsid w:val="00C45E77"/>
    <w:rsid w:val="00C50BA1"/>
    <w:rsid w:val="00C545A7"/>
    <w:rsid w:val="00C6431C"/>
    <w:rsid w:val="00C67125"/>
    <w:rsid w:val="00C75633"/>
    <w:rsid w:val="00C77CC4"/>
    <w:rsid w:val="00C81BDA"/>
    <w:rsid w:val="00C863A8"/>
    <w:rsid w:val="00C91076"/>
    <w:rsid w:val="00C92776"/>
    <w:rsid w:val="00C9710A"/>
    <w:rsid w:val="00CA181A"/>
    <w:rsid w:val="00CA19AF"/>
    <w:rsid w:val="00CC279B"/>
    <w:rsid w:val="00CC5481"/>
    <w:rsid w:val="00CC7A8B"/>
    <w:rsid w:val="00CD1245"/>
    <w:rsid w:val="00D0110B"/>
    <w:rsid w:val="00D0178C"/>
    <w:rsid w:val="00D07F9E"/>
    <w:rsid w:val="00D1434A"/>
    <w:rsid w:val="00D162CC"/>
    <w:rsid w:val="00D2612A"/>
    <w:rsid w:val="00D32071"/>
    <w:rsid w:val="00D34CCB"/>
    <w:rsid w:val="00D373B0"/>
    <w:rsid w:val="00D40810"/>
    <w:rsid w:val="00D426C3"/>
    <w:rsid w:val="00D45830"/>
    <w:rsid w:val="00D46155"/>
    <w:rsid w:val="00D4772D"/>
    <w:rsid w:val="00D531E3"/>
    <w:rsid w:val="00D62BA5"/>
    <w:rsid w:val="00D84916"/>
    <w:rsid w:val="00D856C4"/>
    <w:rsid w:val="00D95377"/>
    <w:rsid w:val="00DA0FC6"/>
    <w:rsid w:val="00DA1A44"/>
    <w:rsid w:val="00DA1A7D"/>
    <w:rsid w:val="00DA4A36"/>
    <w:rsid w:val="00DA5BA4"/>
    <w:rsid w:val="00DB154F"/>
    <w:rsid w:val="00DD15E5"/>
    <w:rsid w:val="00DD1FCB"/>
    <w:rsid w:val="00DD5E60"/>
    <w:rsid w:val="00DF0BDD"/>
    <w:rsid w:val="00DF1371"/>
    <w:rsid w:val="00E03C4E"/>
    <w:rsid w:val="00E03DED"/>
    <w:rsid w:val="00E04F9C"/>
    <w:rsid w:val="00E051DE"/>
    <w:rsid w:val="00E058E5"/>
    <w:rsid w:val="00E05C35"/>
    <w:rsid w:val="00E10CEF"/>
    <w:rsid w:val="00E1230A"/>
    <w:rsid w:val="00E23863"/>
    <w:rsid w:val="00E465EB"/>
    <w:rsid w:val="00E52D33"/>
    <w:rsid w:val="00E55328"/>
    <w:rsid w:val="00E7318C"/>
    <w:rsid w:val="00E8561B"/>
    <w:rsid w:val="00E9009E"/>
    <w:rsid w:val="00E96172"/>
    <w:rsid w:val="00EA5F4B"/>
    <w:rsid w:val="00EC07DD"/>
    <w:rsid w:val="00EC62B5"/>
    <w:rsid w:val="00ED1B60"/>
    <w:rsid w:val="00ED5B88"/>
    <w:rsid w:val="00ED5C1F"/>
    <w:rsid w:val="00EF1DF7"/>
    <w:rsid w:val="00EF4CE9"/>
    <w:rsid w:val="00F1035D"/>
    <w:rsid w:val="00F16B13"/>
    <w:rsid w:val="00F3099F"/>
    <w:rsid w:val="00F51F75"/>
    <w:rsid w:val="00F5416A"/>
    <w:rsid w:val="00F6003D"/>
    <w:rsid w:val="00F61F47"/>
    <w:rsid w:val="00F638C6"/>
    <w:rsid w:val="00F67AAE"/>
    <w:rsid w:val="00F700FC"/>
    <w:rsid w:val="00F7021A"/>
    <w:rsid w:val="00F75910"/>
    <w:rsid w:val="00F75DC5"/>
    <w:rsid w:val="00F76F20"/>
    <w:rsid w:val="00F773B3"/>
    <w:rsid w:val="00F953EE"/>
    <w:rsid w:val="00FD7804"/>
    <w:rsid w:val="00FE5BBE"/>
    <w:rsid w:val="00FE7323"/>
    <w:rsid w:val="00FF305B"/>
    <w:rsid w:val="00FF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7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37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DF1371"/>
  </w:style>
  <w:style w:type="paragraph" w:customStyle="1" w:styleId="Style3">
    <w:name w:val="Style3"/>
    <w:basedOn w:val="a"/>
    <w:uiPriority w:val="99"/>
    <w:rsid w:val="00DF1371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DF1371"/>
  </w:style>
  <w:style w:type="paragraph" w:customStyle="1" w:styleId="Style6">
    <w:name w:val="Style6"/>
    <w:basedOn w:val="a"/>
    <w:uiPriority w:val="99"/>
    <w:rsid w:val="00DF1371"/>
    <w:pPr>
      <w:spacing w:line="241" w:lineRule="exact"/>
    </w:pPr>
  </w:style>
  <w:style w:type="character" w:customStyle="1" w:styleId="FontStyle11">
    <w:name w:val="Font Style11"/>
    <w:basedOn w:val="a0"/>
    <w:uiPriority w:val="99"/>
    <w:rsid w:val="00DF1371"/>
    <w:rPr>
      <w:rFonts w:ascii="Times New Roman" w:hAnsi="Times New Roman" w:cs="Times New Roman" w:hint="default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DF13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1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F13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F1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00340"/>
    <w:pPr>
      <w:ind w:left="720"/>
      <w:contextualSpacing/>
    </w:pPr>
  </w:style>
  <w:style w:type="paragraph" w:customStyle="1" w:styleId="ConsPlusNonformat">
    <w:name w:val="ConsPlusNonformat"/>
    <w:uiPriority w:val="99"/>
    <w:rsid w:val="0069601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76B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1A2C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2C62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83E0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84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40A4702A9F70A08B5D79104DBB24576FC1A77F8034614FAD586AF06A2F5469D8E5934066C16D9D9B922AAFE07C1C9D6AD98399902AD4A2277F4AAnFZ7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B40C33BDB69ADC2FD617AA8A62EA1AE69E43E4FF77D8104699E90341199AD2FFD66060D6332D7BA4662F81436627CB0BEB875B881DB2930C1B41v0XE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D26559E07D011686B85C7544E7A7EC0826B5515C0E5DE06FC46CBC3A7CB3CFED93D1571F6637D37AB4325C02FB1949F4A4C86761612j6V8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B7253-B143-4CAD-A2F1-958E738E4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CF</cp:lastModifiedBy>
  <cp:revision>20</cp:revision>
  <cp:lastPrinted>2019-10-25T12:00:00Z</cp:lastPrinted>
  <dcterms:created xsi:type="dcterms:W3CDTF">2019-10-08T09:23:00Z</dcterms:created>
  <dcterms:modified xsi:type="dcterms:W3CDTF">2019-10-25T12:06:00Z</dcterms:modified>
</cp:coreProperties>
</file>