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16015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612E4E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612E4E"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9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487FF6">
        <w:rPr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1F43F7" w:rsidP="003523F5">
      <w:pPr>
        <w:widowControl w:val="0"/>
        <w:spacing w:line="240" w:lineRule="exact"/>
        <w:jc w:val="center"/>
        <w:rPr>
          <w:bCs/>
          <w:szCs w:val="28"/>
        </w:rPr>
      </w:pPr>
      <w:proofErr w:type="gramStart"/>
      <w:r w:rsidRPr="001F43F7">
        <w:rPr>
          <w:bCs/>
          <w:szCs w:val="28"/>
        </w:rPr>
        <w:t>Об определении избирательных участков, на информационных стендах которых будут размещены материалы, выполненные крупным шрифтом и (или) с применением рельефно-точечного шрифта Брайля, и для которых будут изготовлены специальные трафареты для самостоятельного заполнения избирательных бюллетеней, в том числе с применением рельефно-точечного шрифта Брайля, на досрочных выборах депутатов Ставропольской городской Думы девятого созыва</w:t>
      </w:r>
      <w:r w:rsidR="00136C2E" w:rsidRPr="00136C2E">
        <w:rPr>
          <w:bCs/>
          <w:szCs w:val="28"/>
        </w:rPr>
        <w:t xml:space="preserve"> </w:t>
      </w:r>
      <w:proofErr w:type="gramEnd"/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1F43F7" w:rsidP="003523F5">
      <w:pPr>
        <w:widowControl w:val="0"/>
        <w:ind w:firstLine="708"/>
        <w:jc w:val="both"/>
        <w:rPr>
          <w:szCs w:val="28"/>
        </w:rPr>
      </w:pPr>
      <w:r w:rsidRPr="001F43F7">
        <w:rPr>
          <w:rFonts w:ascii="Times New Roman CYR" w:hAnsi="Times New Roman CYR"/>
        </w:rPr>
        <w:t xml:space="preserve">В соответствии с пунктом </w:t>
      </w:r>
      <w:r>
        <w:rPr>
          <w:rFonts w:ascii="Times New Roman CYR" w:hAnsi="Times New Roman CYR"/>
        </w:rPr>
        <w:t>6</w:t>
      </w:r>
      <w:r w:rsidRPr="001F43F7">
        <w:rPr>
          <w:rFonts w:ascii="Times New Roman CYR" w:hAnsi="Times New Roman CYR"/>
        </w:rPr>
        <w:t xml:space="preserve"> статьи </w:t>
      </w:r>
      <w:r>
        <w:rPr>
          <w:rFonts w:ascii="Times New Roman CYR" w:hAnsi="Times New Roman CYR"/>
        </w:rPr>
        <w:t>52</w:t>
      </w:r>
      <w:r w:rsidRPr="001F43F7">
        <w:rPr>
          <w:rFonts w:ascii="Times New Roman CYR" w:hAnsi="Times New Roman CYR"/>
        </w:rPr>
        <w:t xml:space="preserve">, пунктом </w:t>
      </w:r>
      <w:r>
        <w:rPr>
          <w:rFonts w:ascii="Times New Roman CYR" w:hAnsi="Times New Roman CYR"/>
        </w:rPr>
        <w:t>2</w:t>
      </w:r>
      <w:r w:rsidRPr="001F43F7">
        <w:rPr>
          <w:rFonts w:ascii="Times New Roman CYR" w:hAnsi="Times New Roman CYR"/>
        </w:rPr>
        <w:t xml:space="preserve"> статьи </w:t>
      </w:r>
      <w:r>
        <w:rPr>
          <w:rFonts w:ascii="Times New Roman CYR" w:hAnsi="Times New Roman CYR"/>
        </w:rPr>
        <w:t>53</w:t>
      </w:r>
      <w:r w:rsidRPr="001F43F7">
        <w:rPr>
          <w:rFonts w:ascii="Times New Roman CYR" w:hAnsi="Times New Roman CYR"/>
        </w:rPr>
        <w:t xml:space="preserve"> </w:t>
      </w:r>
      <w:r w:rsidR="003523F5" w:rsidRPr="003523F5">
        <w:rPr>
          <w:szCs w:val="28"/>
        </w:rPr>
        <w:t>Закона Ставропольского края от 12.05.2017 № 50-кз «О выборах в органы местного самоуправления муниципальных образований Ставропольского края»</w:t>
      </w:r>
      <w:r w:rsidR="003523F5">
        <w:rPr>
          <w:szCs w:val="28"/>
        </w:rPr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1F43F7" w:rsidRPr="001F43F7" w:rsidRDefault="001F43F7" w:rsidP="001F43F7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F43F7">
        <w:rPr>
          <w:rFonts w:eastAsia="Arial Unicode MS"/>
          <w:szCs w:val="28"/>
        </w:rPr>
        <w:t>1. </w:t>
      </w:r>
      <w:proofErr w:type="gramStart"/>
      <w:r w:rsidRPr="001F43F7">
        <w:rPr>
          <w:rFonts w:eastAsia="Arial Unicode MS"/>
          <w:szCs w:val="28"/>
        </w:rPr>
        <w:t xml:space="preserve">Определить избирательные участки, на информационных стендах которых будут размещены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зрению, и для которых будут изготовлены специальные трафареты для самостоятельного заполнения избирательных бюллетеней с применением рельефно-точечного шрифта Брайля в помощь избирателям, являющимся инвалидами по зрению, на </w:t>
      </w:r>
      <w:r w:rsidR="00FF21FE" w:rsidRPr="00FF21FE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proofErr w:type="gramEnd"/>
      <w:r w:rsidRPr="001F43F7">
        <w:rPr>
          <w:rFonts w:eastAsia="Arial Unicode MS"/>
          <w:szCs w:val="28"/>
        </w:rPr>
        <w:t xml:space="preserve"> согласно приложению.</w:t>
      </w:r>
    </w:p>
    <w:p w:rsidR="001F43F7" w:rsidRPr="001F43F7" w:rsidRDefault="001F43F7" w:rsidP="001F43F7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F43F7">
        <w:rPr>
          <w:rFonts w:eastAsia="Arial Unicode MS"/>
          <w:szCs w:val="28"/>
        </w:rPr>
        <w:t>2. </w:t>
      </w:r>
      <w:r w:rsidR="00FF21FE" w:rsidRPr="00FF21FE">
        <w:rPr>
          <w:rFonts w:eastAsia="Arial Unicode MS"/>
          <w:szCs w:val="28"/>
        </w:rPr>
        <w:t>Направить настоящее постановление в территориальные избирательные комиссии, на которые возложены полномочия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Pr="001F43F7">
        <w:rPr>
          <w:rFonts w:eastAsia="Arial Unicode MS"/>
          <w:szCs w:val="28"/>
        </w:rPr>
        <w:t>.</w:t>
      </w:r>
    </w:p>
    <w:p w:rsidR="001F43F7" w:rsidRPr="001F43F7" w:rsidRDefault="001F43F7" w:rsidP="001F43F7">
      <w:pPr>
        <w:suppressAutoHyphens w:val="0"/>
        <w:ind w:firstLine="720"/>
        <w:jc w:val="both"/>
        <w:rPr>
          <w:rFonts w:eastAsia="Arial Unicode MS"/>
          <w:szCs w:val="28"/>
        </w:rPr>
      </w:pPr>
      <w:r w:rsidRPr="001F43F7">
        <w:rPr>
          <w:rFonts w:eastAsia="Arial Unicode MS"/>
          <w:szCs w:val="28"/>
        </w:rPr>
        <w:t>3. </w:t>
      </w:r>
      <w:proofErr w:type="gramStart"/>
      <w:r w:rsidR="00FF21FE" w:rsidRPr="00FF21FE">
        <w:rPr>
          <w:rFonts w:eastAsia="Arial Unicode MS"/>
          <w:szCs w:val="28"/>
        </w:rPr>
        <w:t>Разместить</w:t>
      </w:r>
      <w:proofErr w:type="gramEnd"/>
      <w:r w:rsidR="00FF21FE" w:rsidRPr="00FF21FE">
        <w:rPr>
          <w:rFonts w:eastAsia="Arial Unicode MS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FF21FE" w:rsidRPr="00FF21FE">
        <w:rPr>
          <w:rFonts w:eastAsia="Arial Unicode MS"/>
          <w:bCs/>
          <w:szCs w:val="28"/>
        </w:rPr>
        <w:t>в информационно - телекоммуникационной сети «Интернет»</w:t>
      </w:r>
      <w:r w:rsidRPr="001F43F7">
        <w:rPr>
          <w:rFonts w:eastAsia="Arial Unicode MS"/>
          <w:szCs w:val="28"/>
        </w:rPr>
        <w:t>.</w:t>
      </w:r>
    </w:p>
    <w:p w:rsidR="001F3C98" w:rsidRDefault="001F3C98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1A1F40" w:rsidRDefault="001A1F40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 w:rsidR="00D1407D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С.С. Максименко</w:t>
      </w:r>
    </w:p>
    <w:p w:rsidR="00E92A1D" w:rsidRDefault="00E92A1D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AE1BE8" w:rsidRDefault="00BB7E14">
      <w:pPr>
        <w:spacing w:line="216" w:lineRule="auto"/>
        <w:rPr>
          <w:bCs/>
        </w:rPr>
        <w:sectPr w:rsidR="00AE1BE8" w:rsidSect="00A944B0">
          <w:pgSz w:w="11907" w:h="16840" w:code="9"/>
          <w:pgMar w:top="851" w:right="567" w:bottom="993" w:left="1701" w:header="680" w:footer="0" w:gutter="0"/>
          <w:paperSrc w:first="7" w:other="7"/>
          <w:pgNumType w:start="1"/>
          <w:cols w:space="720"/>
          <w:titlePg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1407D">
        <w:t xml:space="preserve">    </w:t>
      </w:r>
      <w:r>
        <w:t xml:space="preserve">    </w:t>
      </w:r>
      <w:r>
        <w:rPr>
          <w:bCs/>
        </w:rPr>
        <w:t>Н.С. Нерушева</w:t>
      </w:r>
    </w:p>
    <w:p w:rsidR="000C0A2B" w:rsidRPr="000C0A2B" w:rsidRDefault="000C0A2B" w:rsidP="000C0A2B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206" w:right="-5"/>
        <w:jc w:val="center"/>
        <w:textAlignment w:val="baseline"/>
        <w:rPr>
          <w:rFonts w:ascii="Times New Roman CYR" w:hAnsi="Times New Roman CYR"/>
          <w:sz w:val="24"/>
          <w:szCs w:val="24"/>
        </w:rPr>
      </w:pPr>
      <w:r w:rsidRPr="000C0A2B">
        <w:rPr>
          <w:rFonts w:ascii="Times New Roman CYR" w:hAnsi="Times New Roman CYR"/>
          <w:sz w:val="24"/>
          <w:szCs w:val="24"/>
        </w:rPr>
        <w:lastRenderedPageBreak/>
        <w:t>Приложение</w:t>
      </w:r>
    </w:p>
    <w:p w:rsidR="000C0A2B" w:rsidRPr="000C0A2B" w:rsidRDefault="000C0A2B" w:rsidP="000C0A2B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206"/>
        <w:jc w:val="center"/>
        <w:textAlignment w:val="baseline"/>
        <w:rPr>
          <w:rFonts w:ascii="Times New Roman CYR" w:hAnsi="Times New Roman CYR"/>
          <w:bCs/>
          <w:sz w:val="24"/>
        </w:rPr>
      </w:pPr>
      <w:r w:rsidRPr="000C0A2B">
        <w:rPr>
          <w:rFonts w:ascii="Times New Roman CYR" w:hAnsi="Times New Roman CYR"/>
          <w:bCs/>
          <w:sz w:val="24"/>
        </w:rPr>
        <w:t xml:space="preserve">к постановлению </w:t>
      </w:r>
      <w:r>
        <w:rPr>
          <w:rFonts w:ascii="Times New Roman CYR" w:hAnsi="Times New Roman CYR"/>
          <w:bCs/>
          <w:sz w:val="24"/>
        </w:rPr>
        <w:t xml:space="preserve">территориальной </w:t>
      </w:r>
      <w:r w:rsidRPr="000C0A2B">
        <w:rPr>
          <w:rFonts w:ascii="Times New Roman CYR" w:hAnsi="Times New Roman CYR"/>
          <w:bCs/>
          <w:sz w:val="24"/>
        </w:rPr>
        <w:t>избирательной</w:t>
      </w:r>
      <w:r>
        <w:rPr>
          <w:rFonts w:ascii="Times New Roman CYR" w:hAnsi="Times New Roman CYR"/>
          <w:bCs/>
          <w:sz w:val="24"/>
        </w:rPr>
        <w:t xml:space="preserve"> </w:t>
      </w:r>
      <w:r w:rsidRPr="000C0A2B">
        <w:rPr>
          <w:rFonts w:ascii="Times New Roman CYR" w:hAnsi="Times New Roman CYR"/>
          <w:bCs/>
          <w:sz w:val="24"/>
        </w:rPr>
        <w:t xml:space="preserve">комиссии </w:t>
      </w:r>
      <w:r>
        <w:rPr>
          <w:rFonts w:ascii="Times New Roman CYR" w:hAnsi="Times New Roman CYR"/>
          <w:bCs/>
          <w:sz w:val="24"/>
        </w:rPr>
        <w:t>Промышленного района города Ставрополя</w:t>
      </w:r>
    </w:p>
    <w:p w:rsidR="000C0A2B" w:rsidRPr="000C0A2B" w:rsidRDefault="000C0A2B" w:rsidP="000C0A2B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206"/>
        <w:jc w:val="center"/>
        <w:textAlignment w:val="baseline"/>
        <w:rPr>
          <w:rFonts w:ascii="Times New Roman CYR" w:hAnsi="Times New Roman CYR"/>
          <w:bCs/>
          <w:sz w:val="24"/>
        </w:rPr>
      </w:pPr>
      <w:r w:rsidRPr="000C0A2B">
        <w:rPr>
          <w:rFonts w:ascii="Times New Roman CYR" w:hAnsi="Times New Roman CYR"/>
          <w:bCs/>
          <w:sz w:val="24"/>
        </w:rPr>
        <w:t xml:space="preserve">от </w:t>
      </w:r>
      <w:r>
        <w:rPr>
          <w:rFonts w:ascii="Times New Roman CYR" w:hAnsi="Times New Roman CYR"/>
          <w:bCs/>
          <w:sz w:val="24"/>
        </w:rPr>
        <w:t>12</w:t>
      </w:r>
      <w:r w:rsidRPr="000C0A2B">
        <w:rPr>
          <w:rFonts w:ascii="Times New Roman CYR" w:hAnsi="Times New Roman CYR"/>
          <w:bCs/>
          <w:sz w:val="24"/>
        </w:rPr>
        <w:t>.08.202</w:t>
      </w:r>
      <w:r>
        <w:rPr>
          <w:rFonts w:ascii="Times New Roman CYR" w:hAnsi="Times New Roman CYR"/>
          <w:bCs/>
          <w:sz w:val="24"/>
        </w:rPr>
        <w:t>5</w:t>
      </w:r>
      <w:r w:rsidRPr="000C0A2B">
        <w:rPr>
          <w:rFonts w:ascii="Times New Roman CYR" w:hAnsi="Times New Roman CYR"/>
          <w:bCs/>
          <w:sz w:val="24"/>
        </w:rPr>
        <w:t xml:space="preserve"> № </w:t>
      </w:r>
      <w:r>
        <w:rPr>
          <w:rFonts w:ascii="Times New Roman CYR" w:hAnsi="Times New Roman CYR"/>
          <w:bCs/>
          <w:sz w:val="24"/>
        </w:rPr>
        <w:t>149/1009</w:t>
      </w:r>
    </w:p>
    <w:p w:rsidR="000C0A2B" w:rsidRPr="000C0A2B" w:rsidRDefault="000C0A2B" w:rsidP="000C0A2B">
      <w:pPr>
        <w:tabs>
          <w:tab w:val="left" w:pos="6300"/>
        </w:tabs>
        <w:suppressAutoHyphens w:val="0"/>
        <w:spacing w:line="240" w:lineRule="exact"/>
        <w:jc w:val="right"/>
        <w:rPr>
          <w:sz w:val="24"/>
        </w:rPr>
      </w:pPr>
    </w:p>
    <w:p w:rsidR="000C0A2B" w:rsidRPr="000C0A2B" w:rsidRDefault="000C0A2B" w:rsidP="000C0A2B">
      <w:pPr>
        <w:tabs>
          <w:tab w:val="left" w:pos="6300"/>
        </w:tabs>
        <w:suppressAutoHyphens w:val="0"/>
        <w:spacing w:line="240" w:lineRule="exact"/>
        <w:jc w:val="right"/>
        <w:rPr>
          <w:sz w:val="24"/>
        </w:rPr>
      </w:pPr>
    </w:p>
    <w:p w:rsidR="000C0A2B" w:rsidRPr="000C0A2B" w:rsidRDefault="000C0A2B" w:rsidP="000C0A2B">
      <w:pPr>
        <w:suppressAutoHyphens w:val="0"/>
        <w:spacing w:line="240" w:lineRule="exact"/>
        <w:jc w:val="center"/>
        <w:rPr>
          <w:szCs w:val="28"/>
        </w:rPr>
      </w:pPr>
      <w:proofErr w:type="gramStart"/>
      <w:r w:rsidRPr="000C0A2B">
        <w:rPr>
          <w:szCs w:val="28"/>
        </w:rPr>
        <w:t xml:space="preserve">Избирательные участки, </w:t>
      </w:r>
      <w:r w:rsidRPr="000C0A2B">
        <w:rPr>
          <w:szCs w:val="24"/>
        </w:rPr>
        <w:t xml:space="preserve">на информационных стендах которых будут размещены материалы, выполненные крупным шрифтом и (или) с применением рельефно-точечного шрифта Брайля, и для которых будут изготовлены специальные трафареты для самостоятельного заполнения </w:t>
      </w:r>
      <w:r w:rsidRPr="000C0A2B">
        <w:rPr>
          <w:szCs w:val="24"/>
          <w:lang w:eastAsia="x-none"/>
        </w:rPr>
        <w:t xml:space="preserve">избирательных </w:t>
      </w:r>
      <w:r w:rsidRPr="000C0A2B">
        <w:rPr>
          <w:szCs w:val="24"/>
        </w:rPr>
        <w:t>бюллетен</w:t>
      </w:r>
      <w:r w:rsidRPr="000C0A2B">
        <w:rPr>
          <w:szCs w:val="24"/>
          <w:lang w:eastAsia="x-none"/>
        </w:rPr>
        <w:t>ей</w:t>
      </w:r>
      <w:r w:rsidRPr="000C0A2B">
        <w:rPr>
          <w:szCs w:val="24"/>
        </w:rPr>
        <w:t xml:space="preserve"> с применением рельефно-точечного шрифта Брайля в помощь избирателям, являющимся инвалидами по зрению, на </w:t>
      </w:r>
      <w:r w:rsidRPr="000C0A2B">
        <w:rPr>
          <w:bCs/>
          <w:szCs w:val="24"/>
        </w:rPr>
        <w:t>досрочных выборах депутатов Ставропольской городской Думы девятого созыва</w:t>
      </w:r>
      <w:proofErr w:type="gramEnd"/>
    </w:p>
    <w:p w:rsidR="000C0A2B" w:rsidRPr="000C0A2B" w:rsidRDefault="000C0A2B" w:rsidP="000C0A2B">
      <w:pPr>
        <w:suppressAutoHyphens w:val="0"/>
        <w:spacing w:line="240" w:lineRule="exact"/>
        <w:ind w:left="284"/>
        <w:jc w:val="center"/>
        <w:rPr>
          <w:szCs w:val="28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261"/>
        <w:gridCol w:w="1842"/>
        <w:gridCol w:w="6663"/>
        <w:gridCol w:w="2126"/>
      </w:tblGrid>
      <w:tr w:rsidR="000C0A2B" w:rsidRPr="000C0A2B" w:rsidTr="0009784A">
        <w:trPr>
          <w:cantSplit/>
          <w:trHeight w:val="2780"/>
          <w:jc w:val="center"/>
        </w:trPr>
        <w:tc>
          <w:tcPr>
            <w:tcW w:w="575" w:type="dxa"/>
            <w:vAlign w:val="center"/>
          </w:tcPr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60" w:lineRule="exact"/>
              <w:ind w:left="57" w:right="57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№</w:t>
            </w:r>
          </w:p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60" w:lineRule="exact"/>
              <w:ind w:left="57" w:right="57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proofErr w:type="gramStart"/>
            <w:r w:rsidRPr="000C0A2B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0C0A2B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0C0A2B" w:rsidRPr="000C0A2B" w:rsidRDefault="00AC7C96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Наименование территориальной избирательной комиссии</w:t>
            </w:r>
          </w:p>
        </w:tc>
        <w:tc>
          <w:tcPr>
            <w:tcW w:w="1842" w:type="dxa"/>
            <w:vAlign w:val="center"/>
          </w:tcPr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Количество избирательных участков</w:t>
            </w:r>
          </w:p>
        </w:tc>
        <w:tc>
          <w:tcPr>
            <w:tcW w:w="6663" w:type="dxa"/>
            <w:vAlign w:val="center"/>
          </w:tcPr>
          <w:p w:rsidR="000C0A2B" w:rsidRPr="000C0A2B" w:rsidRDefault="000C0A2B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Адрес места нахождения</w:t>
            </w:r>
          </w:p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rFonts w:ascii="Times New Roman CYR" w:hAnsi="Times New Roman CYR"/>
                <w:b/>
                <w:bCs/>
                <w:sz w:val="24"/>
                <w:szCs w:val="28"/>
              </w:rPr>
            </w:pPr>
            <w:r w:rsidRPr="000C0A2B">
              <w:rPr>
                <w:rFonts w:ascii="Times New Roman CYR" w:hAnsi="Times New Roman CYR"/>
                <w:b/>
                <w:bCs/>
                <w:sz w:val="24"/>
                <w:szCs w:val="28"/>
              </w:rPr>
              <w:t>помещения для голосования</w:t>
            </w:r>
          </w:p>
        </w:tc>
        <w:tc>
          <w:tcPr>
            <w:tcW w:w="2126" w:type="dxa"/>
            <w:vAlign w:val="center"/>
          </w:tcPr>
          <w:p w:rsidR="000C0A2B" w:rsidRPr="000C0A2B" w:rsidRDefault="000C0A2B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Номер избирательного участка</w:t>
            </w:r>
          </w:p>
        </w:tc>
      </w:tr>
    </w:tbl>
    <w:p w:rsidR="000C0A2B" w:rsidRPr="000C0A2B" w:rsidRDefault="000C0A2B" w:rsidP="000C0A2B">
      <w:pPr>
        <w:suppressAutoHyphens w:val="0"/>
        <w:rPr>
          <w:sz w:val="2"/>
          <w:szCs w:val="2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261"/>
        <w:gridCol w:w="1842"/>
        <w:gridCol w:w="6663"/>
        <w:gridCol w:w="2126"/>
      </w:tblGrid>
      <w:tr w:rsidR="000C0A2B" w:rsidRPr="000C0A2B" w:rsidTr="0009784A">
        <w:trPr>
          <w:cantSplit/>
          <w:tblHeader/>
          <w:jc w:val="center"/>
        </w:trPr>
        <w:tc>
          <w:tcPr>
            <w:tcW w:w="575" w:type="dxa"/>
            <w:vAlign w:val="center"/>
          </w:tcPr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60" w:lineRule="exact"/>
              <w:ind w:left="57" w:right="57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C0A2B" w:rsidRPr="000C0A2B" w:rsidRDefault="000C0A2B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0C0A2B" w:rsidRPr="000C0A2B" w:rsidRDefault="000C0A2B" w:rsidP="000C0A2B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0C0A2B" w:rsidRPr="000C0A2B" w:rsidRDefault="000C0A2B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C0A2B" w:rsidRPr="000C0A2B" w:rsidRDefault="000C0A2B" w:rsidP="000C0A2B">
            <w:pPr>
              <w:suppressAutoHyphens w:val="0"/>
              <w:spacing w:line="240" w:lineRule="exact"/>
              <w:ind w:left="57" w:right="57"/>
              <w:jc w:val="center"/>
              <w:rPr>
                <w:b/>
                <w:bCs/>
                <w:sz w:val="24"/>
                <w:szCs w:val="28"/>
              </w:rPr>
            </w:pPr>
            <w:r w:rsidRPr="000C0A2B"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 w:val="restart"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C0A2B" w:rsidRPr="000C0A2B" w:rsidRDefault="00AC7C96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>
              <w:rPr>
                <w:szCs w:val="28"/>
              </w:rPr>
              <w:t>Территориальная избирательная комиссия Ленинского района города Ставрополя</w:t>
            </w:r>
          </w:p>
        </w:tc>
        <w:tc>
          <w:tcPr>
            <w:tcW w:w="1842" w:type="dxa"/>
            <w:vMerge w:val="restart"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4</w:t>
            </w:r>
          </w:p>
        </w:tc>
        <w:tc>
          <w:tcPr>
            <w:tcW w:w="6663" w:type="dxa"/>
          </w:tcPr>
          <w:p w:rsidR="000C0A2B" w:rsidRPr="000C0A2B" w:rsidRDefault="000C0A2B" w:rsidP="006D0183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Ставрополь, ул. Комсомольская, 65, г</w:t>
            </w:r>
            <w:r w:rsidRPr="000C0A2B">
              <w:rPr>
                <w:szCs w:val="24"/>
              </w:rPr>
              <w:t>осударственное бюджетное учреждение дополнительного образования «Краевой Центр развития творчества детей и юношества имени Ю.А. Гагарина»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12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0C0A2B" w:rsidRPr="000C0A2B" w:rsidRDefault="000C0A2B" w:rsidP="00396214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 xml:space="preserve">г. Ставрополь, ул. Мира, 349, </w:t>
            </w:r>
            <w:r w:rsidR="00396214">
              <w:rPr>
                <w:szCs w:val="28"/>
              </w:rPr>
              <w:t>Всероссийский научно-исследовательский институт овцеводства и козоводства – филиал Федерального государственного бюджетного научного учреждения «Северо-Кавказский федеральный научный аграрный центр»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20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0C0A2B" w:rsidRPr="000C0A2B" w:rsidRDefault="000C0A2B" w:rsidP="00396214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 xml:space="preserve">г. Ставрополь, ул. Мичурина, 55, </w:t>
            </w:r>
            <w:r w:rsidR="00396214">
              <w:rPr>
                <w:szCs w:val="28"/>
              </w:rPr>
              <w:t>административное помещение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38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0C0A2B" w:rsidRPr="000C0A2B" w:rsidRDefault="000C0A2B" w:rsidP="00857FF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Ставрополь, ул. Чехова, 65, муниципальное бюджетное общеобразовательное учреждение средняя общеобразовательная школа № 43 города Ставрополя им</w:t>
            </w:r>
            <w:r w:rsidR="00857FFB">
              <w:rPr>
                <w:szCs w:val="28"/>
              </w:rPr>
              <w:t>ени Г</w:t>
            </w:r>
            <w:r w:rsidRPr="000C0A2B">
              <w:rPr>
                <w:szCs w:val="28"/>
              </w:rPr>
              <w:t xml:space="preserve">ероя </w:t>
            </w:r>
            <w:r w:rsidR="00857FFB">
              <w:rPr>
                <w:szCs w:val="28"/>
              </w:rPr>
              <w:t>Российской Федерации</w:t>
            </w:r>
            <w:r w:rsidRPr="000C0A2B">
              <w:rPr>
                <w:szCs w:val="28"/>
              </w:rPr>
              <w:t xml:space="preserve"> В</w:t>
            </w:r>
            <w:r w:rsidR="00857FFB">
              <w:rPr>
                <w:szCs w:val="28"/>
              </w:rPr>
              <w:t xml:space="preserve">. Д. </w:t>
            </w:r>
            <w:r w:rsidRPr="000C0A2B">
              <w:rPr>
                <w:szCs w:val="28"/>
              </w:rPr>
              <w:t>Нужного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bookmarkStart w:id="0" w:name="_GoBack"/>
            <w:bookmarkEnd w:id="0"/>
            <w:r w:rsidRPr="000C0A2B">
              <w:rPr>
                <w:szCs w:val="28"/>
              </w:rPr>
              <w:t>44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 w:val="restart"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C0A2B" w:rsidRPr="000C0A2B" w:rsidRDefault="0009784A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9784A">
              <w:rPr>
                <w:szCs w:val="28"/>
              </w:rPr>
              <w:t xml:space="preserve">Территориальная избирательная комиссия </w:t>
            </w:r>
            <w:r>
              <w:rPr>
                <w:szCs w:val="28"/>
              </w:rPr>
              <w:t>Октябрьского</w:t>
            </w:r>
            <w:r w:rsidRPr="0009784A">
              <w:rPr>
                <w:szCs w:val="28"/>
              </w:rPr>
              <w:t xml:space="preserve"> района города Ставрополя</w:t>
            </w:r>
          </w:p>
        </w:tc>
        <w:tc>
          <w:tcPr>
            <w:tcW w:w="1842" w:type="dxa"/>
            <w:vMerge w:val="restart"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  <w:highlight w:val="yellow"/>
              </w:rPr>
            </w:pPr>
            <w:r w:rsidRPr="000C0A2B">
              <w:rPr>
                <w:szCs w:val="28"/>
              </w:rPr>
              <w:t>2</w:t>
            </w:r>
          </w:p>
        </w:tc>
        <w:tc>
          <w:tcPr>
            <w:tcW w:w="6663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 ул. Вавилова, 40, негосударственное учреждение</w:t>
            </w:r>
            <w:r w:rsidRPr="000C0A2B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0C0A2B">
              <w:rPr>
                <w:szCs w:val="28"/>
              </w:rPr>
              <w:t>Дворец спорта профсоюзов «Спартак»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55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0C0A2B" w:rsidRPr="000C0A2B" w:rsidRDefault="000C0A2B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 xml:space="preserve">г. Ставрополь, ул. Федосеева, 9, </w:t>
            </w:r>
            <w:r w:rsidRPr="000C0A2B">
              <w:rPr>
                <w:szCs w:val="24"/>
              </w:rPr>
              <w:t>государственное бюджетное стационарное учреждение социального обслуживания населения «Ставропольский краевой геронтологический центр»</w:t>
            </w: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80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 w:val="restart"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9784A">
              <w:rPr>
                <w:szCs w:val="28"/>
              </w:rPr>
              <w:t xml:space="preserve">Территориальная избирательная комиссия </w:t>
            </w:r>
            <w:r>
              <w:rPr>
                <w:szCs w:val="28"/>
              </w:rPr>
              <w:t>№ 2 Промышленного района</w:t>
            </w:r>
            <w:r w:rsidRPr="0009784A">
              <w:rPr>
                <w:szCs w:val="28"/>
              </w:rPr>
              <w:t xml:space="preserve"> города Ставрополя</w:t>
            </w:r>
          </w:p>
        </w:tc>
        <w:tc>
          <w:tcPr>
            <w:tcW w:w="1842" w:type="dxa"/>
            <w:vMerge w:val="restart"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  <w:highlight w:val="yellow"/>
              </w:rPr>
            </w:pPr>
            <w:r w:rsidRPr="000C0A2B">
              <w:rPr>
                <w:szCs w:val="28"/>
              </w:rPr>
              <w:t>г. Ставрополь, пр. Юности, 42, государственное автономное учреждение здравоохранения «Городская поликлиника № 3 г. Ставрополя»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88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</w:t>
            </w:r>
            <w:r w:rsidRPr="000C0A2B">
              <w:rPr>
                <w:sz w:val="24"/>
                <w:szCs w:val="24"/>
              </w:rPr>
              <w:t xml:space="preserve">, </w:t>
            </w:r>
            <w:r w:rsidRPr="000C0A2B">
              <w:rPr>
                <w:szCs w:val="28"/>
              </w:rPr>
              <w:t>ул. Осетинская, 3,</w:t>
            </w:r>
            <w:r w:rsidRPr="000C0A2B">
              <w:rPr>
                <w:szCs w:val="24"/>
              </w:rPr>
              <w:t xml:space="preserve"> </w:t>
            </w:r>
            <w:r w:rsidRPr="000C0A2B">
              <w:rPr>
                <w:szCs w:val="28"/>
              </w:rPr>
              <w:t xml:space="preserve">муниципальное </w:t>
            </w:r>
            <w:r w:rsidRPr="000C0A2B">
              <w:rPr>
                <w:szCs w:val="24"/>
              </w:rPr>
              <w:t xml:space="preserve">бюджетное </w:t>
            </w:r>
            <w:r w:rsidRPr="000C0A2B">
              <w:rPr>
                <w:szCs w:val="28"/>
              </w:rPr>
              <w:t>образовательное учреждение средняя образовательная школа</w:t>
            </w:r>
            <w:r w:rsidRPr="000C0A2B">
              <w:rPr>
                <w:szCs w:val="24"/>
              </w:rPr>
              <w:t xml:space="preserve"> № 42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99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</w:t>
            </w:r>
            <w:r w:rsidRPr="000C0A2B">
              <w:rPr>
                <w:sz w:val="24"/>
                <w:szCs w:val="24"/>
              </w:rPr>
              <w:t xml:space="preserve">, </w:t>
            </w:r>
            <w:r w:rsidRPr="000C0A2B">
              <w:rPr>
                <w:szCs w:val="28"/>
              </w:rPr>
              <w:t>ул. Мира, 365</w:t>
            </w:r>
            <w:r w:rsidRPr="000C0A2B">
              <w:rPr>
                <w:szCs w:val="24"/>
              </w:rPr>
              <w:t xml:space="preserve">, </w:t>
            </w:r>
            <w:r w:rsidRPr="000C0A2B">
              <w:rPr>
                <w:szCs w:val="28"/>
              </w:rPr>
              <w:t xml:space="preserve">муниципальное </w:t>
            </w:r>
            <w:r w:rsidRPr="000C0A2B">
              <w:rPr>
                <w:szCs w:val="24"/>
              </w:rPr>
              <w:t xml:space="preserve">бюджетное </w:t>
            </w:r>
            <w:r w:rsidRPr="000C0A2B">
              <w:rPr>
                <w:szCs w:val="28"/>
              </w:rPr>
              <w:t>образовательное учреждение средняя образовательная школа</w:t>
            </w:r>
            <w:r w:rsidRPr="000C0A2B">
              <w:rPr>
                <w:szCs w:val="24"/>
              </w:rPr>
              <w:t xml:space="preserve"> № 6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103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г. Ставрополь</w:t>
            </w:r>
            <w:r w:rsidRPr="000C0A2B">
              <w:rPr>
                <w:sz w:val="24"/>
                <w:szCs w:val="24"/>
              </w:rPr>
              <w:t xml:space="preserve">, </w:t>
            </w:r>
            <w:r w:rsidRPr="000C0A2B">
              <w:rPr>
                <w:szCs w:val="28"/>
              </w:rPr>
              <w:t>ул. Ленина, 384, Ставропольский ЦНТИ – филиала федерального государственного бюджетного учреждения «Российского энергетического агентства» Минэнерго России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104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 xml:space="preserve">г. Ставрополь, пр. Передовой, 3, </w:t>
            </w:r>
            <w:r w:rsidRPr="000C0A2B">
              <w:rPr>
                <w:szCs w:val="24"/>
              </w:rPr>
              <w:t xml:space="preserve">комната </w:t>
            </w:r>
            <w:proofErr w:type="gramStart"/>
            <w:r w:rsidRPr="000C0A2B">
              <w:rPr>
                <w:szCs w:val="24"/>
              </w:rPr>
              <w:t>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 Ставрополя</w:t>
            </w:r>
            <w:proofErr w:type="gramEnd"/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105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4"/>
              </w:rPr>
            </w:pPr>
            <w:r w:rsidRPr="000C0A2B">
              <w:rPr>
                <w:szCs w:val="28"/>
              </w:rPr>
              <w:t xml:space="preserve">г. Ставрополь, </w:t>
            </w:r>
            <w:r w:rsidRPr="000C0A2B">
              <w:rPr>
                <w:szCs w:val="24"/>
              </w:rPr>
              <w:t xml:space="preserve">ул. Серова, 4/2, комната </w:t>
            </w:r>
            <w:proofErr w:type="gramStart"/>
            <w:r w:rsidRPr="000C0A2B">
              <w:rPr>
                <w:szCs w:val="24"/>
              </w:rPr>
              <w:t>школьника муниципального бюджетного образовательного учреждения дополнительного образования детей Центра внешкольной работы Промышленного района города Ставрополя</w:t>
            </w:r>
            <w:proofErr w:type="gramEnd"/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109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 w:val="restart"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9784A">
              <w:rPr>
                <w:szCs w:val="28"/>
              </w:rPr>
              <w:t>Территориальная избирательная комиссия Промышленного района города Ставрополя</w:t>
            </w:r>
          </w:p>
        </w:tc>
        <w:tc>
          <w:tcPr>
            <w:tcW w:w="1842" w:type="dxa"/>
            <w:vMerge w:val="restart"/>
            <w:vAlign w:val="center"/>
          </w:tcPr>
          <w:p w:rsidR="006E5204" w:rsidRPr="000C0A2B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4"/>
              </w:rPr>
            </w:pPr>
            <w:r w:rsidRPr="000C0A2B">
              <w:rPr>
                <w:szCs w:val="28"/>
              </w:rPr>
              <w:t xml:space="preserve">г. Ставрополь, </w:t>
            </w:r>
            <w:r w:rsidRPr="000C0A2B">
              <w:rPr>
                <w:szCs w:val="24"/>
              </w:rPr>
              <w:t xml:space="preserve">ул. 50 лет ВЛКСМ, 14, </w:t>
            </w:r>
            <w:r w:rsidRPr="000C0A2B">
              <w:rPr>
                <w:szCs w:val="28"/>
              </w:rPr>
              <w:t xml:space="preserve">муниципальное </w:t>
            </w:r>
            <w:r w:rsidRPr="000C0A2B">
              <w:rPr>
                <w:szCs w:val="24"/>
              </w:rPr>
              <w:t xml:space="preserve">бюджетное </w:t>
            </w:r>
            <w:r w:rsidRPr="000C0A2B">
              <w:rPr>
                <w:szCs w:val="28"/>
              </w:rPr>
              <w:t>образовательное</w:t>
            </w:r>
            <w:r w:rsidRPr="000C0A2B">
              <w:rPr>
                <w:szCs w:val="24"/>
              </w:rPr>
              <w:t xml:space="preserve"> </w:t>
            </w:r>
            <w:r w:rsidRPr="0009784A">
              <w:rPr>
                <w:szCs w:val="24"/>
              </w:rPr>
              <w:t xml:space="preserve">учреждение </w:t>
            </w:r>
            <w:r w:rsidRPr="000C0A2B">
              <w:rPr>
                <w:szCs w:val="24"/>
              </w:rPr>
              <w:t>лицей № 15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116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4"/>
              </w:rPr>
            </w:pPr>
            <w:r w:rsidRPr="000C0A2B">
              <w:rPr>
                <w:szCs w:val="28"/>
              </w:rPr>
              <w:t xml:space="preserve">г. Ставрополь, </w:t>
            </w:r>
            <w:r w:rsidRPr="000C0A2B">
              <w:rPr>
                <w:szCs w:val="24"/>
              </w:rPr>
              <w:t>ул. 50 лет ВЛКСМ, 49</w:t>
            </w:r>
            <w:r w:rsidRPr="000C0A2B">
              <w:rPr>
                <w:szCs w:val="28"/>
              </w:rPr>
              <w:t xml:space="preserve">, муниципальное </w:t>
            </w:r>
            <w:r w:rsidRPr="000C0A2B">
              <w:rPr>
                <w:szCs w:val="24"/>
              </w:rPr>
              <w:t xml:space="preserve">бюджетное </w:t>
            </w:r>
            <w:r w:rsidRPr="000C0A2B">
              <w:rPr>
                <w:szCs w:val="28"/>
              </w:rPr>
              <w:t>образовательное учреждение средняя образовательная школа</w:t>
            </w:r>
            <w:r w:rsidRPr="000C0A2B">
              <w:rPr>
                <w:szCs w:val="24"/>
              </w:rPr>
              <w:t xml:space="preserve"> № 29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123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4"/>
              </w:rPr>
            </w:pPr>
            <w:r w:rsidRPr="000C0A2B">
              <w:rPr>
                <w:szCs w:val="28"/>
              </w:rPr>
              <w:t xml:space="preserve">г. Ставрополь, </w:t>
            </w:r>
            <w:r w:rsidRPr="000C0A2B">
              <w:rPr>
                <w:szCs w:val="24"/>
              </w:rPr>
              <w:t xml:space="preserve">ул. Тухачевского, 2, физкультурно-оздоровительный комплекс ГБОУ </w:t>
            </w:r>
            <w:proofErr w:type="gramStart"/>
            <w:r w:rsidRPr="000C0A2B">
              <w:rPr>
                <w:szCs w:val="24"/>
              </w:rPr>
              <w:t>ВО</w:t>
            </w:r>
            <w:proofErr w:type="gramEnd"/>
            <w:r w:rsidRPr="000C0A2B">
              <w:rPr>
                <w:szCs w:val="24"/>
              </w:rPr>
              <w:t xml:space="preserve"> «Ставропольский государственный медицинский университет» Министерства здравоохранения РФ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 w:rsidRPr="000C0A2B">
              <w:rPr>
                <w:szCs w:val="28"/>
              </w:rPr>
              <w:t>130</w:t>
            </w:r>
          </w:p>
        </w:tc>
      </w:tr>
      <w:tr w:rsidR="006E5204" w:rsidRPr="000C0A2B" w:rsidTr="0009784A">
        <w:trPr>
          <w:cantSplit/>
          <w:jc w:val="center"/>
        </w:trPr>
        <w:tc>
          <w:tcPr>
            <w:tcW w:w="575" w:type="dxa"/>
            <w:vMerge/>
            <w:vAlign w:val="center"/>
          </w:tcPr>
          <w:p w:rsidR="006E5204" w:rsidRPr="000C0A2B" w:rsidRDefault="006E5204" w:rsidP="000C0A2B">
            <w:pPr>
              <w:numPr>
                <w:ilvl w:val="0"/>
                <w:numId w:val="12"/>
              </w:numPr>
              <w:suppressAutoHyphens w:val="0"/>
              <w:spacing w:line="260" w:lineRule="exact"/>
              <w:ind w:left="292" w:right="57" w:hanging="142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6E5204" w:rsidRPr="0009784A" w:rsidRDefault="006E5204" w:rsidP="0009784A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5204" w:rsidRDefault="006E5204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rPr>
                <w:szCs w:val="24"/>
              </w:rPr>
            </w:pPr>
            <w:r w:rsidRPr="000C0A2B">
              <w:rPr>
                <w:szCs w:val="24"/>
              </w:rPr>
              <w:t>г. Ставрополь, ул. 50 лет ВЛКСМ, 65, муниципальное бюджетное общеобразовательное учреждение лицей № 35 города Ставрополя</w:t>
            </w:r>
          </w:p>
        </w:tc>
        <w:tc>
          <w:tcPr>
            <w:tcW w:w="2126" w:type="dxa"/>
          </w:tcPr>
          <w:p w:rsidR="006E5204" w:rsidRPr="000C0A2B" w:rsidRDefault="006E5204" w:rsidP="0009784A">
            <w:pPr>
              <w:suppressAutoHyphens w:val="0"/>
              <w:spacing w:line="260" w:lineRule="exact"/>
              <w:ind w:left="57" w:right="57"/>
              <w:jc w:val="center"/>
              <w:rPr>
                <w:szCs w:val="24"/>
              </w:rPr>
            </w:pPr>
            <w:r w:rsidRPr="000C0A2B">
              <w:rPr>
                <w:szCs w:val="24"/>
              </w:rPr>
              <w:t>138</w:t>
            </w:r>
          </w:p>
        </w:tc>
      </w:tr>
      <w:tr w:rsidR="000C0A2B" w:rsidRPr="000C0A2B" w:rsidTr="0009784A">
        <w:trPr>
          <w:cantSplit/>
          <w:jc w:val="center"/>
        </w:trPr>
        <w:tc>
          <w:tcPr>
            <w:tcW w:w="575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rPr>
                <w:szCs w:val="28"/>
              </w:rPr>
            </w:pPr>
            <w:r w:rsidRPr="000C0A2B">
              <w:rPr>
                <w:szCs w:val="2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C0A2B" w:rsidRPr="000C0A2B" w:rsidRDefault="006812FE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C0A2B" w:rsidRPr="000C0A2B" w:rsidRDefault="000C0A2B" w:rsidP="000C0A2B">
            <w:pPr>
              <w:suppressAutoHyphens w:val="0"/>
              <w:spacing w:line="260" w:lineRule="exact"/>
              <w:ind w:left="57" w:right="57"/>
              <w:jc w:val="center"/>
              <w:rPr>
                <w:szCs w:val="28"/>
                <w:highlight w:val="yellow"/>
              </w:rPr>
            </w:pPr>
          </w:p>
        </w:tc>
      </w:tr>
    </w:tbl>
    <w:p w:rsidR="000C0A2B" w:rsidRPr="000C0A2B" w:rsidRDefault="000C0A2B" w:rsidP="000C0A2B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206" w:right="-5"/>
        <w:jc w:val="center"/>
        <w:textAlignment w:val="baseline"/>
        <w:rPr>
          <w:rFonts w:ascii="Times New Roman CYR" w:hAnsi="Times New Roman CYR"/>
          <w:szCs w:val="28"/>
        </w:rPr>
      </w:pPr>
    </w:p>
    <w:p w:rsidR="00E550EB" w:rsidRPr="00211F2C" w:rsidRDefault="00E550EB" w:rsidP="000C0A2B">
      <w:pPr>
        <w:suppressAutoHyphens w:val="0"/>
        <w:spacing w:line="240" w:lineRule="exact"/>
        <w:ind w:left="4962"/>
        <w:jc w:val="center"/>
        <w:rPr>
          <w:rFonts w:ascii="Times New Roman CYR" w:hAnsi="Times New Roman CYR"/>
          <w:szCs w:val="28"/>
        </w:rPr>
      </w:pPr>
    </w:p>
    <w:sectPr w:rsidR="00E550EB" w:rsidRPr="00211F2C" w:rsidSect="0009784A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ED0FF4"/>
    <w:multiLevelType w:val="hybridMultilevel"/>
    <w:tmpl w:val="F2483A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1">
    <w:nsid w:val="75742639"/>
    <w:multiLevelType w:val="hybridMultilevel"/>
    <w:tmpl w:val="3B1AC2C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057B61"/>
    <w:multiLevelType w:val="hybridMultilevel"/>
    <w:tmpl w:val="F2483A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67A8"/>
    <w:rsid w:val="00010865"/>
    <w:rsid w:val="000165C8"/>
    <w:rsid w:val="000242E6"/>
    <w:rsid w:val="00030F60"/>
    <w:rsid w:val="000335B6"/>
    <w:rsid w:val="00033F00"/>
    <w:rsid w:val="00060A52"/>
    <w:rsid w:val="000639F0"/>
    <w:rsid w:val="000865A8"/>
    <w:rsid w:val="00090EC3"/>
    <w:rsid w:val="0009784A"/>
    <w:rsid w:val="000A3851"/>
    <w:rsid w:val="000A7EF9"/>
    <w:rsid w:val="000B2BFA"/>
    <w:rsid w:val="000C0A2B"/>
    <w:rsid w:val="000D06B7"/>
    <w:rsid w:val="000E417A"/>
    <w:rsid w:val="000F603D"/>
    <w:rsid w:val="00106084"/>
    <w:rsid w:val="00116015"/>
    <w:rsid w:val="0011756F"/>
    <w:rsid w:val="0013511E"/>
    <w:rsid w:val="00136C2E"/>
    <w:rsid w:val="00173C1D"/>
    <w:rsid w:val="00175211"/>
    <w:rsid w:val="00175A40"/>
    <w:rsid w:val="00191919"/>
    <w:rsid w:val="00191C88"/>
    <w:rsid w:val="00192B70"/>
    <w:rsid w:val="0019310A"/>
    <w:rsid w:val="001A1F40"/>
    <w:rsid w:val="001A3A79"/>
    <w:rsid w:val="001A3ABE"/>
    <w:rsid w:val="001A3B3F"/>
    <w:rsid w:val="001C6C42"/>
    <w:rsid w:val="001F3C98"/>
    <w:rsid w:val="001F43F7"/>
    <w:rsid w:val="002025D8"/>
    <w:rsid w:val="00211F2C"/>
    <w:rsid w:val="002147FA"/>
    <w:rsid w:val="002157A1"/>
    <w:rsid w:val="00232A1B"/>
    <w:rsid w:val="00232EA2"/>
    <w:rsid w:val="00245EF3"/>
    <w:rsid w:val="002600A6"/>
    <w:rsid w:val="0027145E"/>
    <w:rsid w:val="00273644"/>
    <w:rsid w:val="00274E50"/>
    <w:rsid w:val="00276AE3"/>
    <w:rsid w:val="00277BE0"/>
    <w:rsid w:val="00285F64"/>
    <w:rsid w:val="00293E97"/>
    <w:rsid w:val="002A72FC"/>
    <w:rsid w:val="002C6558"/>
    <w:rsid w:val="002D0CEA"/>
    <w:rsid w:val="002F719F"/>
    <w:rsid w:val="0031256B"/>
    <w:rsid w:val="00322D65"/>
    <w:rsid w:val="00327815"/>
    <w:rsid w:val="0032796F"/>
    <w:rsid w:val="0034205B"/>
    <w:rsid w:val="003523F5"/>
    <w:rsid w:val="0035272E"/>
    <w:rsid w:val="003662C6"/>
    <w:rsid w:val="00376041"/>
    <w:rsid w:val="00396214"/>
    <w:rsid w:val="003B43B2"/>
    <w:rsid w:val="003B70BB"/>
    <w:rsid w:val="003C7D07"/>
    <w:rsid w:val="003D58C0"/>
    <w:rsid w:val="003F6BA0"/>
    <w:rsid w:val="00401C42"/>
    <w:rsid w:val="004110BC"/>
    <w:rsid w:val="00427482"/>
    <w:rsid w:val="004756F5"/>
    <w:rsid w:val="0048749F"/>
    <w:rsid w:val="00487FF6"/>
    <w:rsid w:val="004B15D4"/>
    <w:rsid w:val="004C3275"/>
    <w:rsid w:val="004D6B39"/>
    <w:rsid w:val="00503150"/>
    <w:rsid w:val="00507D74"/>
    <w:rsid w:val="005179ED"/>
    <w:rsid w:val="00525EF4"/>
    <w:rsid w:val="005265A5"/>
    <w:rsid w:val="00550D85"/>
    <w:rsid w:val="005654F5"/>
    <w:rsid w:val="005742FC"/>
    <w:rsid w:val="005B358B"/>
    <w:rsid w:val="005B3AA3"/>
    <w:rsid w:val="005C2DA4"/>
    <w:rsid w:val="005D7E09"/>
    <w:rsid w:val="00612E4E"/>
    <w:rsid w:val="00615690"/>
    <w:rsid w:val="00617892"/>
    <w:rsid w:val="00625856"/>
    <w:rsid w:val="00640775"/>
    <w:rsid w:val="00650E8F"/>
    <w:rsid w:val="00655A3B"/>
    <w:rsid w:val="00673796"/>
    <w:rsid w:val="006812FE"/>
    <w:rsid w:val="00682E7C"/>
    <w:rsid w:val="006B0ECA"/>
    <w:rsid w:val="006C5330"/>
    <w:rsid w:val="006D0183"/>
    <w:rsid w:val="006D68A4"/>
    <w:rsid w:val="006E5204"/>
    <w:rsid w:val="006E7ED2"/>
    <w:rsid w:val="006F0C73"/>
    <w:rsid w:val="00714B82"/>
    <w:rsid w:val="00723B39"/>
    <w:rsid w:val="0079645B"/>
    <w:rsid w:val="007C435C"/>
    <w:rsid w:val="007E1F50"/>
    <w:rsid w:val="007F43EF"/>
    <w:rsid w:val="008046F8"/>
    <w:rsid w:val="0080754A"/>
    <w:rsid w:val="00824747"/>
    <w:rsid w:val="00857FFB"/>
    <w:rsid w:val="00886C11"/>
    <w:rsid w:val="008939A9"/>
    <w:rsid w:val="008B5376"/>
    <w:rsid w:val="008B7C1C"/>
    <w:rsid w:val="008C3D30"/>
    <w:rsid w:val="008C5D12"/>
    <w:rsid w:val="00910514"/>
    <w:rsid w:val="00924D53"/>
    <w:rsid w:val="0093450C"/>
    <w:rsid w:val="00972B9D"/>
    <w:rsid w:val="00982117"/>
    <w:rsid w:val="009877C6"/>
    <w:rsid w:val="00993A33"/>
    <w:rsid w:val="009A1C1B"/>
    <w:rsid w:val="009A2A8B"/>
    <w:rsid w:val="009A2F85"/>
    <w:rsid w:val="009B6B1C"/>
    <w:rsid w:val="009E0F9B"/>
    <w:rsid w:val="009E16CC"/>
    <w:rsid w:val="00A0529F"/>
    <w:rsid w:val="00A13EBE"/>
    <w:rsid w:val="00A15FF7"/>
    <w:rsid w:val="00A26784"/>
    <w:rsid w:val="00A32967"/>
    <w:rsid w:val="00A33794"/>
    <w:rsid w:val="00A43535"/>
    <w:rsid w:val="00A43674"/>
    <w:rsid w:val="00A50E71"/>
    <w:rsid w:val="00A533BE"/>
    <w:rsid w:val="00A55A92"/>
    <w:rsid w:val="00A566A1"/>
    <w:rsid w:val="00A754EA"/>
    <w:rsid w:val="00A77306"/>
    <w:rsid w:val="00A80099"/>
    <w:rsid w:val="00A84D0B"/>
    <w:rsid w:val="00A944B0"/>
    <w:rsid w:val="00AA0678"/>
    <w:rsid w:val="00AC2949"/>
    <w:rsid w:val="00AC7C96"/>
    <w:rsid w:val="00AD0848"/>
    <w:rsid w:val="00AD0A43"/>
    <w:rsid w:val="00AD1263"/>
    <w:rsid w:val="00AE1BE8"/>
    <w:rsid w:val="00B0596A"/>
    <w:rsid w:val="00B10250"/>
    <w:rsid w:val="00B13F73"/>
    <w:rsid w:val="00B54EA1"/>
    <w:rsid w:val="00B72152"/>
    <w:rsid w:val="00B747AD"/>
    <w:rsid w:val="00BA5533"/>
    <w:rsid w:val="00BB1238"/>
    <w:rsid w:val="00BB6E89"/>
    <w:rsid w:val="00BB7E14"/>
    <w:rsid w:val="00BC6C21"/>
    <w:rsid w:val="00BE0F08"/>
    <w:rsid w:val="00BE39AE"/>
    <w:rsid w:val="00C118C6"/>
    <w:rsid w:val="00C17E08"/>
    <w:rsid w:val="00C30115"/>
    <w:rsid w:val="00C324D8"/>
    <w:rsid w:val="00C36D9B"/>
    <w:rsid w:val="00C56D41"/>
    <w:rsid w:val="00C571BF"/>
    <w:rsid w:val="00CB14A2"/>
    <w:rsid w:val="00CD0963"/>
    <w:rsid w:val="00CD472C"/>
    <w:rsid w:val="00CE7E2B"/>
    <w:rsid w:val="00CF6FAF"/>
    <w:rsid w:val="00D115B0"/>
    <w:rsid w:val="00D1407D"/>
    <w:rsid w:val="00D23089"/>
    <w:rsid w:val="00D30D6F"/>
    <w:rsid w:val="00D540CA"/>
    <w:rsid w:val="00D62EC0"/>
    <w:rsid w:val="00D746A3"/>
    <w:rsid w:val="00D90BA4"/>
    <w:rsid w:val="00D9749F"/>
    <w:rsid w:val="00DA4D27"/>
    <w:rsid w:val="00DB3C8B"/>
    <w:rsid w:val="00DB464C"/>
    <w:rsid w:val="00DC424F"/>
    <w:rsid w:val="00DC4338"/>
    <w:rsid w:val="00DC55EA"/>
    <w:rsid w:val="00DD19BB"/>
    <w:rsid w:val="00DE6B82"/>
    <w:rsid w:val="00E017CD"/>
    <w:rsid w:val="00E158AC"/>
    <w:rsid w:val="00E2017B"/>
    <w:rsid w:val="00E258A8"/>
    <w:rsid w:val="00E50167"/>
    <w:rsid w:val="00E5245D"/>
    <w:rsid w:val="00E550EB"/>
    <w:rsid w:val="00E612E5"/>
    <w:rsid w:val="00E74079"/>
    <w:rsid w:val="00E7609C"/>
    <w:rsid w:val="00E76B79"/>
    <w:rsid w:val="00E77EE5"/>
    <w:rsid w:val="00E92A1D"/>
    <w:rsid w:val="00EA5253"/>
    <w:rsid w:val="00EC0639"/>
    <w:rsid w:val="00EC3131"/>
    <w:rsid w:val="00EC79EB"/>
    <w:rsid w:val="00ED515A"/>
    <w:rsid w:val="00EE2995"/>
    <w:rsid w:val="00EE3B30"/>
    <w:rsid w:val="00EE7D7F"/>
    <w:rsid w:val="00EF0DED"/>
    <w:rsid w:val="00EF198B"/>
    <w:rsid w:val="00F01C97"/>
    <w:rsid w:val="00F02AB1"/>
    <w:rsid w:val="00F24F1F"/>
    <w:rsid w:val="00F515E8"/>
    <w:rsid w:val="00F631A1"/>
    <w:rsid w:val="00F63610"/>
    <w:rsid w:val="00F63780"/>
    <w:rsid w:val="00F741DF"/>
    <w:rsid w:val="00F96FCC"/>
    <w:rsid w:val="00F978FD"/>
    <w:rsid w:val="00FA0402"/>
    <w:rsid w:val="00FA7A99"/>
    <w:rsid w:val="00FB73AF"/>
    <w:rsid w:val="00FD19E1"/>
    <w:rsid w:val="00FD7579"/>
    <w:rsid w:val="00FF175A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75"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uiPriority w:val="99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uiPriority w:val="35"/>
    <w:qFormat/>
    <w:pPr>
      <w:jc w:val="center"/>
    </w:pPr>
    <w:rPr>
      <w:b/>
      <w:sz w:val="24"/>
    </w:rPr>
  </w:style>
  <w:style w:type="paragraph" w:styleId="ad">
    <w:name w:val="index heading"/>
    <w:basedOn w:val="a8"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alloon Text"/>
    <w:basedOn w:val="a"/>
    <w:link w:val="aff"/>
    <w:uiPriority w:val="99"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pPr>
      <w:widowControl w:val="0"/>
      <w:spacing w:after="120"/>
      <w:jc w:val="center"/>
    </w:pPr>
  </w:style>
  <w:style w:type="paragraph" w:styleId="aff2">
    <w:name w:val="Block Text"/>
    <w:basedOn w:val="a"/>
    <w:uiPriority w:val="99"/>
    <w:qFormat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paragraph" w:customStyle="1" w:styleId="aff5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342</cp:revision>
  <cp:lastPrinted>2025-06-03T14:10:00Z</cp:lastPrinted>
  <dcterms:created xsi:type="dcterms:W3CDTF">2023-05-18T10:01:00Z</dcterms:created>
  <dcterms:modified xsi:type="dcterms:W3CDTF">2025-08-13T14:50:00Z</dcterms:modified>
  <dc:language>ru-RU</dc:language>
  <cp:version>917504</cp:version>
</cp:coreProperties>
</file>