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81" w:rsidRDefault="008E4681" w:rsidP="008E4681">
      <w:pPr>
        <w:keepNext/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>ДОКУМЕНТАЦИЯ</w:t>
      </w:r>
    </w:p>
    <w:p w:rsidR="008E4681" w:rsidRDefault="008E4681" w:rsidP="008E4681">
      <w:pPr>
        <w:keepNext/>
        <w:suppressAutoHyphens/>
        <w:spacing w:line="240" w:lineRule="exact"/>
        <w:jc w:val="center"/>
        <w:rPr>
          <w:szCs w:val="28"/>
        </w:rPr>
      </w:pPr>
      <w:r>
        <w:rPr>
          <w:rFonts w:eastAsia="Calibri"/>
          <w:szCs w:val="28"/>
        </w:rPr>
        <w:t>по планировке территории (проект планировки территории, проект межевания территории) II очереди застройки жилого района в Юго-Западной части города Ставрополя</w:t>
      </w:r>
    </w:p>
    <w:p w:rsidR="008E4681" w:rsidRDefault="008E4681" w:rsidP="008E4681">
      <w:pPr>
        <w:keepNext/>
        <w:suppressAutoHyphens/>
        <w:spacing w:line="240" w:lineRule="exact"/>
        <w:jc w:val="center"/>
        <w:rPr>
          <w:szCs w:val="28"/>
        </w:rPr>
      </w:pPr>
    </w:p>
    <w:p w:rsidR="008E4681" w:rsidRDefault="008E4681" w:rsidP="008E4681">
      <w:pPr>
        <w:keepNext/>
        <w:suppressAutoHyphens/>
        <w:spacing w:line="240" w:lineRule="exact"/>
        <w:jc w:val="center"/>
        <w:rPr>
          <w:szCs w:val="28"/>
        </w:rPr>
      </w:pPr>
    </w:p>
    <w:p w:rsidR="008E4681" w:rsidRDefault="008E4681" w:rsidP="008E4681">
      <w:pPr>
        <w:keepNext/>
        <w:suppressAutoHyphens/>
        <w:spacing w:line="240" w:lineRule="exact"/>
        <w:jc w:val="center"/>
        <w:rPr>
          <w:szCs w:val="28"/>
        </w:rPr>
      </w:pPr>
      <w:r>
        <w:rPr>
          <w:szCs w:val="28"/>
        </w:rPr>
        <w:t>ДОКУМЕНТАЦИЯ</w:t>
      </w:r>
    </w:p>
    <w:p w:rsidR="008E4681" w:rsidRDefault="008E4681" w:rsidP="008E4681">
      <w:pPr>
        <w:keepNext/>
        <w:spacing w:line="240" w:lineRule="exac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по планировке территории (проект межевания территории) II очереди застройки жилого района в Юго-Западной части города Ставрополя</w:t>
      </w:r>
    </w:p>
    <w:p w:rsidR="008E4681" w:rsidRDefault="008E4681" w:rsidP="008E4681">
      <w:pPr>
        <w:keepNext/>
        <w:spacing w:line="240" w:lineRule="auto"/>
        <w:jc w:val="center"/>
        <w:rPr>
          <w:bCs/>
          <w:szCs w:val="28"/>
        </w:rPr>
      </w:pPr>
    </w:p>
    <w:p w:rsidR="008E4681" w:rsidRDefault="008E4681" w:rsidP="008E4681">
      <w:pPr>
        <w:spacing w:line="240" w:lineRule="auto"/>
        <w:ind w:firstLine="708"/>
        <w:jc w:val="left"/>
        <w:rPr>
          <w:rStyle w:val="10"/>
          <w:b/>
        </w:rPr>
      </w:pPr>
      <w:r>
        <w:rPr>
          <w:rStyle w:val="10"/>
          <w:b/>
        </w:rPr>
        <w:t>1. Введение</w:t>
      </w:r>
    </w:p>
    <w:p w:rsidR="008E4681" w:rsidRDefault="008E4681" w:rsidP="008E4681">
      <w:pPr>
        <w:spacing w:line="240" w:lineRule="auto"/>
        <w:rPr>
          <w:rStyle w:val="10"/>
        </w:rPr>
      </w:pPr>
      <w:proofErr w:type="gramStart"/>
      <w:r>
        <w:rPr>
          <w:rStyle w:val="10"/>
        </w:rPr>
        <w:t>Разработка</w:t>
      </w:r>
      <w:r>
        <w:rPr>
          <w:szCs w:val="28"/>
        </w:rPr>
        <w:t xml:space="preserve"> документации </w:t>
      </w:r>
      <w:r>
        <w:rPr>
          <w:rFonts w:eastAsia="Calibri"/>
          <w:szCs w:val="28"/>
        </w:rPr>
        <w:t>по планировке территории (проекта межев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ния территории) II очереди застройки жилого района в Юго-Западной части города Ставрополя</w:t>
      </w:r>
      <w:r>
        <w:rPr>
          <w:rStyle w:val="10"/>
        </w:rPr>
        <w:t xml:space="preserve"> (далее – проект межевания территории) выполнена в с</w:t>
      </w:r>
      <w:r>
        <w:rPr>
          <w:rStyle w:val="10"/>
        </w:rPr>
        <w:t>о</w:t>
      </w:r>
      <w:r>
        <w:rPr>
          <w:rStyle w:val="10"/>
        </w:rPr>
        <w:t xml:space="preserve">ответствии с требованиями Градостроительного кодекса РФ от 29.12.2004 № 190-ФЗ (далее – </w:t>
      </w:r>
      <w:proofErr w:type="spellStart"/>
      <w:r>
        <w:rPr>
          <w:rStyle w:val="10"/>
        </w:rPr>
        <w:t>ГрК</w:t>
      </w:r>
      <w:proofErr w:type="spellEnd"/>
      <w:r>
        <w:rPr>
          <w:rStyle w:val="10"/>
        </w:rPr>
        <w:t xml:space="preserve"> РФ) на основании договора на выполнение работ по подготовке документации по планировке территории II очереди застройки жилого района в Юго-западной части города Ставрополя. </w:t>
      </w:r>
      <w:proofErr w:type="gramEnd"/>
    </w:p>
    <w:p w:rsidR="008E4681" w:rsidRDefault="008E4681" w:rsidP="008E4681">
      <w:pPr>
        <w:spacing w:line="240" w:lineRule="auto"/>
      </w:pPr>
      <w:proofErr w:type="gramStart"/>
      <w:r>
        <w:rPr>
          <w:rStyle w:val="10"/>
        </w:rPr>
        <w:t xml:space="preserve">Согласно ст. 43 </w:t>
      </w:r>
      <w:proofErr w:type="spellStart"/>
      <w:r>
        <w:rPr>
          <w:rStyle w:val="10"/>
        </w:rPr>
        <w:t>ГрК</w:t>
      </w:r>
      <w:proofErr w:type="spellEnd"/>
      <w:r>
        <w:rPr>
          <w:rStyle w:val="10"/>
        </w:rPr>
        <w:t xml:space="preserve"> РФ подготовка </w:t>
      </w:r>
      <w:r>
        <w:t>проекта межевания территории осуществляется применительно к территории, расположенной в границах о</w:t>
      </w:r>
      <w:r>
        <w:t>д</w:t>
      </w:r>
      <w:r>
        <w:t>ного или нескольких смежных элементов планировочной структуры, гран</w:t>
      </w:r>
      <w:r>
        <w:t>и</w:t>
      </w:r>
      <w:r>
        <w:t>цах определенной правилами землепользования и застройки территориал</w:t>
      </w:r>
      <w:r>
        <w:t>ь</w:t>
      </w:r>
      <w:r>
        <w:t>ной зоны и (или) границах установленной схемой территориального план</w:t>
      </w:r>
      <w:r>
        <w:t>и</w:t>
      </w:r>
      <w:r>
        <w:t>рования муниципального района, генеральным планом поселения, городск</w:t>
      </w:r>
      <w:r>
        <w:t>о</w:t>
      </w:r>
      <w:r>
        <w:t>го округа функциональной зоны.</w:t>
      </w:r>
      <w:proofErr w:type="gramEnd"/>
    </w:p>
    <w:p w:rsidR="008E4681" w:rsidRDefault="008E4681" w:rsidP="008E4681">
      <w:pPr>
        <w:spacing w:line="240" w:lineRule="auto"/>
      </w:pPr>
      <w:r>
        <w:t xml:space="preserve">2. Подготовка проекта межевания территории осуществляется </w:t>
      </w:r>
      <w:proofErr w:type="gramStart"/>
      <w:r>
        <w:t>для</w:t>
      </w:r>
      <w:proofErr w:type="gramEnd"/>
      <w:r>
        <w:t>:</w:t>
      </w:r>
    </w:p>
    <w:p w:rsidR="008E4681" w:rsidRDefault="008E4681" w:rsidP="008E4681">
      <w:pPr>
        <w:spacing w:line="240" w:lineRule="auto"/>
      </w:pPr>
      <w:r>
        <w:t>1) определения местоположения границ образуемых и изменяемых з</w:t>
      </w:r>
      <w:r>
        <w:t>е</w:t>
      </w:r>
      <w:r>
        <w:t>мельных участков;</w:t>
      </w:r>
    </w:p>
    <w:p w:rsidR="008E4681" w:rsidRDefault="008E4681" w:rsidP="008E4681">
      <w:pPr>
        <w:spacing w:line="240" w:lineRule="auto"/>
      </w:pPr>
      <w:r>
        <w:t xml:space="preserve">2) </w:t>
      </w:r>
      <w:r>
        <w:rPr>
          <w:szCs w:val="28"/>
        </w:rPr>
        <w:t>установление границ территорий общего пользования и земельных участков, которые будут относиться к территориям общего пользования;</w:t>
      </w:r>
    </w:p>
    <w:p w:rsidR="008E4681" w:rsidRDefault="008E4681" w:rsidP="008E4681">
      <w:pPr>
        <w:spacing w:line="240" w:lineRule="auto"/>
      </w:pPr>
      <w:proofErr w:type="gramStart"/>
      <w: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</w:t>
      </w:r>
      <w:r>
        <w:t>т</w:t>
      </w:r>
      <w:r>
        <w:t>ка, расположенного в границах территории, применительно к которой не предусматривается осуществление деятельности по комплексному и усто</w:t>
      </w:r>
      <w:r>
        <w:t>й</w:t>
      </w:r>
      <w:r>
        <w:t>чивому развитию территории, при условии, что такие установление, измен</w:t>
      </w:r>
      <w:r>
        <w:t>е</w:t>
      </w:r>
      <w:r>
        <w:t>ние, отмена</w:t>
      </w:r>
      <w:proofErr w:type="gramEnd"/>
      <w:r>
        <w:t xml:space="preserve"> влекут за собой исключительно изменение границ территории общего пользования.</w:t>
      </w:r>
    </w:p>
    <w:p w:rsidR="008E4681" w:rsidRDefault="008E4681" w:rsidP="008E4681">
      <w:pPr>
        <w:spacing w:line="240" w:lineRule="auto"/>
      </w:pPr>
      <w:r>
        <w:t xml:space="preserve">Система координат, в соответствии с приказом Федеральной службы земельного кадастра России от 28.03.2002 г. № </w:t>
      </w:r>
      <w:proofErr w:type="gramStart"/>
      <w:r>
        <w:t>П</w:t>
      </w:r>
      <w:proofErr w:type="gramEnd"/>
      <w:r>
        <w:t>/256, принята МСК – 26 от СК-95.</w:t>
      </w:r>
    </w:p>
    <w:p w:rsidR="008E4681" w:rsidRDefault="008E4681" w:rsidP="008E4681">
      <w:pPr>
        <w:spacing w:line="240" w:lineRule="auto"/>
      </w:pPr>
      <w:r>
        <w:t>В процессе разработки проекта использовались следующие материалы и нормативно-правовые документы:</w:t>
      </w:r>
    </w:p>
    <w:p w:rsidR="008E4681" w:rsidRDefault="008E4681" w:rsidP="008E4681">
      <w:pPr>
        <w:spacing w:line="240" w:lineRule="auto"/>
      </w:pPr>
      <w:r>
        <w:t xml:space="preserve">- Градостроительный кодекс РФ от 29.12.2004 г. №190-ФЗ </w:t>
      </w:r>
      <w:r>
        <w:rPr>
          <w:rStyle w:val="10"/>
        </w:rPr>
        <w:t>(ред. от 19.12.2016) (с изм. и доп., вступ. в силу с 01.01.2017)</w:t>
      </w:r>
      <w:r>
        <w:t>;</w:t>
      </w:r>
    </w:p>
    <w:p w:rsidR="008E4681" w:rsidRDefault="008E4681" w:rsidP="008E4681">
      <w:pPr>
        <w:spacing w:line="240" w:lineRule="auto"/>
      </w:pPr>
      <w:r>
        <w:t>- Земельный кодекс РФ от 25.10.2001 г. №136-ФЗ;</w:t>
      </w:r>
    </w:p>
    <w:p w:rsidR="008E4681" w:rsidRDefault="008E4681" w:rsidP="008E4681">
      <w:pPr>
        <w:spacing w:line="240" w:lineRule="auto"/>
      </w:pPr>
      <w:r>
        <w:lastRenderedPageBreak/>
        <w:t>- СП 42.13330.2011. Свод правил. Градостроительство. Планировка и застройка городских и сельских поселений. Актуализированная редакция;</w:t>
      </w:r>
    </w:p>
    <w:p w:rsidR="008E4681" w:rsidRDefault="008E4681" w:rsidP="008E4681">
      <w:pPr>
        <w:spacing w:line="240" w:lineRule="auto"/>
      </w:pPr>
      <w:r>
        <w:t>- СНиП 11-04-2003 «Инструкция о порядке разработки, согласования, экспертизы и утверждения градостроительной документации»;</w:t>
      </w:r>
    </w:p>
    <w:p w:rsidR="008E4681" w:rsidRDefault="008E4681" w:rsidP="008E4681">
      <w:pPr>
        <w:spacing w:line="240" w:lineRule="auto"/>
      </w:pPr>
      <w:r>
        <w:t>- РДС 30-201-98.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РФ;</w:t>
      </w:r>
    </w:p>
    <w:p w:rsidR="008E4681" w:rsidRDefault="008E4681" w:rsidP="008E4681">
      <w:pPr>
        <w:spacing w:line="240" w:lineRule="auto"/>
      </w:pPr>
      <w:r>
        <w:t>- Генеральный план города Ставрополя, утвержденный решением Ставропольской городской Думы от 03.09.2009 № 98 (ред. от 27.12.2016) «Об утверждении корректировки генерального плана города Ставрополя на 2010 - 2030 годы»;</w:t>
      </w:r>
    </w:p>
    <w:p w:rsidR="008E4681" w:rsidRDefault="008E4681" w:rsidP="008E4681">
      <w:pPr>
        <w:spacing w:line="240" w:lineRule="auto"/>
      </w:pPr>
      <w:r>
        <w:t xml:space="preserve">- Правила землепользования и </w:t>
      </w:r>
      <w:proofErr w:type="gramStart"/>
      <w:r>
        <w:t>застройки города</w:t>
      </w:r>
      <w:proofErr w:type="gramEnd"/>
      <w:r>
        <w:t xml:space="preserve"> Ставрополя, утве</w:t>
      </w:r>
      <w:r>
        <w:t>р</w:t>
      </w:r>
      <w:r>
        <w:t>жденные решением Ставропольской городской Думы от 27.10.2010 №97 (ред. от 07.10.2016, с изм. от 15.03.2017) «Об утверждении Правил землепользов</w:t>
      </w:r>
      <w:r>
        <w:t>а</w:t>
      </w:r>
      <w:r>
        <w:t>ния и застройки города Ставрополя».</w:t>
      </w:r>
    </w:p>
    <w:p w:rsidR="008E4681" w:rsidRDefault="008E4681" w:rsidP="008E4681">
      <w:pPr>
        <w:spacing w:line="240" w:lineRule="auto"/>
      </w:pPr>
      <w:r>
        <w:t>- Нормативы градостроительного проектирования Ставропольского края;</w:t>
      </w:r>
    </w:p>
    <w:p w:rsidR="008E4681" w:rsidRDefault="008E4681" w:rsidP="008E4681">
      <w:pPr>
        <w:spacing w:line="240" w:lineRule="auto"/>
      </w:pPr>
      <w:r>
        <w:t>- Нормативы градостроительного проектирования города Ставрополя.</w:t>
      </w:r>
    </w:p>
    <w:p w:rsidR="008E4681" w:rsidRDefault="008E4681" w:rsidP="008E4681">
      <w:pPr>
        <w:pStyle w:val="a3"/>
        <w:spacing w:before="0" w:after="0" w:line="240" w:lineRule="auto"/>
      </w:pPr>
    </w:p>
    <w:p w:rsidR="008E4681" w:rsidRDefault="008E4681" w:rsidP="008E4681">
      <w:pPr>
        <w:pStyle w:val="a3"/>
        <w:spacing w:before="0" w:after="0" w:line="240" w:lineRule="auto"/>
      </w:pPr>
      <w:r>
        <w:t>2. Основные положения проекта межевания территории</w:t>
      </w:r>
    </w:p>
    <w:p w:rsidR="008E4681" w:rsidRDefault="008E4681" w:rsidP="008E4681">
      <w:pPr>
        <w:spacing w:line="240" w:lineRule="auto"/>
      </w:pPr>
    </w:p>
    <w:p w:rsidR="008E4681" w:rsidRDefault="008E4681" w:rsidP="008E4681">
      <w:pPr>
        <w:spacing w:line="240" w:lineRule="auto"/>
        <w:rPr>
          <w:szCs w:val="28"/>
        </w:rPr>
      </w:pPr>
      <w:r>
        <w:t>Проект межевания разработан в составе проекта планировки террит</w:t>
      </w:r>
      <w:r>
        <w:t>о</w:t>
      </w:r>
      <w:r>
        <w:rPr>
          <w:szCs w:val="28"/>
        </w:rPr>
        <w:t>рии II очереди застройки жилого района в Юго-Западной части г. Ставроп</w:t>
      </w:r>
      <w:r>
        <w:rPr>
          <w:szCs w:val="28"/>
        </w:rPr>
        <w:t>о</w:t>
      </w:r>
      <w:r>
        <w:rPr>
          <w:szCs w:val="28"/>
        </w:rPr>
        <w:t>ля. Общая площадь проектируемой территории по проекту межевания терр</w:t>
      </w:r>
      <w:r>
        <w:rPr>
          <w:szCs w:val="28"/>
        </w:rPr>
        <w:t>и</w:t>
      </w:r>
      <w:r>
        <w:rPr>
          <w:szCs w:val="28"/>
        </w:rPr>
        <w:t>тории составляет 380,4 га. На проектируемой территории предполагается строительство объектов жилой застройки, объектов обслуживания жилой з</w:t>
      </w:r>
      <w:r>
        <w:rPr>
          <w:szCs w:val="28"/>
        </w:rPr>
        <w:t>а</w:t>
      </w:r>
      <w:r>
        <w:rPr>
          <w:szCs w:val="28"/>
        </w:rPr>
        <w:t>стройки, объектов коммунально-производственного назначения и прочих нежилых объектов, а также автомобильных дорог и проездов. Предполагае</w:t>
      </w:r>
      <w:r>
        <w:rPr>
          <w:szCs w:val="28"/>
        </w:rPr>
        <w:t>т</w:t>
      </w:r>
      <w:r>
        <w:rPr>
          <w:szCs w:val="28"/>
        </w:rPr>
        <w:t>ся строительство следующих видов объектов:</w:t>
      </w:r>
    </w:p>
    <w:p w:rsidR="008E4681" w:rsidRDefault="008E4681" w:rsidP="008E4681">
      <w:pPr>
        <w:spacing w:line="240" w:lineRule="auto"/>
        <w:rPr>
          <w:szCs w:val="28"/>
        </w:rPr>
      </w:pPr>
      <w:proofErr w:type="gramStart"/>
      <w:r>
        <w:rPr>
          <w:szCs w:val="28"/>
        </w:rPr>
        <w:t>- многоквартирные жилые c объектами общественно-делового и кул</w:t>
      </w:r>
      <w:r>
        <w:rPr>
          <w:szCs w:val="28"/>
        </w:rPr>
        <w:t>ь</w:t>
      </w:r>
      <w:r>
        <w:rPr>
          <w:szCs w:val="28"/>
        </w:rPr>
        <w:t>турно-бытового назначения в первых этажах с подземными гаражами;</w:t>
      </w:r>
      <w:proofErr w:type="gramEnd"/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общеобразовательные организации, дошкольные образовательные о</w:t>
      </w:r>
      <w:r>
        <w:rPr>
          <w:szCs w:val="28"/>
        </w:rPr>
        <w:t>р</w:t>
      </w:r>
      <w:r>
        <w:rPr>
          <w:szCs w:val="28"/>
        </w:rPr>
        <w:t>ганизации;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объекты общественно-делового и культурно-бытового назначения;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спортивного назначения;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лечебно-оздоровительного назначения;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коммунально-складского назначения.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На этапе разработки проекта планировки территории в целях размещ</w:t>
      </w:r>
      <w:r>
        <w:rPr>
          <w:szCs w:val="28"/>
        </w:rPr>
        <w:t>е</w:t>
      </w:r>
      <w:r>
        <w:rPr>
          <w:szCs w:val="28"/>
        </w:rPr>
        <w:t>ния вышеуказанных объектов были выделены следующие территории: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зона застройки многоэтажными жилыми домами;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 xml:space="preserve">- зона застройки </w:t>
      </w:r>
      <w:proofErr w:type="spellStart"/>
      <w:r>
        <w:rPr>
          <w:szCs w:val="28"/>
        </w:rPr>
        <w:t>среднеэтажными</w:t>
      </w:r>
      <w:proofErr w:type="spellEnd"/>
      <w:r>
        <w:rPr>
          <w:szCs w:val="28"/>
        </w:rPr>
        <w:t xml:space="preserve"> жилыми домами;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зона размещения общественно-деловых и культурно-бытовых объе</w:t>
      </w:r>
      <w:r>
        <w:rPr>
          <w:szCs w:val="28"/>
        </w:rPr>
        <w:t>к</w:t>
      </w:r>
      <w:r>
        <w:rPr>
          <w:szCs w:val="28"/>
        </w:rPr>
        <w:t>тов;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зона размещения объектов образования;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зона размещения объектов производственного и коммунального назначения;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lastRenderedPageBreak/>
        <w:t>- зона размещения объектов здравоохранения;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зона размещения спортивных объектов и объектов отдыха;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зона городских озелененных территорий общего пользования (в том числе специального назначения);</w:t>
      </w:r>
    </w:p>
    <w:p w:rsidR="008E4681" w:rsidRDefault="008E4681" w:rsidP="008E4681">
      <w:pPr>
        <w:spacing w:line="240" w:lineRule="auto"/>
        <w:rPr>
          <w:szCs w:val="28"/>
        </w:rPr>
      </w:pPr>
      <w:r>
        <w:rPr>
          <w:szCs w:val="28"/>
        </w:rPr>
        <w:t>- зона размещения улиц и дорог местного значения с твердым покрыт</w:t>
      </w:r>
      <w:r>
        <w:rPr>
          <w:szCs w:val="28"/>
        </w:rPr>
        <w:t>и</w:t>
      </w:r>
      <w:r>
        <w:rPr>
          <w:szCs w:val="28"/>
        </w:rPr>
        <w:t>ем, пешеходных путей;</w:t>
      </w:r>
    </w:p>
    <w:p w:rsidR="008E4681" w:rsidRDefault="008E4681" w:rsidP="008E4681">
      <w:pPr>
        <w:spacing w:line="240" w:lineRule="auto"/>
        <w:rPr>
          <w:color w:val="000000"/>
          <w:szCs w:val="28"/>
        </w:rPr>
      </w:pPr>
      <w:r>
        <w:rPr>
          <w:szCs w:val="28"/>
        </w:rPr>
        <w:t>- зона размещения улиц и дорог районного значения.</w:t>
      </w:r>
    </w:p>
    <w:p w:rsidR="008E4681" w:rsidRDefault="008E4681" w:rsidP="008E4681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Основной задачей настоящего проекта межевания является расчетное обоснование размеров земельных участков, необходимых для размещения конкретных объектов застройки, установление границ образуемых и измен</w:t>
      </w:r>
      <w:r>
        <w:rPr>
          <w:color w:val="000000"/>
          <w:szCs w:val="28"/>
        </w:rPr>
        <w:t>я</w:t>
      </w:r>
      <w:r>
        <w:rPr>
          <w:color w:val="000000"/>
          <w:szCs w:val="28"/>
        </w:rPr>
        <w:t>емых земельных участков, а также выделение земельных участков, которые будут относиться к территориям общего пользования.</w:t>
      </w:r>
    </w:p>
    <w:p w:rsidR="008E4681" w:rsidRDefault="008E4681" w:rsidP="008E4681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Границы зон действия установленных публичных сервитутов в отн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шении земельных участков, учтенных в ЕГРН, на проектируемой территории отсутствуют.</w:t>
      </w:r>
    </w:p>
    <w:p w:rsidR="008E4681" w:rsidRDefault="008E4681" w:rsidP="008E4681">
      <w:p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Резервирование и (или) изъятие земельных участков для государстве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ных или муниципальных нужд на момент разработки проекта межевания не требуется.</w:t>
      </w:r>
    </w:p>
    <w:p w:rsidR="008E4681" w:rsidRDefault="008E4681" w:rsidP="008E4681">
      <w:pPr>
        <w:pStyle w:val="a3"/>
        <w:spacing w:before="0" w:after="0" w:line="240" w:lineRule="auto"/>
      </w:pPr>
    </w:p>
    <w:p w:rsidR="008E4681" w:rsidRDefault="008E4681" w:rsidP="008E4681">
      <w:pPr>
        <w:pStyle w:val="a3"/>
        <w:spacing w:before="0" w:after="0" w:line="240" w:lineRule="auto"/>
      </w:pPr>
      <w:r>
        <w:t>3. Архитектурно-планировочная организация территории</w:t>
      </w:r>
    </w:p>
    <w:p w:rsidR="008E4681" w:rsidRDefault="008E4681" w:rsidP="008E4681">
      <w:pPr>
        <w:spacing w:line="240" w:lineRule="auto"/>
      </w:pPr>
    </w:p>
    <w:p w:rsidR="008E4681" w:rsidRDefault="008E4681" w:rsidP="008E4681">
      <w:pPr>
        <w:spacing w:line="240" w:lineRule="auto"/>
      </w:pPr>
      <w:r>
        <w:t>В границах проектируемой территории предлагается размещение ж</w:t>
      </w:r>
      <w:r>
        <w:t>и</w:t>
      </w:r>
      <w:r>
        <w:t xml:space="preserve">лой застройки переменной этажности 5–7–9 </w:t>
      </w:r>
      <w:proofErr w:type="spellStart"/>
      <w:r>
        <w:t>эт</w:t>
      </w:r>
      <w:proofErr w:type="spellEnd"/>
      <w:r>
        <w:t xml:space="preserve">, 10–12–14–16–18–20 </w:t>
      </w:r>
      <w:proofErr w:type="spellStart"/>
      <w:r>
        <w:t>эт</w:t>
      </w:r>
      <w:proofErr w:type="spellEnd"/>
      <w:r>
        <w:t>. в комплексе с объектами социальной инфраструктуры, строительство объектов районного, городского значения (</w:t>
      </w:r>
      <w:proofErr w:type="spellStart"/>
      <w:r>
        <w:t>офисно</w:t>
      </w:r>
      <w:proofErr w:type="spellEnd"/>
      <w:r>
        <w:t>-делового комплекса, администр</w:t>
      </w:r>
      <w:r>
        <w:t>а</w:t>
      </w:r>
      <w:r>
        <w:t xml:space="preserve">тивно-делового и рекреационного комплекса, физкультурно-оздоровительного комплекса и пр.). В структуре жилой застройки выделены 13 жилых кварталов, которые формируются из жилых групп, связанных структурой пешеходных улиц и внутриквартальных проездов. </w:t>
      </w:r>
    </w:p>
    <w:p w:rsidR="008E4681" w:rsidRDefault="008E4681" w:rsidP="008E4681">
      <w:pPr>
        <w:spacing w:line="240" w:lineRule="auto"/>
      </w:pPr>
      <w:r>
        <w:t>Объем нового строительства составит 1378,626 тыс. кв. м общей пл</w:t>
      </w:r>
      <w:r>
        <w:t>о</w:t>
      </w:r>
      <w:r>
        <w:t>щади квартир. Общая поэтажная площадь жилых домов в габаритах внешних стен  и объектов коммерческого назначения, расположенных во дворах ж</w:t>
      </w:r>
      <w:r>
        <w:t>и</w:t>
      </w:r>
      <w:r>
        <w:t>лых домов, составит около 2149,073 тыс. кв. м. Проектная численность нас</w:t>
      </w:r>
      <w:r>
        <w:t>е</w:t>
      </w:r>
      <w:r>
        <w:t xml:space="preserve">ления составит 45,954 тыс. человек. Средняя обеспеченность в жилищном фонде  принимается 30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/чел..  </w:t>
      </w:r>
    </w:p>
    <w:p w:rsidR="008E4681" w:rsidRDefault="008E4681" w:rsidP="008E4681">
      <w:pPr>
        <w:spacing w:line="240" w:lineRule="auto"/>
      </w:pPr>
      <w:r>
        <w:t>Коэффициент плотности застройки многоквартирными жилыми дом</w:t>
      </w:r>
      <w:r>
        <w:t>а</w:t>
      </w:r>
      <w:r>
        <w:t xml:space="preserve">ми составляет 1,0, что соответствует нормативным показателям плотности застройки СП 42.13330.2011. Плотность населения проектируемого жилого района – 121 чел./ </w:t>
      </w:r>
      <w:proofErr w:type="gramStart"/>
      <w:r>
        <w:t>га</w:t>
      </w:r>
      <w:proofErr w:type="gramEnd"/>
      <w:r>
        <w:t>.</w:t>
      </w:r>
    </w:p>
    <w:p w:rsidR="008E4681" w:rsidRDefault="008E4681" w:rsidP="008E4681">
      <w:pPr>
        <w:pStyle w:val="a3"/>
        <w:spacing w:before="0" w:after="0" w:line="240" w:lineRule="auto"/>
      </w:pPr>
    </w:p>
    <w:p w:rsidR="008E4681" w:rsidRDefault="008E4681" w:rsidP="008E4681">
      <w:pPr>
        <w:pStyle w:val="a3"/>
        <w:spacing w:before="0" w:after="0" w:line="240" w:lineRule="auto"/>
      </w:pPr>
      <w:r>
        <w:t xml:space="preserve">4. Расчетное обоснование размеров земельных участков     </w:t>
      </w:r>
    </w:p>
    <w:p w:rsidR="008E4681" w:rsidRDefault="008E4681" w:rsidP="008E4681">
      <w:pPr>
        <w:spacing w:line="240" w:lineRule="auto"/>
      </w:pPr>
    </w:p>
    <w:p w:rsidR="008E4681" w:rsidRDefault="008E4681" w:rsidP="008E4681">
      <w:pPr>
        <w:spacing w:line="240" w:lineRule="auto"/>
      </w:pPr>
      <w:r>
        <w:t>Нормативной базой для установления границ земельных участков ж</w:t>
      </w:r>
      <w:r>
        <w:t>и</w:t>
      </w:r>
      <w:r>
        <w:t xml:space="preserve">лой застройки, документом по проектированию и строительству является Свод правил 30-10198 «Методические указания по расчету нормативных размеров земельных участков в кондоминиумах». </w:t>
      </w:r>
    </w:p>
    <w:p w:rsidR="008E4681" w:rsidRDefault="008E4681" w:rsidP="008E4681">
      <w:pPr>
        <w:spacing w:line="240" w:lineRule="auto"/>
      </w:pPr>
      <w:r>
        <w:lastRenderedPageBreak/>
        <w:t>Рекомендуемые удельные показатели для расчета территории жилой застройки включают площадь застройки домов, озелененные и благоустр</w:t>
      </w:r>
      <w:r>
        <w:t>о</w:t>
      </w:r>
      <w:r>
        <w:t xml:space="preserve">енные территории, площадки для отдыха взрослого населения, площадки для игр детей, для занятий физкультурой и для хозяйственных целей, подходы и подъезды к дому, тротуары, стоянки для временного хранения автомобилей.  </w:t>
      </w:r>
    </w:p>
    <w:p w:rsidR="008E4681" w:rsidRDefault="008E4681" w:rsidP="008E4681">
      <w:pPr>
        <w:spacing w:line="240" w:lineRule="auto"/>
      </w:pPr>
      <w:r>
        <w:t>Размещение учреждений обслуживания в нежилых помещениях жилых домов влечет за собой увеличение размера придомовых участков для орган</w:t>
      </w:r>
      <w:r>
        <w:t>и</w:t>
      </w:r>
      <w:r>
        <w:t xml:space="preserve">зации </w:t>
      </w:r>
      <w:proofErr w:type="spellStart"/>
      <w:r>
        <w:t>приобъектных</w:t>
      </w:r>
      <w:proofErr w:type="spellEnd"/>
      <w:r>
        <w:t xml:space="preserve"> автостоянок из расчета 25-30 кв. м на одну машину, е</w:t>
      </w:r>
      <w:r>
        <w:t>с</w:t>
      </w:r>
      <w:r>
        <w:t>ли стоянки размещаются на придомовых участках.</w:t>
      </w:r>
    </w:p>
    <w:p w:rsidR="008E4681" w:rsidRDefault="008E4681" w:rsidP="008E4681">
      <w:pPr>
        <w:spacing w:line="240" w:lineRule="auto"/>
      </w:pPr>
      <w:r>
        <w:t xml:space="preserve">Территория ДОУ рассчитывается исходя из проектной емкости детских дошкольных учреждений и нормативной потребности на одно место (38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/1 место – свыше 100 мест, 44 </w:t>
      </w:r>
      <w:proofErr w:type="spellStart"/>
      <w:r>
        <w:t>кв.м</w:t>
      </w:r>
      <w:proofErr w:type="spellEnd"/>
      <w:r>
        <w:t xml:space="preserve">/1 место – менее 100 мест).  </w:t>
      </w:r>
    </w:p>
    <w:p w:rsidR="008E4681" w:rsidRDefault="008E4681" w:rsidP="008E4681">
      <w:pPr>
        <w:spacing w:line="240" w:lineRule="auto"/>
      </w:pPr>
      <w:r>
        <w:t>Территория средних общеобразовательных школ также рассчитывается исходя из проектной емкости школ и нормативной потребности на одно м</w:t>
      </w:r>
      <w:r>
        <w:t>е</w:t>
      </w:r>
      <w:r>
        <w:t xml:space="preserve">сто (65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/1 место – свыше 400 мест до 500 мест, 55 </w:t>
      </w:r>
      <w:proofErr w:type="spellStart"/>
      <w:r>
        <w:t>кв.м</w:t>
      </w:r>
      <w:proofErr w:type="spellEnd"/>
      <w:r>
        <w:t xml:space="preserve">/1 место – свыше 500 мест до 600 мест, 45 </w:t>
      </w:r>
      <w:proofErr w:type="spellStart"/>
      <w:r>
        <w:t>кв.м</w:t>
      </w:r>
      <w:proofErr w:type="spellEnd"/>
      <w:r>
        <w:t xml:space="preserve">/1 место – от 600 до 800 мест, 36 </w:t>
      </w:r>
      <w:proofErr w:type="spellStart"/>
      <w:r>
        <w:t>кв.м</w:t>
      </w:r>
      <w:proofErr w:type="spellEnd"/>
      <w:r>
        <w:t xml:space="preserve">/1 место – от 800 мест до 1100 мест, 23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/1 место – от 1100 до 1500 мест). В соотве</w:t>
      </w:r>
      <w:r>
        <w:t>т</w:t>
      </w:r>
      <w:r>
        <w:t>ствии с Приложением</w:t>
      </w:r>
      <w:proofErr w:type="gramStart"/>
      <w:r>
        <w:t xml:space="preserve"> Д</w:t>
      </w:r>
      <w:proofErr w:type="gramEnd"/>
      <w:r>
        <w:t xml:space="preserve"> СП 42.13330.2016 спортивная зона школы может быть объединена с ФОК микрорайона, тем самым сокращена нормативная площадь участков школ. А также, в основном при всех участках школ сфо</w:t>
      </w:r>
      <w:r>
        <w:t>р</w:t>
      </w:r>
      <w:r>
        <w:t xml:space="preserve">мированы земельные участки - территории общего пользования, на которых также предполагается размещение спортивных площадок. </w:t>
      </w:r>
    </w:p>
    <w:p w:rsidR="008E4681" w:rsidRDefault="008E4681" w:rsidP="008E4681">
      <w:pPr>
        <w:spacing w:line="240" w:lineRule="auto"/>
      </w:pPr>
      <w:r>
        <w:t>Необходимые территории учреждений обслуживания определяется в соответствии с Приложением</w:t>
      </w:r>
      <w:proofErr w:type="gramStart"/>
      <w:r>
        <w:t xml:space="preserve"> Д</w:t>
      </w:r>
      <w:proofErr w:type="gramEnd"/>
      <w:r>
        <w:t xml:space="preserve"> СП 42.13330.2016.</w:t>
      </w:r>
    </w:p>
    <w:p w:rsidR="008E4681" w:rsidRDefault="008E4681" w:rsidP="008E4681">
      <w:pPr>
        <w:pStyle w:val="a3"/>
        <w:spacing w:before="0" w:after="0" w:line="240" w:lineRule="auto"/>
        <w:jc w:val="both"/>
      </w:pPr>
    </w:p>
    <w:p w:rsidR="008E4681" w:rsidRDefault="008E4681" w:rsidP="008E4681">
      <w:pPr>
        <w:pStyle w:val="a3"/>
        <w:spacing w:before="0" w:after="0" w:line="240" w:lineRule="auto"/>
        <w:jc w:val="both"/>
      </w:pPr>
      <w:r>
        <w:t>5. Перечни и сведения об изменяемых, образуемых земельных участках, а также о земельных участках, которые будут относиться к территориям общего пользования</w:t>
      </w:r>
    </w:p>
    <w:p w:rsidR="008E4681" w:rsidRDefault="008E4681" w:rsidP="008E4681">
      <w:pPr>
        <w:spacing w:line="240" w:lineRule="auto"/>
        <w:ind w:firstLine="708"/>
      </w:pPr>
    </w:p>
    <w:p w:rsidR="008E4681" w:rsidRDefault="008E4681" w:rsidP="008E4681">
      <w:pPr>
        <w:spacing w:line="240" w:lineRule="auto"/>
        <w:ind w:firstLine="708"/>
      </w:pPr>
      <w:r>
        <w:t>В настоящем проекте межевания территории предлагается образование земельных участков из земельных участков с категорией земель – земли населенных пунктов. В проекте предусмотрено образование земельных участков в зависимости от вида застройки с учетом расчетного обоснования их размеров. На чертеже межевания территории различные объекты застро</w:t>
      </w:r>
      <w:r>
        <w:t>й</w:t>
      </w:r>
      <w:r>
        <w:t>ки, а также проектируемые кварталы обозначены соответствующей нумер</w:t>
      </w:r>
      <w:r>
        <w:t>а</w:t>
      </w:r>
      <w:r>
        <w:t>цией.</w:t>
      </w:r>
    </w:p>
    <w:p w:rsidR="008E4681" w:rsidRDefault="008E4681" w:rsidP="008E4681">
      <w:pPr>
        <w:spacing w:line="240" w:lineRule="auto"/>
        <w:ind w:firstLine="708"/>
      </w:pPr>
      <w:r>
        <w:t xml:space="preserve">Перечень и сведения об изменяемых земельных участках представлен в </w:t>
      </w:r>
      <w:r>
        <w:rPr>
          <w:b/>
        </w:rPr>
        <w:t>Приложении А</w:t>
      </w:r>
      <w:r>
        <w:t xml:space="preserve">. </w:t>
      </w:r>
    </w:p>
    <w:p w:rsidR="008E4681" w:rsidRDefault="008E4681" w:rsidP="008E4681">
      <w:pPr>
        <w:spacing w:line="240" w:lineRule="auto"/>
        <w:ind w:firstLine="708"/>
      </w:pPr>
      <w:r>
        <w:t xml:space="preserve">Перечень и расчетное обоснование размеров образуемых земельных участков жилой застройки представлен в </w:t>
      </w:r>
      <w:r>
        <w:rPr>
          <w:b/>
        </w:rPr>
        <w:t>Приложении Б</w:t>
      </w:r>
      <w:r>
        <w:t>.</w:t>
      </w:r>
    </w:p>
    <w:p w:rsidR="008E4681" w:rsidRDefault="008E4681" w:rsidP="008E4681">
      <w:pPr>
        <w:spacing w:line="240" w:lineRule="auto"/>
        <w:ind w:firstLine="708"/>
        <w:rPr>
          <w:b/>
        </w:rPr>
      </w:pPr>
      <w:r>
        <w:t>Перечень и расчетное обоснование размеров образуемых земельных участков объектов коммунально-производственного назначения и прочих нежилых объектов, а также территорий общего пользования в границах кра</w:t>
      </w:r>
      <w:r>
        <w:t>с</w:t>
      </w:r>
      <w:r>
        <w:t xml:space="preserve">ных линий представлен в </w:t>
      </w:r>
      <w:r>
        <w:rPr>
          <w:b/>
        </w:rPr>
        <w:t>Приложении В.</w:t>
      </w:r>
    </w:p>
    <w:p w:rsidR="008E4681" w:rsidRDefault="008E4681" w:rsidP="008E4681">
      <w:pPr>
        <w:spacing w:line="240" w:lineRule="auto"/>
        <w:ind w:firstLine="708"/>
      </w:pPr>
      <w:r>
        <w:t>Настоящим проектом межевания территории предусмотрено образов</w:t>
      </w:r>
      <w:r>
        <w:t>а</w:t>
      </w:r>
      <w:r>
        <w:t>ние земельных участков за пределами проектируемых кварталов (устанавл</w:t>
      </w:r>
      <w:r>
        <w:t>и</w:t>
      </w:r>
      <w:r>
        <w:lastRenderedPageBreak/>
        <w:t>ваемых красных линий) на которых предполагается строительство автом</w:t>
      </w:r>
      <w:r>
        <w:t>о</w:t>
      </w:r>
      <w:r>
        <w:t>бильных дорог районного и местного значения, и в дальнейшем размещение инженерных коммуникаций, которые после образования будут относиться к территориям общего пользования (резервируемые земельные участки).</w:t>
      </w:r>
    </w:p>
    <w:p w:rsidR="008E4681" w:rsidRDefault="008E4681" w:rsidP="008E4681">
      <w:pPr>
        <w:spacing w:line="240" w:lineRule="auto"/>
        <w:ind w:firstLine="708"/>
      </w:pPr>
      <w:r>
        <w:t>Перечень образуемых земельных участков, которые будут относиться к территориям общего пользования (резервируемые земельные участки) пре</w:t>
      </w:r>
      <w:r>
        <w:t>д</w:t>
      </w:r>
      <w:r>
        <w:t xml:space="preserve">ставлен в </w:t>
      </w:r>
      <w:r>
        <w:rPr>
          <w:b/>
        </w:rPr>
        <w:t>Приложении Г.</w:t>
      </w:r>
    </w:p>
    <w:p w:rsidR="008E4681" w:rsidRDefault="008E4681" w:rsidP="008E4681">
      <w:pPr>
        <w:spacing w:line="240" w:lineRule="auto"/>
        <w:ind w:firstLine="708"/>
      </w:pPr>
      <w:r>
        <w:t>Необходимости в установлении сервитутов в отношении образуемых земельных участков на момент разработки проекта межевания не выявлено.</w:t>
      </w:r>
    </w:p>
    <w:p w:rsidR="008E4681" w:rsidRDefault="008E4681" w:rsidP="008E4681">
      <w:pPr>
        <w:spacing w:line="240" w:lineRule="auto"/>
        <w:rPr>
          <w:b/>
        </w:rPr>
      </w:pPr>
      <w:r>
        <w:t>Перечень координат характерных точек образуемых земельных учас</w:t>
      </w:r>
      <w:r>
        <w:t>т</w:t>
      </w:r>
      <w:r>
        <w:t xml:space="preserve">ков жилой застройки представлен в </w:t>
      </w:r>
      <w:r>
        <w:rPr>
          <w:b/>
        </w:rPr>
        <w:t>Приложении Д.</w:t>
      </w:r>
    </w:p>
    <w:p w:rsidR="008E4681" w:rsidRDefault="008E4681" w:rsidP="008E4681">
      <w:pPr>
        <w:spacing w:line="240" w:lineRule="auto"/>
        <w:rPr>
          <w:b/>
        </w:rPr>
      </w:pPr>
      <w:r>
        <w:t>Перечень координат характерных точек образуемых земельных учас</w:t>
      </w:r>
      <w:r>
        <w:t>т</w:t>
      </w:r>
      <w:r>
        <w:t>ков объектов коммунально-производственного назначения и прочих неж</w:t>
      </w:r>
      <w:r>
        <w:t>и</w:t>
      </w:r>
      <w:r>
        <w:t xml:space="preserve">лых объектов, территорий общего пользования представлен в </w:t>
      </w:r>
      <w:r>
        <w:rPr>
          <w:b/>
        </w:rPr>
        <w:t>Приложении Е.</w:t>
      </w:r>
    </w:p>
    <w:p w:rsidR="008E4681" w:rsidRDefault="008E4681" w:rsidP="008E4681">
      <w:pPr>
        <w:spacing w:line="240" w:lineRule="auto"/>
        <w:rPr>
          <w:b/>
        </w:rPr>
      </w:pPr>
      <w:r>
        <w:t>Перечень координат характерных точек образуемых земельных учас</w:t>
      </w:r>
      <w:r>
        <w:t>т</w:t>
      </w:r>
      <w:r>
        <w:t>ков, которые будут относиться к территориям общего пользования (резерв</w:t>
      </w:r>
      <w:r>
        <w:t>и</w:t>
      </w:r>
      <w:r>
        <w:t xml:space="preserve">руемые земельные участки) представлен в </w:t>
      </w:r>
      <w:r>
        <w:rPr>
          <w:b/>
        </w:rPr>
        <w:t>Приложении Ж.</w:t>
      </w:r>
    </w:p>
    <w:p w:rsidR="008E4681" w:rsidRDefault="008E4681" w:rsidP="008E4681">
      <w:pPr>
        <w:spacing w:line="240" w:lineRule="auto"/>
        <w:ind w:left="142" w:right="168" w:firstLine="567"/>
        <w:rPr>
          <w:rFonts w:eastAsia="Calibri"/>
          <w:b/>
          <w:bCs/>
        </w:rPr>
      </w:pPr>
    </w:p>
    <w:p w:rsidR="008E4681" w:rsidRDefault="008E4681" w:rsidP="008E4681">
      <w:pPr>
        <w:spacing w:line="240" w:lineRule="auto"/>
        <w:ind w:left="142" w:right="168" w:firstLine="567"/>
        <w:rPr>
          <w:rFonts w:eastAsia="Calibri"/>
          <w:b/>
          <w:bCs/>
        </w:rPr>
      </w:pPr>
      <w:r>
        <w:rPr>
          <w:rFonts w:eastAsia="Calibri"/>
          <w:b/>
          <w:bCs/>
        </w:rPr>
        <w:t>6. Ограничения использования территории</w:t>
      </w:r>
    </w:p>
    <w:p w:rsidR="008E4681" w:rsidRDefault="008E4681" w:rsidP="008E4681">
      <w:pPr>
        <w:spacing w:line="240" w:lineRule="auto"/>
      </w:pPr>
    </w:p>
    <w:p w:rsidR="008E4681" w:rsidRDefault="008E4681" w:rsidP="008E4681">
      <w:pPr>
        <w:spacing w:line="240" w:lineRule="auto"/>
      </w:pPr>
      <w:bookmarkStart w:id="0" w:name="_GoBack"/>
      <w:bookmarkEnd w:id="0"/>
      <w:r>
        <w:t>В настоящем проекте межевания рассматриваются ограничения и</w:t>
      </w:r>
      <w:r>
        <w:t>с</w:t>
      </w:r>
      <w:r>
        <w:t>пользования территории, связанные с наличием на проектируемой террит</w:t>
      </w:r>
      <w:r>
        <w:t>о</w:t>
      </w:r>
      <w:r>
        <w:t>рии инженерных коммуникаций, в отношении которых установлены зоны с особыми условиями использования территории, а также объектов культурн</w:t>
      </w:r>
      <w:r>
        <w:t>о</w:t>
      </w:r>
      <w:r>
        <w:t xml:space="preserve">го наследия. </w:t>
      </w:r>
    </w:p>
    <w:p w:rsidR="008E4681" w:rsidRDefault="008E4681" w:rsidP="008E4681">
      <w:pPr>
        <w:spacing w:line="240" w:lineRule="auto"/>
      </w:pPr>
      <w:proofErr w:type="gramStart"/>
      <w:r>
        <w:t xml:space="preserve">В соответствии со ст. 1 </w:t>
      </w:r>
      <w:proofErr w:type="spellStart"/>
      <w:r>
        <w:t>ГрК</w:t>
      </w:r>
      <w:proofErr w:type="spellEnd"/>
      <w:r>
        <w:t xml:space="preserve"> РФ зоны с особыми условиями использ</w:t>
      </w:r>
      <w:r>
        <w:t>о</w:t>
      </w:r>
      <w:r>
        <w:t>вания территорий - охранные, санитарно-защитные зоны, зоны охраны об</w:t>
      </w:r>
      <w:r>
        <w:t>ъ</w:t>
      </w:r>
      <w:r>
        <w:t>ектов культурного наследия (памятников истории и культуры) народов Ро</w:t>
      </w:r>
      <w:r>
        <w:t>с</w:t>
      </w:r>
      <w:r>
        <w:t xml:space="preserve">сийской Федерации,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</w:t>
      </w:r>
      <w:r>
        <w:t>о</w:t>
      </w:r>
      <w:r>
        <w:t>ны санитарной охраны источников питьевого и хозяйственно-бытового вод</w:t>
      </w:r>
      <w:r>
        <w:t>о</w:t>
      </w:r>
      <w:r>
        <w:t>снабжения, зоны охраняемых объектов, иные зоны, устанавливаемые в соо</w:t>
      </w:r>
      <w:r>
        <w:t>т</w:t>
      </w:r>
      <w:r>
        <w:t>ветствии с законодательством Российской Федерации.</w:t>
      </w:r>
      <w:proofErr w:type="gramEnd"/>
    </w:p>
    <w:p w:rsidR="008E4681" w:rsidRDefault="008E4681" w:rsidP="008E4681">
      <w:pPr>
        <w:spacing w:line="240" w:lineRule="auto"/>
      </w:pPr>
      <w:r>
        <w:t xml:space="preserve">На чертеже межевания территории отображены границы </w:t>
      </w:r>
      <w:proofErr w:type="gramStart"/>
      <w:r>
        <w:t>зон</w:t>
      </w:r>
      <w:proofErr w:type="gramEnd"/>
      <w:r>
        <w:t xml:space="preserve"> с особыми условиями использования территории утвержденные в установленном п</w:t>
      </w:r>
      <w:r>
        <w:t>о</w:t>
      </w:r>
      <w:r>
        <w:t>рядке (сведения о которых содержатся в ЕГРН) и нормативные границы с</w:t>
      </w:r>
      <w:r>
        <w:t>у</w:t>
      </w:r>
      <w:r>
        <w:t>ществующих коммуникаций, отображаемые на основании требований зак</w:t>
      </w:r>
      <w:r>
        <w:t>о</w:t>
      </w:r>
      <w:r>
        <w:t xml:space="preserve">нодательства и нормативно-технических документов и правил. </w:t>
      </w:r>
    </w:p>
    <w:p w:rsidR="008E4681" w:rsidRDefault="008E4681" w:rsidP="008E4681">
      <w:pPr>
        <w:spacing w:line="240" w:lineRule="auto"/>
      </w:pPr>
      <w:r>
        <w:rPr>
          <w:u w:val="single"/>
        </w:rPr>
        <w:t>Охранные зоны линий электропередач</w:t>
      </w:r>
      <w:r>
        <w:t xml:space="preserve"> установлены на основании П</w:t>
      </w:r>
      <w:r>
        <w:t>о</w:t>
      </w:r>
      <w:r>
        <w:t>становления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</w:t>
      </w:r>
      <w:r>
        <w:t>а</w:t>
      </w:r>
      <w:r>
        <w:t xml:space="preserve">ких зон» согласно которому охранные зоны устанавливаются: </w:t>
      </w:r>
    </w:p>
    <w:p w:rsidR="008E4681" w:rsidRDefault="008E4681" w:rsidP="008E4681">
      <w:pPr>
        <w:spacing w:line="240" w:lineRule="auto"/>
      </w:pPr>
      <w:r>
        <w:t>а) вдоль воздушных линий электропередачи - в виде части поверхности участка земли и воздушного пространства (на высоту, соответствующую в</w:t>
      </w:r>
      <w:r>
        <w:t>ы</w:t>
      </w:r>
      <w:r>
        <w:t xml:space="preserve">соте опор воздушных линий электропередачи), ограниченной параллельными </w:t>
      </w:r>
      <w:r>
        <w:lastRenderedPageBreak/>
        <w:t>вертикальными плоскостями, отстоящими по обе стороны линии электроп</w:t>
      </w:r>
      <w:r>
        <w:t>е</w:t>
      </w:r>
      <w:r>
        <w:t xml:space="preserve">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 на следу</w:t>
      </w:r>
      <w:r>
        <w:t>ю</w:t>
      </w:r>
      <w:r>
        <w:t>щем расстоянии: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698"/>
      </w:tblGrid>
      <w:tr w:rsidR="008E4681" w:rsidTr="008E4681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81" w:rsidRDefault="008E4681" w:rsidP="008E4681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Проектный ном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нальный класс напряжения, </w:t>
            </w:r>
            <w:proofErr w:type="spellStart"/>
            <w:r>
              <w:rPr>
                <w:b/>
                <w:sz w:val="24"/>
              </w:rPr>
              <w:t>кВ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81" w:rsidRDefault="008E4681" w:rsidP="008E4681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Расстояние, 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 (для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ными нормативными правовыми актами минимальными доп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стимыми расстояниями от таких линий)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1 - 20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 (5 - для линий с самонесущими или изолированными проводами, размещенных в границах населенных пунктов)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150, 220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300, 500, +/- 400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750, +/- 750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E4681" w:rsidTr="008E468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681" w:rsidRDefault="008E4681" w:rsidP="008E468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8E4681" w:rsidRDefault="008E4681" w:rsidP="008E4681">
      <w:pPr>
        <w:spacing w:line="240" w:lineRule="auto"/>
        <w:rPr>
          <w:sz w:val="24"/>
          <w:szCs w:val="24"/>
        </w:rPr>
      </w:pPr>
    </w:p>
    <w:p w:rsidR="008E4681" w:rsidRDefault="008E4681" w:rsidP="008E4681">
      <w:pPr>
        <w:spacing w:line="240" w:lineRule="auto"/>
      </w:pPr>
      <w:proofErr w:type="gramStart"/>
      <w:r>
        <w:t>б) вдоль подземных кабельных линий электропередачи - в виде части поверхности участка земли, расположенного под ней участка недр (на глуб</w:t>
      </w:r>
      <w:r>
        <w:t>и</w:t>
      </w:r>
      <w:r>
        <w:t>ну, соответствующую глубине прокладки кабельных линий электроперед</w:t>
      </w:r>
      <w:r>
        <w:t>а</w:t>
      </w:r>
      <w:r>
        <w:t>чи), ограниченной параллельными вертикальными плоскостями, отстоящими по обе стороны линии электропередачи от крайних кабелей на расстоянии 1 метра (при прохождении кабельных линий напряжением до 1 киловольта в городах под тротуарами - на 0,6 метра в сторону зданий</w:t>
      </w:r>
      <w:proofErr w:type="gramEnd"/>
      <w:r>
        <w:t xml:space="preserve"> и сооружений и на 1 метр в сторону проезжей части улицы);</w:t>
      </w:r>
    </w:p>
    <w:p w:rsidR="008E4681" w:rsidRDefault="008E4681" w:rsidP="008E4681">
      <w:pPr>
        <w:spacing w:line="240" w:lineRule="auto"/>
      </w:pPr>
      <w:r>
        <w:t>в) вдоль подводных кабельных линий электропередачи - в виде водного пространства от водной поверхности до дна, ограниченного вертикальными плоскостями, отстоящими по обе стороны линии от крайних кабелей на ра</w:t>
      </w:r>
      <w:r>
        <w:t>с</w:t>
      </w:r>
      <w:r>
        <w:t>стоянии 100 метров;</w:t>
      </w:r>
    </w:p>
    <w:p w:rsidR="008E4681" w:rsidRDefault="008E4681" w:rsidP="008E4681">
      <w:pPr>
        <w:spacing w:line="240" w:lineRule="auto"/>
      </w:pPr>
      <w:proofErr w:type="gramStart"/>
      <w:r>
        <w:t>г) вдоль переходов воздушных линий электропередачи через водоемы (реки, каналы, озера и др.) - в виде воздушного пространства над водной п</w:t>
      </w:r>
      <w:r>
        <w:t>о</w:t>
      </w:r>
      <w:r>
        <w:t>верхностью водоемов (на высоту, соответствующую высоте опор воздушных линий электропередачи), ограниченного вертикальными плоскостями, отст</w:t>
      </w:r>
      <w:r>
        <w:t>о</w:t>
      </w:r>
      <w:r>
        <w:t xml:space="preserve">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 для судоходных водоемов на расстоянии 100 метров, для несудоходных водоемов - на расстоянии, предусмотренном для установления</w:t>
      </w:r>
      <w:proofErr w:type="gramEnd"/>
      <w:r>
        <w:t xml:space="preserve"> охранных зон вдоль воздушных линий электропередачи.</w:t>
      </w:r>
    </w:p>
    <w:p w:rsidR="008E4681" w:rsidRDefault="008E4681" w:rsidP="008E4681">
      <w:pPr>
        <w:spacing w:line="240" w:lineRule="auto"/>
      </w:pPr>
      <w:r>
        <w:rPr>
          <w:u w:val="single"/>
        </w:rPr>
        <w:t>Ширину санитарно-защитной полосы водопровода</w:t>
      </w:r>
      <w:r>
        <w:t xml:space="preserve"> следует принимать по обе стороны от крайних линий водопровода:</w:t>
      </w:r>
    </w:p>
    <w:p w:rsidR="008E4681" w:rsidRDefault="008E4681" w:rsidP="008E4681">
      <w:pPr>
        <w:spacing w:line="240" w:lineRule="auto"/>
      </w:pPr>
      <w:r>
        <w:t>а) при отсутствии грунтовых вод ¾ не менее 10 м при диаметре вод</w:t>
      </w:r>
      <w:r>
        <w:t>о</w:t>
      </w:r>
      <w:r>
        <w:t>водов до 1000 мм и не менее 20 м при диаметре водоводов более 1000 мм;</w:t>
      </w:r>
    </w:p>
    <w:p w:rsidR="008E4681" w:rsidRDefault="008E4681" w:rsidP="008E4681">
      <w:pPr>
        <w:spacing w:line="240" w:lineRule="auto"/>
      </w:pPr>
      <w:r>
        <w:t>б) при наличии грунтовых вод — не менее 50 м вне зависимости от диаметра водоводов (СанПиН 2.1.4.027-95 «Зоны санитарной охраны исто</w:t>
      </w:r>
      <w:r>
        <w:t>ч</w:t>
      </w:r>
      <w:r>
        <w:t>ников водоснабжения и водопроводов хозяйственно-питьевого назначения»);</w:t>
      </w:r>
    </w:p>
    <w:p w:rsidR="008E4681" w:rsidRDefault="008E4681" w:rsidP="008E4681">
      <w:pPr>
        <w:spacing w:line="240" w:lineRule="auto"/>
      </w:pPr>
      <w:r>
        <w:lastRenderedPageBreak/>
        <w:t>Согласно правилам охраны газораспределительных сетей (утв. пост</w:t>
      </w:r>
      <w:r>
        <w:t>а</w:t>
      </w:r>
      <w:r>
        <w:t xml:space="preserve">новлением Правительства РФ от 20 ноября 2000 г. N 878) </w:t>
      </w:r>
      <w:r>
        <w:rPr>
          <w:u w:val="single"/>
        </w:rPr>
        <w:t>для газораспред</w:t>
      </w:r>
      <w:r>
        <w:rPr>
          <w:u w:val="single"/>
        </w:rPr>
        <w:t>е</w:t>
      </w:r>
      <w:r>
        <w:rPr>
          <w:u w:val="single"/>
        </w:rPr>
        <w:t>лительных сетей устанавливаются следующие охранные зоны:</w:t>
      </w:r>
      <w:r>
        <w:t xml:space="preserve"> </w:t>
      </w:r>
    </w:p>
    <w:p w:rsidR="008E4681" w:rsidRDefault="008E4681" w:rsidP="008E4681">
      <w:pPr>
        <w:spacing w:line="240" w:lineRule="auto"/>
      </w:pPr>
      <w:r>
        <w:t>а) вдоль трасс наружных газопроводов - в виде территории, ограниче</w:t>
      </w:r>
      <w:r>
        <w:t>н</w:t>
      </w:r>
      <w:r>
        <w:t>ной условными линиями, проходящими на расстоянии 2 метров с каждой стороны газопровода;</w:t>
      </w:r>
    </w:p>
    <w:p w:rsidR="008E4681" w:rsidRDefault="008E4681" w:rsidP="008E4681">
      <w:pPr>
        <w:spacing w:line="240" w:lineRule="auto"/>
      </w:pPr>
      <w:r>
        <w:t>б)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стороны;</w:t>
      </w:r>
    </w:p>
    <w:p w:rsidR="008E4681" w:rsidRDefault="008E4681" w:rsidP="008E4681">
      <w:pPr>
        <w:spacing w:line="240" w:lineRule="auto"/>
      </w:pPr>
      <w:r>
        <w:t>в) вдоль трасс наружных газопроводов на вечномерзлых грунтах нез</w:t>
      </w:r>
      <w:r>
        <w:t>а</w:t>
      </w:r>
      <w:r>
        <w:t>висимо от материала труб - в виде территории, ограниченной условными л</w:t>
      </w:r>
      <w:r>
        <w:t>и</w:t>
      </w:r>
      <w:r>
        <w:t>ниями, проходящими на расстоянии 10 метров с каждой стороны газопров</w:t>
      </w:r>
      <w:r>
        <w:t>о</w:t>
      </w:r>
      <w:r>
        <w:t>да;</w:t>
      </w:r>
    </w:p>
    <w:p w:rsidR="008E4681" w:rsidRDefault="008E4681" w:rsidP="008E4681">
      <w:pPr>
        <w:spacing w:line="240" w:lineRule="auto"/>
      </w:pPr>
      <w:r>
        <w:t xml:space="preserve">г) вокруг отдельно стоящих </w:t>
      </w:r>
      <w:hyperlink r:id="rId9" w:anchor="block_350" w:history="1">
        <w:r>
          <w:rPr>
            <w:rStyle w:val="ad"/>
          </w:rPr>
          <w:t>газорегуляторных пунктов</w:t>
        </w:r>
      </w:hyperlink>
      <w:r>
        <w:t xml:space="preserve"> - в виде терр</w:t>
      </w:r>
      <w:r>
        <w:t>и</w:t>
      </w:r>
      <w:r>
        <w:t>тории, ограниченной замкнутой линией, проведенной на расстоянии 10 ме</w:t>
      </w:r>
      <w:r>
        <w:t>т</w:t>
      </w:r>
      <w:r>
        <w:t>ров от границ этих объектов. Для газорегуляторных пунктов, пристроенных к зданиям, охранная зона не регламентируется;</w:t>
      </w:r>
    </w:p>
    <w:p w:rsidR="008E4681" w:rsidRDefault="008E4681" w:rsidP="008E4681">
      <w:pPr>
        <w:spacing w:line="240" w:lineRule="auto"/>
      </w:pPr>
      <w:proofErr w:type="gramStart"/>
      <w:r>
        <w:t>д) вдоль подводных переходов газопроводов через судоходные и сплавные реки, озера, водохранилища, каналы - в виде участка водного пр</w:t>
      </w:r>
      <w:r>
        <w:t>о</w:t>
      </w:r>
      <w:r>
        <w:t>странства от водной поверхности до дна, заключенного между параллельн</w:t>
      </w:r>
      <w:r>
        <w:t>ы</w:t>
      </w:r>
      <w:r>
        <w:t>ми плоскостями, отстоящими на 100 м с каждой стороны газопровода;</w:t>
      </w:r>
      <w:proofErr w:type="gramEnd"/>
    </w:p>
    <w:p w:rsidR="008E4681" w:rsidRDefault="008E4681" w:rsidP="008E4681">
      <w:pPr>
        <w:spacing w:line="240" w:lineRule="auto"/>
      </w:pPr>
      <w:r>
        <w:t>е) вдоль трасс межпоселковых газопроводов, проходящих по лесам и древесно-кустарниковой растительности, - в виде просек шириной 6 метров, по 3 метра с каждой стороны газопровода. Для надземных участков газопр</w:t>
      </w:r>
      <w:r>
        <w:t>о</w:t>
      </w:r>
      <w:r>
        <w:t>водов расстояние от деревьев до трубопровода должно быть не менее высоты деревьев в течение всего срока эксплуатации газопровода.</w:t>
      </w:r>
    </w:p>
    <w:p w:rsidR="008E4681" w:rsidRDefault="008E4681" w:rsidP="008E4681">
      <w:pPr>
        <w:spacing w:line="240" w:lineRule="auto"/>
      </w:pPr>
      <w:proofErr w:type="gramStart"/>
      <w:r>
        <w:rPr>
          <w:u w:val="single"/>
        </w:rPr>
        <w:t>Охранные зоны трубопроводов</w:t>
      </w:r>
      <w:r>
        <w:t xml:space="preserve"> устанавливаются на основании Правил охраны магистральных трубопроводов (утв. постановлением Федерального горного и промышленного надзора России от 24 апреля 1992 г. № 9), (утв. Заместителем Министра топлива и энергетики 29 апреля 1992 г.) (в редакции постановления Федерального горного и промышленного надзора России от 23 ноября 1994 г. № 61) согласно которым охранные зоны устанавливаются:</w:t>
      </w:r>
      <w:proofErr w:type="gramEnd"/>
    </w:p>
    <w:p w:rsidR="008E4681" w:rsidRDefault="008E4681" w:rsidP="008E4681">
      <w:pPr>
        <w:spacing w:line="240" w:lineRule="auto"/>
      </w:pPr>
      <w:r>
        <w:t xml:space="preserve"> - вдоль трасс трубопроводов, транспортирующих нефть, природный газ, нефтепродукты, нефтяной и искусственный углеводородные газы, - в в</w:t>
      </w:r>
      <w:r>
        <w:t>и</w:t>
      </w:r>
      <w:r>
        <w:t>де участка земли, ограниченного условными линиями, проходящими на 25 м от оси трубопровода с каждой стороны;</w:t>
      </w:r>
    </w:p>
    <w:p w:rsidR="008E4681" w:rsidRDefault="008E4681" w:rsidP="008E4681">
      <w:pPr>
        <w:spacing w:line="240" w:lineRule="auto"/>
      </w:pPr>
      <w:r>
        <w:t>- вдоль трасс многониточных трубопроводов - в виде участка земли, ограниченного условными линиями, проходящими на указанных выше ра</w:t>
      </w:r>
      <w:r>
        <w:t>с</w:t>
      </w:r>
      <w:r>
        <w:t>стояниях от осей крайних трубопроводов;</w:t>
      </w:r>
    </w:p>
    <w:p w:rsidR="008E4681" w:rsidRDefault="008E4681" w:rsidP="008E4681">
      <w:pPr>
        <w:spacing w:line="240" w:lineRule="auto"/>
      </w:pPr>
      <w:r>
        <w:t>- вдоль подводных переходов - в виде участка водного пространства от водной поверхности до дна, заключенного между параллельными плоскост</w:t>
      </w:r>
      <w:r>
        <w:t>я</w:t>
      </w:r>
      <w:r>
        <w:t>ми, отстоящими от осей крайних ниток переходов на 100 метров с каждой стороны.</w:t>
      </w:r>
    </w:p>
    <w:p w:rsidR="008E4681" w:rsidRDefault="008E4681" w:rsidP="008E4681">
      <w:pPr>
        <w:spacing w:line="240" w:lineRule="auto"/>
      </w:pPr>
      <w:proofErr w:type="gramStart"/>
      <w:r>
        <w:rPr>
          <w:u w:val="single"/>
        </w:rPr>
        <w:lastRenderedPageBreak/>
        <w:t>Охранные зоны линий связи</w:t>
      </w:r>
      <w:r>
        <w:t xml:space="preserve"> устанавливаются на основании Постано</w:t>
      </w:r>
      <w:r>
        <w:t>в</w:t>
      </w:r>
      <w:r>
        <w:t>ления Правительства Российской Федерации от 09.06.95 № 578 «Об утве</w:t>
      </w:r>
      <w:r>
        <w:t>р</w:t>
      </w:r>
      <w:r>
        <w:t>ждении Правил охраны линий и сооружений связи Российской Федерации», согласно которому охранная зона для подземных кабельных и для возду</w:t>
      </w:r>
      <w:r>
        <w:t>ш</w:t>
      </w:r>
      <w:r>
        <w:t>ных линий связи и линий радиофикации устанавливается в виде участков земли вдоль этих линий, определяемых параллельными прямыми, отстоящ</w:t>
      </w:r>
      <w:r>
        <w:t>и</w:t>
      </w:r>
      <w:r>
        <w:t>ми от трассы подземного кабеля связи или от крайних проводов</w:t>
      </w:r>
      <w:proofErr w:type="gramEnd"/>
      <w:r>
        <w:t xml:space="preserve"> воздушных линий связи и линий радиофикации не менее чем на 2 метра с каждой стор</w:t>
      </w:r>
      <w:r>
        <w:t>о</w:t>
      </w:r>
      <w:r>
        <w:t>ны.</w:t>
      </w:r>
    </w:p>
    <w:p w:rsidR="008E4681" w:rsidRDefault="008E4681" w:rsidP="008E4681">
      <w:pPr>
        <w:spacing w:line="240" w:lineRule="auto"/>
      </w:pPr>
      <w:r>
        <w:t xml:space="preserve">На проектируемой территории располагаются следующие </w:t>
      </w:r>
      <w:r>
        <w:rPr>
          <w:u w:val="single"/>
        </w:rPr>
        <w:t>объекты культурного наследия</w:t>
      </w:r>
      <w:r>
        <w:t>:</w:t>
      </w:r>
    </w:p>
    <w:p w:rsidR="008E4681" w:rsidRDefault="008E4681" w:rsidP="008E4681">
      <w:pPr>
        <w:spacing w:line="240" w:lineRule="auto"/>
      </w:pPr>
      <w:r>
        <w:t>- Курганная группа, 3-1 т. до н.э. (памятник археологии);</w:t>
      </w:r>
    </w:p>
    <w:p w:rsidR="008E4681" w:rsidRDefault="008E4681" w:rsidP="008E4681">
      <w:pPr>
        <w:spacing w:line="240" w:lineRule="auto"/>
      </w:pPr>
      <w:r>
        <w:t xml:space="preserve">- Укрепление Змеиная горка. 8-9 </w:t>
      </w:r>
      <w:proofErr w:type="spellStart"/>
      <w:r>
        <w:t>в.в</w:t>
      </w:r>
      <w:proofErr w:type="spellEnd"/>
      <w:r>
        <w:t>. (памятник археологии);</w:t>
      </w:r>
    </w:p>
    <w:p w:rsidR="008E4681" w:rsidRDefault="008E4681" w:rsidP="008E4681">
      <w:pPr>
        <w:spacing w:line="240" w:lineRule="auto"/>
      </w:pPr>
      <w:r>
        <w:t xml:space="preserve">- </w:t>
      </w:r>
      <w:proofErr w:type="spellStart"/>
      <w:r>
        <w:t>Грушевское</w:t>
      </w:r>
      <w:proofErr w:type="spellEnd"/>
      <w:r>
        <w:t xml:space="preserve"> городище, VII-III </w:t>
      </w:r>
      <w:proofErr w:type="spellStart"/>
      <w:r>
        <w:t>в.в</w:t>
      </w:r>
      <w:proofErr w:type="spellEnd"/>
      <w:r>
        <w:t>. до н.э. (памятник археологии).</w:t>
      </w:r>
    </w:p>
    <w:p w:rsidR="008E4681" w:rsidRDefault="008E4681" w:rsidP="008E4681">
      <w:pPr>
        <w:spacing w:line="240" w:lineRule="auto"/>
      </w:pPr>
      <w:r>
        <w:t xml:space="preserve">Данные объекты, а также их охранные зоны отображены на чертеже межевания территории. </w:t>
      </w:r>
    </w:p>
    <w:p w:rsidR="008E4681" w:rsidRDefault="008E4681" w:rsidP="008E4681">
      <w:pPr>
        <w:spacing w:line="240" w:lineRule="auto"/>
      </w:pPr>
      <w:r>
        <w:t>В непосредственной близости от границы разработки документации по планировке территории на расстоянии около 240 м в северном направлении располагается граница особо охраняемой природной территории регионал</w:t>
      </w:r>
      <w:r>
        <w:t>ь</w:t>
      </w:r>
      <w:r>
        <w:t>ного значения «Государственный природный заказник краевого значения «Ставропольский чернозем».</w:t>
      </w:r>
    </w:p>
    <w:p w:rsidR="008E4681" w:rsidRDefault="008E4681" w:rsidP="008E4681">
      <w:pPr>
        <w:pStyle w:val="a3"/>
        <w:spacing w:before="0" w:after="0" w:line="240" w:lineRule="auto"/>
        <w:ind w:firstLine="708"/>
      </w:pPr>
    </w:p>
    <w:p w:rsidR="008E4681" w:rsidRDefault="008E4681" w:rsidP="008E4681">
      <w:pPr>
        <w:pStyle w:val="a3"/>
        <w:spacing w:before="0" w:after="0" w:line="240" w:lineRule="auto"/>
        <w:ind w:firstLine="708"/>
      </w:pPr>
      <w:r>
        <w:t>7. Сведения о разрешенном использовании изменяемых и образу</w:t>
      </w:r>
      <w:r>
        <w:t>е</w:t>
      </w:r>
      <w:r>
        <w:t>мых земельных участков</w:t>
      </w:r>
    </w:p>
    <w:p w:rsidR="008E4681" w:rsidRDefault="008E4681" w:rsidP="008E4681">
      <w:pPr>
        <w:spacing w:line="240" w:lineRule="auto"/>
      </w:pPr>
    </w:p>
    <w:p w:rsidR="008E4681" w:rsidRDefault="008E4681" w:rsidP="008E4681">
      <w:pPr>
        <w:spacing w:line="240" w:lineRule="auto"/>
      </w:pPr>
      <w:r>
        <w:t>Разрешенное использование изменяемых земельных участков пре</w:t>
      </w:r>
      <w:r>
        <w:t>д</w:t>
      </w:r>
      <w:r>
        <w:t xml:space="preserve">ставлено в Приложении А. </w:t>
      </w:r>
    </w:p>
    <w:p w:rsidR="008E4681" w:rsidRDefault="008E4681" w:rsidP="008E4681">
      <w:pPr>
        <w:spacing w:line="240" w:lineRule="auto"/>
      </w:pPr>
      <w:r>
        <w:t>В настоящем проекте межевания территории разрешенное использов</w:t>
      </w:r>
      <w:r>
        <w:t>а</w:t>
      </w:r>
      <w:r>
        <w:t>ние образуемых земельных участков устанавливается согласно классифик</w:t>
      </w:r>
      <w:r>
        <w:t>а</w:t>
      </w:r>
      <w:r>
        <w:t>тору видов разрешенного использования земельных участков (утв. Приказ Министерства экономического развития РФ от 1 сентября 2014 г. № 540 "Об утверждении классификатора видов разрешенного использования земельных участков") и представлено в Приложениях</w:t>
      </w:r>
      <w:proofErr w:type="gramStart"/>
      <w:r>
        <w:t xml:space="preserve"> Б</w:t>
      </w:r>
      <w:proofErr w:type="gramEnd"/>
      <w:r>
        <w:t>, В, Г.</w:t>
      </w:r>
    </w:p>
    <w:p w:rsidR="008E4681" w:rsidRDefault="008E4681" w:rsidP="008E4681">
      <w:pPr>
        <w:ind w:firstLine="0"/>
        <w:jc w:val="left"/>
        <w:sectPr w:rsidR="008E4681">
          <w:pgSz w:w="11906" w:h="16838"/>
          <w:pgMar w:top="1134" w:right="851" w:bottom="709" w:left="1701" w:header="567" w:footer="567" w:gutter="0"/>
          <w:pgNumType w:start="1"/>
          <w:cols w:space="720"/>
        </w:sectPr>
      </w:pPr>
    </w:p>
    <w:p w:rsidR="009F3501" w:rsidRDefault="009F3501" w:rsidP="009F3501">
      <w:pPr>
        <w:pStyle w:val="a3"/>
        <w:ind w:firstLine="0"/>
      </w:pPr>
      <w:r>
        <w:lastRenderedPageBreak/>
        <w:t xml:space="preserve">Приложение А. </w:t>
      </w:r>
      <w:r w:rsidRPr="0009584F">
        <w:t>Перечень и сведения об изменяемых земельных участках</w:t>
      </w:r>
    </w:p>
    <w:tbl>
      <w:tblPr>
        <w:tblW w:w="14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033"/>
        <w:gridCol w:w="1450"/>
        <w:gridCol w:w="1817"/>
        <w:gridCol w:w="1534"/>
        <w:gridCol w:w="2311"/>
        <w:gridCol w:w="1343"/>
        <w:gridCol w:w="2956"/>
      </w:tblGrid>
      <w:tr w:rsidR="009F3501" w:rsidRPr="009F3501" w:rsidTr="009F3501">
        <w:trPr>
          <w:trHeight w:val="1095"/>
          <w:tblHeader/>
        </w:trPr>
        <w:tc>
          <w:tcPr>
            <w:tcW w:w="1376" w:type="dxa"/>
            <w:shd w:val="clear" w:color="000000" w:fill="FFFFFF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меняемого</w:t>
            </w:r>
            <w:proofErr w:type="gramEnd"/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ЗУ в ПМТ</w:t>
            </w:r>
          </w:p>
        </w:tc>
        <w:tc>
          <w:tcPr>
            <w:tcW w:w="2033" w:type="dxa"/>
            <w:shd w:val="clear" w:color="000000" w:fill="FFFFFF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</w:t>
            </w: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 изменяемого участка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Исходная площадь з</w:t>
            </w: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мельного участка, </w:t>
            </w:r>
            <w:proofErr w:type="spellStart"/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17" w:type="dxa"/>
            <w:shd w:val="clear" w:color="000000" w:fill="FFFFFF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  <w:tc>
          <w:tcPr>
            <w:tcW w:w="1534" w:type="dxa"/>
            <w:shd w:val="clear" w:color="000000" w:fill="FFFFFF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права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Ограничение прав и обременение объекта недвижимости</w:t>
            </w:r>
          </w:p>
        </w:tc>
        <w:tc>
          <w:tcPr>
            <w:tcW w:w="1343" w:type="dxa"/>
            <w:shd w:val="clear" w:color="000000" w:fill="FFFFFF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956" w:type="dxa"/>
            <w:shd w:val="clear" w:color="000000" w:fill="FFFFFF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Разрешенное использование</w:t>
            </w:r>
          </w:p>
        </w:tc>
      </w:tr>
      <w:tr w:rsidR="009F3501" w:rsidRPr="009F3501" w:rsidTr="009F3501">
        <w:trPr>
          <w:trHeight w:val="1549"/>
        </w:trPr>
        <w:tc>
          <w:tcPr>
            <w:tcW w:w="137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26:12:000000:44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2024637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ченной ответстве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ностью "Произво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ственно-коммерческая фи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 "Керамзит", ИНН: 3019007982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26-26-33/029/2014-317 от 29.09.2014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Ипотека - Акционерный коммерческий банк "Мо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ковский Индустриальный банк", ИНН: 7725039953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объектов сельск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хозяйственного назначения и сел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скохозяйственных угодий</w:t>
            </w:r>
          </w:p>
        </w:tc>
      </w:tr>
      <w:tr w:rsidR="009F3501" w:rsidRPr="009F3501" w:rsidTr="009F3501">
        <w:trPr>
          <w:trHeight w:val="1132"/>
        </w:trPr>
        <w:tc>
          <w:tcPr>
            <w:tcW w:w="137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26:12:011401:89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133367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акци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нерное общество "</w:t>
            </w:r>
            <w:proofErr w:type="spellStart"/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ИнфоКонсалт</w:t>
            </w:r>
            <w:proofErr w:type="spellEnd"/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3329052551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26-26/033-26/033/201/2015-2716/3 от 14.05.2015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Ипотека - Акционерный коммерческий банк "Мо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ковский Индустриальный банк", ИНН: 7725039953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сельскохозяйственного прои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</w:p>
        </w:tc>
      </w:tr>
      <w:tr w:rsidR="009F3501" w:rsidRPr="009F3501" w:rsidTr="009F3501">
        <w:trPr>
          <w:trHeight w:val="964"/>
        </w:trPr>
        <w:tc>
          <w:tcPr>
            <w:tcW w:w="137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26:12:011401:36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134926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акци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нерное общество "</w:t>
            </w:r>
            <w:proofErr w:type="spellStart"/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ИнфоКонсалт</w:t>
            </w:r>
            <w:proofErr w:type="spellEnd"/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3329052551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26-26/033-26/033/201/2015-2711/3 от 14.05.2015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Ипотека - Акционерный коммерческий банк "Мо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ковский Индустриальный банк", ИНН: 7725039953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сельскохозяйственного прои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водства</w:t>
            </w:r>
          </w:p>
        </w:tc>
      </w:tr>
      <w:tr w:rsidR="009F3501" w:rsidRPr="009F3501" w:rsidTr="009F3501">
        <w:trPr>
          <w:trHeight w:val="1695"/>
        </w:trPr>
        <w:tc>
          <w:tcPr>
            <w:tcW w:w="137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26:12:000000:26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1331992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 с огран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ченной ответстве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ностью "Произво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ственно-коммерческая фи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 "Керамзит", ИНН: 3019007982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26-26-33/021/2014-402 от 08.08.2014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Ипотека - Акционерный коммерческий банк "Мо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ковский Индустриальный банк", ИНН: 7725039953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иных видов сельскохозя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ственного использования</w:t>
            </w:r>
          </w:p>
        </w:tc>
      </w:tr>
      <w:tr w:rsidR="009F3501" w:rsidRPr="009F3501" w:rsidTr="009F3501">
        <w:trPr>
          <w:trHeight w:val="1245"/>
        </w:trPr>
        <w:tc>
          <w:tcPr>
            <w:tcW w:w="137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26:12:011503:312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179003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Открытое акци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нерное общество "</w:t>
            </w:r>
            <w:proofErr w:type="spellStart"/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ИнфоКонсалт</w:t>
            </w:r>
            <w:proofErr w:type="spellEnd"/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", ИНН: 3329052551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Собственность, № 26-26/033-26/033/201/2015-2718/3 от 15.05.2015</w:t>
            </w:r>
          </w:p>
        </w:tc>
        <w:tc>
          <w:tcPr>
            <w:tcW w:w="2311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Ипотека - Акционерный коммерческий банк "Мо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ковский Индустриальный банк", ИНН: 7725039953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Земли нас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ленных пун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956" w:type="dxa"/>
            <w:shd w:val="clear" w:color="auto" w:fill="auto"/>
            <w:vAlign w:val="center"/>
            <w:hideMark/>
          </w:tcPr>
          <w:p w:rsidR="009F3501" w:rsidRPr="009F3501" w:rsidRDefault="009F3501" w:rsidP="009F35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Для размещения объектов сельск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хозяйственного назначения и сел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9F350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скохозяйственных угодий</w:t>
            </w:r>
          </w:p>
        </w:tc>
      </w:tr>
    </w:tbl>
    <w:p w:rsidR="004A6464" w:rsidRDefault="004A6464" w:rsidP="009F3501">
      <w:pPr>
        <w:pStyle w:val="a3"/>
        <w:ind w:firstLine="0"/>
      </w:pPr>
    </w:p>
    <w:p w:rsidR="009F3501" w:rsidRDefault="009F3501" w:rsidP="009F3501">
      <w:pPr>
        <w:pStyle w:val="a3"/>
        <w:ind w:firstLine="0"/>
      </w:pPr>
      <w:r>
        <w:lastRenderedPageBreak/>
        <w:t xml:space="preserve">Приложение Б. </w:t>
      </w:r>
      <w:r w:rsidRPr="0009584F">
        <w:t>Перечень и расчетное обоснование размеров образуемых земельных участков жилой застройки</w:t>
      </w:r>
    </w:p>
    <w:p w:rsidR="009F3501" w:rsidRDefault="009F3501" w:rsidP="009F3501">
      <w:pPr>
        <w:pStyle w:val="a3"/>
        <w:ind w:firstLine="0"/>
        <w:rPr>
          <w:b w:val="0"/>
          <w:i/>
          <w:sz w:val="24"/>
        </w:rPr>
      </w:pPr>
      <w:r w:rsidRPr="006F5233">
        <w:rPr>
          <w:b w:val="0"/>
          <w:i/>
          <w:sz w:val="24"/>
        </w:rPr>
        <w:t xml:space="preserve">Примечание: </w:t>
      </w:r>
      <w:r w:rsidRPr="006F5233">
        <w:rPr>
          <w:b w:val="0"/>
          <w:i/>
          <w:sz w:val="24"/>
          <w:u w:val="single"/>
        </w:rPr>
        <w:t xml:space="preserve">*номер </w:t>
      </w:r>
      <w:proofErr w:type="gramStart"/>
      <w:r w:rsidRPr="006F5233">
        <w:rPr>
          <w:b w:val="0"/>
          <w:i/>
          <w:sz w:val="24"/>
          <w:u w:val="single"/>
        </w:rPr>
        <w:t>изменяемого</w:t>
      </w:r>
      <w:proofErr w:type="gramEnd"/>
      <w:r w:rsidRPr="006F5233">
        <w:rPr>
          <w:b w:val="0"/>
          <w:i/>
          <w:sz w:val="24"/>
          <w:u w:val="single"/>
        </w:rPr>
        <w:t xml:space="preserve"> ЗУ</w:t>
      </w:r>
      <w:r w:rsidRPr="006F5233">
        <w:rPr>
          <w:b w:val="0"/>
          <w:i/>
          <w:sz w:val="24"/>
        </w:rPr>
        <w:t xml:space="preserve"> в соответствии с перечнем изменяемых ЗУ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32"/>
        <w:gridCol w:w="1237"/>
        <w:gridCol w:w="998"/>
        <w:gridCol w:w="785"/>
        <w:gridCol w:w="1370"/>
        <w:gridCol w:w="1370"/>
        <w:gridCol w:w="1370"/>
        <w:gridCol w:w="1636"/>
        <w:gridCol w:w="976"/>
        <w:gridCol w:w="2123"/>
        <w:gridCol w:w="1145"/>
        <w:gridCol w:w="1345"/>
      </w:tblGrid>
      <w:tr w:rsidR="00E461E4" w:rsidRPr="00E461E4" w:rsidTr="00E461E4">
        <w:trPr>
          <w:trHeight w:val="20"/>
          <w:tblHeader/>
        </w:trPr>
        <w:tc>
          <w:tcPr>
            <w:tcW w:w="483" w:type="dxa"/>
            <w:shd w:val="clear" w:color="000000" w:fill="FFFFFF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объе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 на черт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же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 объекта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площадь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квартир,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тыс.кв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т-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ное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нас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еобх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Размер ЗУ, для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еобх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размер ЗУ, для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нежил.пом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по м/м,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га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Минимал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ь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ный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еобх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размер ЗУ,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всего, га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Ориентирово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ные 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размеры 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ЗУ  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жилых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стр-ий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проекту, 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Номер 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измен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я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емого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ЗУ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образуемого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ЗУ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образуем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 ЗУ,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Разрешенное использов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ние 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образу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мого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ЗУ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>Микрорайон 1а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9360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0,517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0,517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2,7837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5840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1.2.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21997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1.3.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1.7.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16067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0,887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1,043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2,1428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6151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1.8.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16057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0,886</w:t>
            </w: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0,886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15277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1.9.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16015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0,884</w:t>
            </w: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0,884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1,8453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18453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1а: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69979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2333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3,863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4,019094388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6,7718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67718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>Микрорайон 1б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1.4.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0,4677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4677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1.5.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6240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0,5256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5256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1.6.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9360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0,517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0,517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1,1403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11403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1.10.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11616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0,766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2,4901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24901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1.11.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13499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0,745</w:t>
            </w: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0,745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1.12.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0,7453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7453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1б: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46955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2,591917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2,71691738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5,369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53690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2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0,592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0,159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2,3966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23966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13530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0,747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0,747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16026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0,904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11094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2,0655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20655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1,6984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16984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8205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8205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0,9333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7630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11232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1,2247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26:12:000000:44:ЗУ10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12247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8424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0,465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0,465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8424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0,465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0,465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0,9805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8448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9984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1,275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10952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9672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1,8226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26:12:000000:44:ЗУ14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18266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9672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9672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1,2567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12567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4992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0,8702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26:12:000000:44:ЗУ17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6003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4992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2.19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26:12:000000:44:ЗУ101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5202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2.20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26:12:000000:44:ЗУ102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2705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2.21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26:12:000000:44:ЗУ103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3177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2: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145919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4864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8,055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0,212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8,266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15,9874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159896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3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1,237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1,8267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18267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1,237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1,7947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17947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1,237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1,7894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17894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21059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1,237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2,308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26:12:000000:44:ЗУ21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23080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1,061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1,136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11980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1,2572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12572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11980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1,3114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11980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1,6824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26:12:000000:44:ЗУ24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16824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11232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3.10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8205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1,1205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10389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1,4183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14184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10389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0,573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1,7871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26:12:000000:44:ЗУ27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17871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9984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0,551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1,0727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26:12:000000:44:ЗУ28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10727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1,0373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26:12:000000:44:ЗУ29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10373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3.18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0,6426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6426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3: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215812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7194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11,913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0,372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12,285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19,0483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190483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4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6645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0,6694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6694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6645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1,1775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26:12:000000:44:ЗУ37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11775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1,4406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26:12:000000:44:ЗУ38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14406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1,6958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26:12:000000:44:ЗУ39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16958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4.7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4: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46050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2,542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0,1712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2,713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4,983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49833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5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17294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0,955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0,1046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1,059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1,5018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15018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17294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0,955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0,1046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1,059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15860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17294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0,955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0,1046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1,059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1,5853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15853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17294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0,955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0,0697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1,024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1,9031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26:12:000000:44:ЗУ51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19031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14819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0,0349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0,853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1,0776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10776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1,3813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13813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14497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1,4262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14262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11232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0,6173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6173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5.10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12282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0,678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0,678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20302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12220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0,675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0,675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2,0822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26:12:000000:44:ЗУ57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20822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9984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0,551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0,4113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4113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1,0987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26:12:000000:44:ЗУ59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10987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1,0658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26:12:000000:44:ЗУ60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10658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1,0119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26:12:000000:44:ЗУ61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10119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5.19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5.20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0,7928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7928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5: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219068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7302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12,093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0,4184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12,511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19,5715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195715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6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10608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0,586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0,586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1,0622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10622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2,0308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26:12:000000:44:ЗУ68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20308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13728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0,758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1,9873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26:12:000000:44:ЗУ69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19873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6: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59092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3,262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3,262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5,0803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50803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7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7.1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22588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1,247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1,247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1,1957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8580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7.2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20133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1,5607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2959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7282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5366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21381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1,0527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10527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21381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1,378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8961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13228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4819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6604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0,4215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4215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22588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1,247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1,328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1,3966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26:12:000000:44:ЗУ76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13966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17637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1,6332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26:12:000000:44:ЗУ77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16332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13228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0,755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7.10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0,6307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6307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7.11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0,9725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6097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3628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7.12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0,6605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3658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7: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158769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5292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8,764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8,926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10,9021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109021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8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7591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0,419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0,419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1,3558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13558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10046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1,4467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11723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8.3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7550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0,417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0,417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9443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1,2051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12051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9463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1,2915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10150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9443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0,521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2765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9484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0,606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1,3317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13317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0,659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0,717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1,4767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10762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9484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0,548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8.10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5893" w:type="dxa"/>
            <w:gridSpan w:val="5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0,5108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5108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8.11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5893" w:type="dxa"/>
            <w:gridSpan w:val="5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0,6277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5145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93" w:type="dxa"/>
            <w:gridSpan w:val="5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</w:t>
            </w: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8: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84443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2815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4,661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0,164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4,825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9,246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92460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lastRenderedPageBreak/>
              <w:t xml:space="preserve">Микрорайон 9,10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0,487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0,487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0,9525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9525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7893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0,436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0,436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1,2863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11492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4461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0,9008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26:12:000000:26:ЗУ15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9008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5606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0,309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1,0447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26:12:000000:26:ЗУ16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10447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9-10.8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5616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0,357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0,377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2161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1609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9-10.9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4461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0,5166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26:12:011401:89:ЗУ11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5075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26:12:000000:44:ЗУ87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9-10.10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8205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1,0458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26:12:011401:89:ЗУ12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2892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7566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9-10.11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4461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0,9185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9185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9-10.12 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0,5164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32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9-10.13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0,9779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9779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9-10.14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0,8545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8545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9, 10: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88844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2961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4,904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4,951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9,391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93910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11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11939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0,659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0,659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1,4394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26:12:000000:26:ЗУ18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14394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11335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0,626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1,2687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12687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11315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0,625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1,4795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26:12:000000:26:ЗУ20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14796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9484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0,524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11980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0,661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1,2588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12588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0,711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1,1746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11746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11668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0,713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1,0319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10319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1,2091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26:12:000000:26:ЗУ24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12091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9172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0,506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0,021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0,527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11.10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ние жилой застройки </w:t>
            </w:r>
          </w:p>
        </w:tc>
        <w:tc>
          <w:tcPr>
            <w:tcW w:w="5893" w:type="dxa"/>
            <w:gridSpan w:val="5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1,0814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26:12:000000:26:ЗУ25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10814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2.7 - Обсл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живание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лой застройки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11: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100146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3338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5,528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0,207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5,735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9,9435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99435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12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1,3654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26:12:000000:26:ЗУ28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13654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1,4763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26:12:000000:26:ЗУ29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14763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1,4822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26:12:000000:26:ЗУ30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14822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5616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0,357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1,5077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26:12:000000:26:ЗУ31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15077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12.9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1,3575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26:12:000000:26:ЗУ32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13575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12.10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1,125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26:12:000000:26:ЗУ33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11250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1,4265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26:12:000000:26:ЗУ34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14265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12.15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1,5784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26:12:000000:26:ЗУ35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15783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12.16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12.17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1,6663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26:12:000000:26:ЗУ36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16663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12.18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6552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0,362</w:t>
            </w:r>
          </w:p>
        </w:tc>
        <w:tc>
          <w:tcPr>
            <w:tcW w:w="163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12: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6,458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6,505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12,985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129852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15670" w:type="dxa"/>
            <w:gridSpan w:val="13"/>
            <w:shd w:val="clear" w:color="000000" w:fill="C6EFCE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E461E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13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13.1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6323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0,349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1,1724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11724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13.2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6645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0,367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1,0048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10048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13.3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8205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0,453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1,198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26:12:000000:26:ЗУ42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11980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13.4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5376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0,297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1,6416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16416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2.6 - Мног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этажная ж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лая застройка 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13: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26549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1,466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0,016115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1,482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5,0168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50168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площадь ЗУ жилой застро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1378626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45954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1,942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74,18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134,226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1342984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(134,2984 га)</w:t>
            </w: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F5233" w:rsidRDefault="006F5233" w:rsidP="009F3501">
      <w:pPr>
        <w:pStyle w:val="a3"/>
        <w:ind w:firstLine="0"/>
        <w:rPr>
          <w:b w:val="0"/>
          <w:sz w:val="24"/>
        </w:rPr>
      </w:pPr>
    </w:p>
    <w:p w:rsidR="00561C92" w:rsidRDefault="00561C92" w:rsidP="009F3501">
      <w:pPr>
        <w:pStyle w:val="a3"/>
        <w:ind w:firstLine="0"/>
        <w:rPr>
          <w:b w:val="0"/>
          <w:sz w:val="24"/>
        </w:rPr>
      </w:pPr>
    </w:p>
    <w:p w:rsidR="00561C92" w:rsidRDefault="00561C92" w:rsidP="009F3501">
      <w:pPr>
        <w:pStyle w:val="a3"/>
        <w:ind w:firstLine="0"/>
        <w:rPr>
          <w:b w:val="0"/>
          <w:sz w:val="24"/>
        </w:rPr>
      </w:pPr>
    </w:p>
    <w:p w:rsidR="00561C92" w:rsidRDefault="00561C92" w:rsidP="009F3501">
      <w:pPr>
        <w:pStyle w:val="a3"/>
        <w:ind w:firstLine="0"/>
        <w:rPr>
          <w:b w:val="0"/>
          <w:sz w:val="24"/>
        </w:rPr>
      </w:pPr>
    </w:p>
    <w:p w:rsidR="00561C92" w:rsidRDefault="00561C92" w:rsidP="009F3501">
      <w:pPr>
        <w:pStyle w:val="a3"/>
        <w:ind w:firstLine="0"/>
        <w:rPr>
          <w:b w:val="0"/>
          <w:sz w:val="24"/>
        </w:rPr>
      </w:pPr>
    </w:p>
    <w:p w:rsidR="00561C92" w:rsidRDefault="00561C92" w:rsidP="009F3501">
      <w:pPr>
        <w:pStyle w:val="a3"/>
        <w:ind w:firstLine="0"/>
        <w:rPr>
          <w:b w:val="0"/>
          <w:sz w:val="24"/>
        </w:rPr>
      </w:pPr>
    </w:p>
    <w:p w:rsidR="00561C92" w:rsidRDefault="00561C92" w:rsidP="009F3501">
      <w:pPr>
        <w:pStyle w:val="a3"/>
        <w:ind w:firstLine="0"/>
        <w:rPr>
          <w:b w:val="0"/>
          <w:sz w:val="24"/>
        </w:rPr>
      </w:pPr>
    </w:p>
    <w:p w:rsidR="009F3501" w:rsidRDefault="006F5233" w:rsidP="009F3501">
      <w:pPr>
        <w:pStyle w:val="a3"/>
        <w:ind w:firstLine="708"/>
      </w:pPr>
      <w:r>
        <w:lastRenderedPageBreak/>
        <w:t xml:space="preserve">Приложение В. </w:t>
      </w:r>
      <w:r w:rsidRPr="0009584F">
        <w:t>Перечень и расчетное обоснование размеров образуемых земельных участков</w:t>
      </w:r>
      <w:r>
        <w:t xml:space="preserve"> </w:t>
      </w:r>
      <w:r w:rsidRPr="0009584F">
        <w:t>объектов комм</w:t>
      </w:r>
      <w:r w:rsidRPr="0009584F">
        <w:t>у</w:t>
      </w:r>
      <w:r w:rsidRPr="0009584F">
        <w:t>нально-производственного назначения и прочих нежилых объектов</w:t>
      </w:r>
      <w:r>
        <w:t xml:space="preserve">, а также </w:t>
      </w:r>
      <w:r w:rsidRPr="00D60F7F">
        <w:t>территорий общего пользования</w:t>
      </w:r>
      <w:r>
        <w:t xml:space="preserve"> в гр</w:t>
      </w:r>
      <w:r>
        <w:t>а</w:t>
      </w:r>
      <w:r>
        <w:t>ницах красных линий</w:t>
      </w:r>
    </w:p>
    <w:p w:rsidR="006F5233" w:rsidRDefault="006F5233" w:rsidP="006F5233">
      <w:pPr>
        <w:pStyle w:val="a3"/>
        <w:ind w:firstLine="0"/>
        <w:rPr>
          <w:b w:val="0"/>
          <w:i/>
          <w:sz w:val="24"/>
        </w:rPr>
      </w:pPr>
      <w:r w:rsidRPr="006F5233">
        <w:rPr>
          <w:b w:val="0"/>
          <w:i/>
          <w:sz w:val="24"/>
        </w:rPr>
        <w:t xml:space="preserve">Примечание: </w:t>
      </w:r>
      <w:r w:rsidRPr="006F5233">
        <w:rPr>
          <w:b w:val="0"/>
          <w:i/>
          <w:sz w:val="24"/>
          <w:u w:val="single"/>
        </w:rPr>
        <w:t xml:space="preserve">*номер </w:t>
      </w:r>
      <w:proofErr w:type="gramStart"/>
      <w:r w:rsidRPr="006F5233">
        <w:rPr>
          <w:b w:val="0"/>
          <w:i/>
          <w:sz w:val="24"/>
          <w:u w:val="single"/>
        </w:rPr>
        <w:t>изменяемого</w:t>
      </w:r>
      <w:proofErr w:type="gramEnd"/>
      <w:r w:rsidRPr="006F5233">
        <w:rPr>
          <w:b w:val="0"/>
          <w:i/>
          <w:sz w:val="24"/>
          <w:u w:val="single"/>
        </w:rPr>
        <w:t xml:space="preserve"> ЗУ</w:t>
      </w:r>
      <w:r w:rsidRPr="006F5233">
        <w:rPr>
          <w:b w:val="0"/>
          <w:i/>
          <w:sz w:val="24"/>
        </w:rPr>
        <w:t xml:space="preserve"> в соответствии с перечнем изменяемых ЗУ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976"/>
        <w:gridCol w:w="2517"/>
        <w:gridCol w:w="1398"/>
        <w:gridCol w:w="1670"/>
        <w:gridCol w:w="1739"/>
        <w:gridCol w:w="1301"/>
        <w:gridCol w:w="2034"/>
        <w:gridCol w:w="1279"/>
        <w:gridCol w:w="1706"/>
      </w:tblGrid>
      <w:tr w:rsidR="004A6464" w:rsidRPr="004A6464" w:rsidTr="00E461E4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объекта на че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теже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Характеристики фактич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ского использования участков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Расчетные показатели участков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Номер 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изм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е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няемого</w:t>
            </w:r>
            <w:proofErr w:type="gramEnd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ЗУ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образуемого</w:t>
            </w:r>
            <w:proofErr w:type="gramEnd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образуемого ЗУ, </w:t>
            </w:r>
            <w:proofErr w:type="spell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Разрешенное и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пользование 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разуемого</w:t>
            </w:r>
            <w:proofErr w:type="gramEnd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ЗУ</w:t>
            </w:r>
          </w:p>
        </w:tc>
      </w:tr>
      <w:tr w:rsidR="004A6464" w:rsidRPr="004A6464" w:rsidTr="00E461E4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Норма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Минимальный </w:t>
            </w:r>
            <w:proofErr w:type="spell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</w:t>
            </w:r>
            <w:proofErr w:type="spellEnd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необх</w:t>
            </w:r>
            <w:proofErr w:type="spellEnd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размер </w:t>
            </w:r>
            <w:proofErr w:type="spell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spellEnd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-ка, 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га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Ориентировочные 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размеры 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ЗУ, га 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1 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ДОО на 240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СОШ на 550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55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39590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2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ДОО на 160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0,8742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561C92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C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СОШ на 625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45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28333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ДОО на 170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561C92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C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2: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561C92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61C92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45977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3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ДОО на 220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СОШ на 825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ДОО на 220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1,0723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2,6207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3: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94933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4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Торговый комплекс «Ритейл Парк»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0,02 га на 100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орг.пл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20,1409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201409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4.2 Объекты то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говли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Газопоршневая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станция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3.1 - Коммунал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 обслуживание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К23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Административно-офисные комплексы, Гостиничный комплекс (апартаменты)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28658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4.7 Гостиничное обслуживание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К27 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К28 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4.7 Гостиничное обслуживание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4: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279301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5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ДОУ на 240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0,912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ДОУ на 230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СОШ на 825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1,4224*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7,3172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5: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104534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6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ДОУ на 130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Клубно-выставочный ко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плекс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3.6 - Культурное развитие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6: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38618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7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ДОУ на 220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ДОУ на 220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К17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СОШ на 550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55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3,025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2,9449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Поликлиника со  станцией скорой помощи,  раздато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ным пунктом молочной ку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ни,  аптекой 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0,05 га на 1 автомобиль (пункт ск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рой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мед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омощи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), 0,2га или встр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енные (аптеки), 0,015 га на 1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тыс.порций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в сутки, но не менее 0,15 га (молочные кухни)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2,1818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3.4.1 - Амбулато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но-поликлиническое 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обслужи-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Гипермаркет «ХОФФ»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0,02 га на 100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орг.пл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7,5069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75069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4.2 Объекты то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говли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1,8355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О10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4,6007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35511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Обслуживание автотранспо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та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0,7068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4.9 - Обслужив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ние автотранспо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та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7: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239653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8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К21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СОШ на 825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36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2,97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2,7558*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23665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0,3032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О12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0,5557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О14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4,7622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37901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8: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83769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9,10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К22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БКН (школа на 500 и ДОУ на 250)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(для ДОУ),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3,3733**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33733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55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/1 место (для СОШ) 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9,10: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33733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11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ДОУ на 220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11: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12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ДОУ на 310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38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1,3156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К29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СОШ на 550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55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/1 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сто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3,4868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34868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3.5.1 - Дошкол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ное, начальное и среднее общее образование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2,4404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24404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12: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72428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t xml:space="preserve">Микрорайон 13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Ледовый дворец, спортивная арена и пр. объекты спорта, ФОК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18,7673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5.1 - Спорт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по микрорайону 13: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187673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gridSpan w:val="10"/>
            <w:shd w:val="clear" w:color="000000" w:fill="C6EFCE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</w:pPr>
            <w:r w:rsidRPr="004A6464">
              <w:rPr>
                <w:rFonts w:ascii="Calibri" w:eastAsia="Times New Roman" w:hAnsi="Calibri" w:cs="Calibri"/>
                <w:color w:val="006100"/>
                <w:sz w:val="22"/>
                <w:lang w:eastAsia="ru-RU"/>
              </w:rPr>
              <w:lastRenderedPageBreak/>
              <w:t xml:space="preserve">За территорией микрорайонов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Многофункциональный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министративноделовой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рекреационный комплекс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2,5215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25215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4.1 - Деловое управление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К31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Офисно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-деловой комплекс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1,9159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4.1 - Деловое управление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К32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Коммунально-складские об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ъ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екты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0,4775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3.1 - Коммунал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 обслуживание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Очистные сооружения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0,1098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3.1 - Коммунал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 обслуживание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К34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Многофункциональный </w:t>
            </w:r>
            <w:proofErr w:type="spellStart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министративноделовой</w:t>
            </w:r>
            <w:proofErr w:type="spellEnd"/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ко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плекс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7,7508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77508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4.1 - Деловое управление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К35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Объекты коммунально-складского назначения, 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служивания автотранспорта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 заданию на проектирование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21,1554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211737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3.1 - Коммунал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ное обслуживание 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Территории общего польз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вания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19,7957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92264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О18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О19 </w:t>
            </w: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2D4BEC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84039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(террит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рии) общего пол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зования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Итого за территорией микрорайонов: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2D4BEC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526113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A6464" w:rsidRPr="004A6464" w:rsidTr="00E461E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64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площадь ЗУ территорий общего пользования,  объектов коммунально-производственного назначения и прочих нежилых об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ъ</w:t>
            </w:r>
            <w:r w:rsidR="009F4F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ектов</w:t>
            </w:r>
            <w:r w:rsidRPr="004A64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E461E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1784867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(178,4867</w:t>
            </w:r>
            <w:r w:rsidR="002D4BEC"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6464" w:rsidRPr="004A6464" w:rsidRDefault="004A6464" w:rsidP="004A646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46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A6464" w:rsidRDefault="004A6464" w:rsidP="006F5233">
      <w:pPr>
        <w:pStyle w:val="a3"/>
        <w:ind w:firstLine="0"/>
        <w:sectPr w:rsidR="004A6464" w:rsidSect="004A6464">
          <w:headerReference w:type="default" r:id="rId10"/>
          <w:pgSz w:w="16838" w:h="11906" w:orient="landscape"/>
          <w:pgMar w:top="653" w:right="709" w:bottom="851" w:left="1134" w:header="426" w:footer="567" w:gutter="0"/>
          <w:pgNumType w:start="16"/>
          <w:cols w:space="708"/>
          <w:docGrid w:linePitch="381"/>
        </w:sectPr>
      </w:pPr>
    </w:p>
    <w:p w:rsidR="00B2098F" w:rsidRDefault="00CA0C00" w:rsidP="004A6464">
      <w:pPr>
        <w:ind w:firstLine="708"/>
        <w:rPr>
          <w:b/>
        </w:rPr>
      </w:pPr>
      <w:r w:rsidRPr="00CA0C00">
        <w:rPr>
          <w:b/>
        </w:rPr>
        <w:lastRenderedPageBreak/>
        <w:t>Приложение Г. Перечень образуемых земельных участков, которые будут относиться к территориям общего пользования (резервируемые земельные участки)</w:t>
      </w:r>
    </w:p>
    <w:p w:rsidR="00CA0C00" w:rsidRPr="002D4BEC" w:rsidRDefault="00CA0C00" w:rsidP="002D4BEC">
      <w:pPr>
        <w:pStyle w:val="a3"/>
        <w:ind w:firstLine="0"/>
        <w:rPr>
          <w:b w:val="0"/>
          <w:i/>
          <w:sz w:val="24"/>
        </w:rPr>
      </w:pPr>
      <w:r w:rsidRPr="006F5233">
        <w:rPr>
          <w:b w:val="0"/>
          <w:i/>
          <w:sz w:val="24"/>
        </w:rPr>
        <w:t xml:space="preserve">Примечание: </w:t>
      </w:r>
      <w:r w:rsidRPr="006F5233">
        <w:rPr>
          <w:b w:val="0"/>
          <w:i/>
          <w:sz w:val="24"/>
          <w:u w:val="single"/>
        </w:rPr>
        <w:t xml:space="preserve">*номер </w:t>
      </w:r>
      <w:proofErr w:type="gramStart"/>
      <w:r w:rsidRPr="006F5233">
        <w:rPr>
          <w:b w:val="0"/>
          <w:i/>
          <w:sz w:val="24"/>
          <w:u w:val="single"/>
        </w:rPr>
        <w:t>изменяемого</w:t>
      </w:r>
      <w:proofErr w:type="gramEnd"/>
      <w:r w:rsidRPr="006F5233">
        <w:rPr>
          <w:b w:val="0"/>
          <w:i/>
          <w:sz w:val="24"/>
          <w:u w:val="single"/>
        </w:rPr>
        <w:t xml:space="preserve"> ЗУ</w:t>
      </w:r>
      <w:r w:rsidRPr="006F5233">
        <w:rPr>
          <w:b w:val="0"/>
          <w:i/>
          <w:sz w:val="24"/>
        </w:rPr>
        <w:t xml:space="preserve"> в соответствии с перечнем изменяемых ЗУ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804"/>
        <w:gridCol w:w="1260"/>
        <w:gridCol w:w="2040"/>
        <w:gridCol w:w="1296"/>
        <w:gridCol w:w="2680"/>
      </w:tblGrid>
      <w:tr w:rsidR="002D4BEC" w:rsidRPr="002D4BEC" w:rsidTr="002D4BEC">
        <w:trPr>
          <w:trHeight w:val="88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Номер </w:t>
            </w:r>
            <w:proofErr w:type="gramStart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и</w:t>
            </w: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з</w:t>
            </w: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меняемого</w:t>
            </w:r>
            <w:proofErr w:type="gramEnd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ЗУ</w:t>
            </w: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gramStart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образуемого</w:t>
            </w:r>
            <w:proofErr w:type="gramEnd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образуемого ЗУ, </w:t>
            </w:r>
            <w:proofErr w:type="spellStart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Разрешенное использование </w:t>
            </w:r>
            <w:proofErr w:type="gramStart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образуемого</w:t>
            </w:r>
            <w:proofErr w:type="gramEnd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ЗУ</w:t>
            </w:r>
          </w:p>
        </w:tc>
      </w:tr>
      <w:tr w:rsidR="002D4BEC" w:rsidRPr="002D4BEC" w:rsidTr="002D4BEC">
        <w:trPr>
          <w:trHeight w:val="63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33268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ритории) общего пользования</w:t>
            </w:r>
          </w:p>
        </w:tc>
      </w:tr>
      <w:tr w:rsidR="002D4BEC" w:rsidRPr="002D4BEC" w:rsidTr="002D4BEC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ритории) общего пользования</w:t>
            </w:r>
          </w:p>
        </w:tc>
      </w:tr>
      <w:tr w:rsidR="002D4BEC" w:rsidRPr="002D4BEC" w:rsidTr="002D4BEC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22118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ритории) общего пользования</w:t>
            </w:r>
          </w:p>
        </w:tc>
      </w:tr>
      <w:tr w:rsidR="002D4BEC" w:rsidRPr="002D4BEC" w:rsidTr="002D4BEC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171468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ритории) общего пользования</w:t>
            </w:r>
          </w:p>
        </w:tc>
      </w:tr>
      <w:tr w:rsidR="002D4BEC" w:rsidRPr="002D4BEC" w:rsidTr="002D4BEC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279848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ритории) общего пользования</w:t>
            </w:r>
          </w:p>
        </w:tc>
      </w:tr>
      <w:tr w:rsidR="002D4BEC" w:rsidRPr="002D4BEC" w:rsidTr="002D4BEC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141528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ритории) общего пользования</w:t>
            </w:r>
          </w:p>
        </w:tc>
      </w:tr>
      <w:tr w:rsidR="002D4BEC" w:rsidRPr="002D4BEC" w:rsidTr="002D4BEC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12.0 - Земельные участки (те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ритории) общего пользования</w:t>
            </w:r>
          </w:p>
        </w:tc>
      </w:tr>
      <w:tr w:rsidR="002D4BEC" w:rsidRPr="002D4BEC" w:rsidTr="002D4BEC">
        <w:trPr>
          <w:trHeight w:val="1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площадь ЗУ, которые будут относиться к территориям общего пользования (резервир</w:t>
            </w:r>
            <w:r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емые земельные участки):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680113 </w:t>
            </w:r>
            <w:proofErr w:type="spellStart"/>
            <w:r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2D4BE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(680,113 га)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0C00" w:rsidRDefault="00CA0C00" w:rsidP="00B2098F">
      <w:pPr>
        <w:rPr>
          <w:b/>
        </w:rPr>
        <w:sectPr w:rsidR="00CA0C00" w:rsidSect="004A6464">
          <w:headerReference w:type="default" r:id="rId11"/>
          <w:pgSz w:w="11906" w:h="16838"/>
          <w:pgMar w:top="1134" w:right="652" w:bottom="709" w:left="851" w:header="425" w:footer="567" w:gutter="0"/>
          <w:cols w:space="708"/>
          <w:docGrid w:linePitch="381"/>
        </w:sectPr>
      </w:pPr>
    </w:p>
    <w:p w:rsidR="00CA0C00" w:rsidRDefault="00CA0C00" w:rsidP="00CA0C00">
      <w:pPr>
        <w:rPr>
          <w:b/>
        </w:rPr>
      </w:pPr>
      <w:r w:rsidRPr="00CA0C00">
        <w:rPr>
          <w:b/>
        </w:rPr>
        <w:lastRenderedPageBreak/>
        <w:t>П</w:t>
      </w:r>
      <w:r>
        <w:rPr>
          <w:b/>
        </w:rPr>
        <w:t>риложение Д</w:t>
      </w:r>
      <w:r w:rsidRPr="00CA0C00">
        <w:rPr>
          <w:b/>
        </w:rPr>
        <w:t>.</w:t>
      </w:r>
      <w:r>
        <w:rPr>
          <w:b/>
        </w:rPr>
        <w:t xml:space="preserve"> </w:t>
      </w:r>
      <w:r w:rsidRPr="00CA0C00">
        <w:rPr>
          <w:b/>
        </w:rPr>
        <w:t>Перечень координат характерных точек образуемых земельных участков жилой застройки</w:t>
      </w:r>
    </w:p>
    <w:p w:rsidR="00CA0C00" w:rsidRDefault="00CA0C00" w:rsidP="00CA0C00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sectPr w:rsidR="00CA0C00" w:rsidSect="004A6464">
          <w:headerReference w:type="default" r:id="rId12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4920" w:type="dxa"/>
        <w:tblInd w:w="-176" w:type="dxa"/>
        <w:tblLook w:val="04A0" w:firstRow="1" w:lastRow="0" w:firstColumn="1" w:lastColumn="0" w:noHBand="0" w:noVBand="1"/>
      </w:tblPr>
      <w:tblGrid>
        <w:gridCol w:w="520"/>
        <w:gridCol w:w="2040"/>
        <w:gridCol w:w="1180"/>
        <w:gridCol w:w="1180"/>
      </w:tblGrid>
      <w:tr w:rsidR="00E461E4" w:rsidRPr="00E461E4" w:rsidTr="00E461E4">
        <w:trPr>
          <w:trHeight w:val="525"/>
          <w:tblHeader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образуемого участка. Обознач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E46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характерных точек границы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E461E4" w:rsidRPr="00E461E4" w:rsidTr="00E461E4">
        <w:trPr>
          <w:trHeight w:val="585"/>
          <w:tblHeader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E461E4" w:rsidRPr="00E461E4" w:rsidTr="00E461E4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5 840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1 311 561,31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473 623,21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1 311 543,26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1 311 512,92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473 524,81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1 311 491,23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1 311 475,37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473 584,24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1 311 486,91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473 583,95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1 311 488,32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1 311 489,64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1 311 488,28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473 633,05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1 311 497,07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1 311 499,36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473 644,01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1 311 500,79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473 650,18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1 311 502,07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1 311 500,73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1 311 504,10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1 311 507,26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473 697,21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1 311 510,27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473 712,11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1 311 513,29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1 311 514,52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1 311 561,31</w:t>
            </w:r>
          </w:p>
        </w:tc>
      </w:tr>
      <w:tr w:rsidR="00E461E4" w:rsidRPr="00E461E4" w:rsidTr="00E461E4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21 997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1 311 808,98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473 569,25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1 311 789,79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1 311 614,50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473 623,20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1 311 543,27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1 311 561,32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1 311 808,98</w:t>
            </w:r>
          </w:p>
        </w:tc>
      </w:tr>
      <w:tr w:rsidR="00E461E4" w:rsidRPr="00E461E4" w:rsidTr="00E461E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6 151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1 311 493,13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1 311 448,50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1 311 464,78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1 311 466,06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473 482,76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1 311 467,35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473 483,19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1 311 466,08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1 311 475,37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473 524,81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1 311 491,23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1 311 520,93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1 311 493,13</w:t>
            </w:r>
          </w:p>
        </w:tc>
      </w:tr>
      <w:tr w:rsidR="00E461E4" w:rsidRPr="00E461E4" w:rsidTr="00E461E4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15 277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1 311 603,82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1 311 493,14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473 518,31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1 311 520,94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1 311 632,60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1 311 603,82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26:12:011503:312:ЗУ3 (площадь 18 453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1 311 603,82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1 311 632,60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473 464,66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1 311 766,20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473 331,94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1 311 736,28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1 311 603,82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4 677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1 311 866,80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1 311 814,21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473 649,06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1 311 833,41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1 311 885,48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1 311 866,80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26:12:011503:312:ЗУ5 (площадь 5 256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1 312 027,25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473 521,33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1 312 008,67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1 311 950,10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473 619,76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1 311 968,65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1 312 027,25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11 403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473 521,33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1 312 008,67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1 311 986,69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1 311 878,94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1 311 901,77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1 311 950,10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473 521,33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1 312 008,67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24 901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1 311 878,94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1 311 986,69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1 311 960,43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473 341,28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1 311 764,01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473 462,67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1 311 791,38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473 443,50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1 311 878,94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26:12:011503:312:ЗУ8 (площадь 7 453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473 619,76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1 311 968,65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473 534,16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1 311 950,10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1 311 901,77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1 311 866,80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1 311 885,48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473 619,76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1 311 968,65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23 966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473 244,29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1 311 421,31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473 265,66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1 311 425,81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473 279,39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1 311 428,68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1 311 431,23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1 311 432,69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1 311 432,21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1 311 437,30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473 353,56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1 311 439,38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473 315,53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1 311 613,69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1 311 583,65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1 311 415,70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 (площадь11 094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1 311 606,50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1 311 681,50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1 311 712,20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473 310,23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1 311 638,12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473 168,57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1 311 606,50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20 655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1 311 390,69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1 311 398,26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1 311 398,52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1 311 401,22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473 143,07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1 311 399,90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1 311 407,58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1 311 413,03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1 311 583,65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1 311 557,36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1 311 390,69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16 984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1 311 390,69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1 311 557,36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472 965,63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1 311 535,59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473 021,05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1 311 374,02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1 311 376,76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1 311 382,60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473 088,29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1 311 388,29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1 311 389,71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1 311 391,02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1 311 389,67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473 099,63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1 311 390,69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 (площадь 7 630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1 311 657,20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1 311 636,61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1 311 560,02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1 311 581,35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1 311 657,20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26:12:000000:44:ЗУ10 (площадь 12 247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472 742,36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1 311 314,95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1 311 414,57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472 731,59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1 311 364,58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26:12:000000:44:ЗУ12 (площадь 8 448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1 311 610,91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1 311 532,18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н1336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1 311 633,18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1 311 610,91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26:12:000000:44:ЗУ13 (площадь 10 952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1 311 610,91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н1337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1 311 581,66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472 701,57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1 311 502,86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1 311 532,18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1 311 610,91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26:12:000000:44:ЗУ14 (площадь 18 226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1 311 358,12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1 311 325,29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472 525,45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1 311 321,60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1 311 316,22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472 529,62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1 311 306,15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1 311 302,35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1 311 300,81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1 311 299,31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1 311 297,87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1 311 296,47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472 542,32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1 311 295,13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472 543,87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1 311 293,84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1 311 292,61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1 311 291,43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1 311 290,31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1 311 289,25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472 554,04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1 311 286,44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1 311 285,62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472 559,58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472 571,27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472 573,27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1 311 281,55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472 575,27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1 311 281,35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472 577,29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472 581,32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1 311 281,64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1 311 281,93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1 311 283,80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472 599,11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472 636,04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1 311 292,47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472 718,82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1 311 309,97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472 697,31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1 311 409,20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1 311 369,05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26:12:000000:44:ЗУ15 (площадь 12 567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472 697,31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1 311 409,20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472 683,37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1 311 473,53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1 311 435,77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1 311 369,05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26:12:000000:44:ЗУ17 (площадь 6 003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1 311 552,36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1 311 536,32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1 311 459,77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1 311 475,48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1 311 552,36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26:12:000000:44:ЗУ101 (площадь 5 202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1 311 712,20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1 311 726,38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1 311 650,78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1 311 636,61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1 311 657,20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1 311 681,50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1 311 712,20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26:12:000000:44:ЗУ102 (площадь 2 705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472 661,23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1 311 575,67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1 311 589,85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1 311 550,52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472 478,81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1 311 536,32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1 311 552,36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472 661,23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1 311 575,67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26:12:000000:44:ЗУ103 (площадь 3 177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1 311 610,91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н1336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472 919,83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1 311 633,18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472 917,21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1 311 645,73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472681,63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1311594,91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н1337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1 311 581,66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1 311 610,91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26:12:000000:44:ЗУ18 (площадь 18 267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1 310 973,87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1 310 942,95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1 310 826,73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473 432,22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1 310 852,56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1 310 887,96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1 310 973,87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26:12:000000:44:ЗУ19 (площадь 17 947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1 311 085,17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1 311 054,34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1 310 942,95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1 310 973,87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1 311 085,17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26:12:000000:44:ЗУ20 (площадь 17 894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1 311 085,17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1 311 054,34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473 415,47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1 311 085,17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26:12:000000:44:ЗУ21 (площадь 23 080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1 311 334,68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1 311 335,13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1 311 335,56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473 348,87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1 311 335,97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1 311 336,35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473 348,08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1 311 336,71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1 311 312,93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1 311 312,62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473 221,22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1 311 311,27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1 311 310,91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1 311 310,51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473 218,73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1 311 310,10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473 218,12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1 311 307,19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1 311 306,12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1 311 305,57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1 311 302,27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1 311 196,49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26:12:000000:44:ЗУ22 (площадь 12 572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1 310 942,95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1 311 054,34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1 311 031,78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1 311 028,54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1 311 029,50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1 310 921,34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1 310 942,95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26:12:000000:44:ЗУ23 (площадь 13 114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1 311 054,34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1 311 031,78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1 311 094,83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26:12:000000:44:ЗУ24 (площадь 16 824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1 311 302,27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1 311 303,75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1 311 305,99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473 208,34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1 311 307,35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1 311 299,60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1 311 288,30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1 311 288,07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1 311 287,92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1 311 287,53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1 311 286,17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1 311 281,75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1 311 280,13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26:12:000000:44:ЗУ25 (площадь 11 205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1 311 062,43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1 311 061,06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472 985,64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1 310 996,15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1 311 028,54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1 311 031,78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1 311 094,83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26:12:000000:44:ЗУ26 (площадь 14 184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1 311 062,43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472 955,63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473 125,35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1 311 094,83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26:12:000000:44:ЗУ27 (площадь 17 871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1 311 280,07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473 096,13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1 311 283,06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473 093,88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473 091,67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1 311 253,14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1 311 253,01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1 311 252,84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1 311 252,52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472 942,33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1 311 252,26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1 311 251,97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1 311 251,30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1 311 250,93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1 311 250,52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472 939,76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1 311 249,87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472 939,47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1 311 249,41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472 939,21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1 311 248,93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1 311 247,92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1 311 247,40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472 955,63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473 118,27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473 098,06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1 311 280,13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26:12:000000:44:ЗУ28 (площадь 10 727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1 311 061,06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1 311 062,43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472 955,63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472 845,81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472 864,86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1 311 039,57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1 311 061,06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26:12:000000:44:ЗУ29 (площадь 10 373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1 311 243,20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1 311 244,92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1 311 245,80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472 928,10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1 311 248,52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1 311 228,43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1 311 227,62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1 311 223,64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1 311 223,09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1 311 222,28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1 311 220,99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472 828,92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472 845,81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1 311 243,20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26:12:000000:44:ЗУ30 (площадь 6 426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1 310 921,34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473 192,94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1 310 829,04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1 310 811,39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1 310 786,42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473 306,11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1 310 826,73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473 282,95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1 310 942,95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1 310 921,34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1 310 815,41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1 310 833,50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473 278,26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1 310 928,69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1 310 910,60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1 310 815,41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26:12:000000:44:ЗУ36 (площадь 6 694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1 310 918,98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1 310 919,11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1 310 905,14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473 756,55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1 310 927,29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1 310 984,47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1 310 961,14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1 310 918,98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26:12:000000:44:ЗУ37 (площадь 11 775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1 311 010,33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473 497,19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1 310 984,73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473 514,48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1 310 900,02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1 310 894,97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473 639,92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1 310 918,98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1 311 010,33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26:12:000000:44:ЗУ38 (площадь 14 406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1 311 121,50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473 474,47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1 311 096,03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473 497,19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1 310 984,73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1 311 010,33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1 311 121,50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26:12:000000:44:ЗУ39 (площадь 16 958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473 447,55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473 474,47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1 311 096,03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1 311 123,69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1 311 251,37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26:12:000000:44:ЗУ48 (площадь 15 019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1 310 429,85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473 412,19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1 310 294,34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1 310 320,72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26:12:000000:44:ЗУ49 (площадь 15 860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1 310 429,85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1 310 545,09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1 310 429,85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26:12:000000:44:ЗУ50 (площадь 15 853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1 310 545,09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1 310 660,33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1 310 633,96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473 499,85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1 310 545,09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26:12:000000:44:ЗУ51 (площадь 19 031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1 310 633,96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1 310 660,33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473 449,33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1 310 798,66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1 310 772,29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26:12:000000:44:ЗУ52 (площадь 10 776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473 318,07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1 310 275,59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473 412,19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1 310 294,34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473 318,07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1 310 275,59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26:12:000000:44:ЗУ53 (площадь 13 813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1 310 493,76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473 256,69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1 310 419,23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473 285,87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1 310 425,04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26:12:000000:44:ЗУ54 (площадь 14 262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1 310 639,62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1 310 622,95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1 310 619,68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1 310 529,58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1 310 493,76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26:12:000000:44:ЗУ55 (площадь 6 173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1 310 772,29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1 310 750,90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1 310 695,60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473 328,02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1 310 716,99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473 317,01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1 310 772,29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26:12:000000:44:ЗУ56 (площадь 20 302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1 310 598,36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473 079,15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1 310 527,86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1 310 389,36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473 128,49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1 310 393,68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1 310 500,41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473 253,74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1 310 529,58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1 310 619,68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1 310 598,36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26:12:000000:44:ЗУ57 (площадь 20 822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473 041,35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1 310 717,36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473 065,09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1 310 598,36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1 310 750,90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473 041,35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1 310 717,36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26:12:000000:44:ЗУ58 (площадь 4 113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1 310 218,39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1 310 239,45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1 310 276,88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1 310 255,82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26:12:000000:44:ЗУ59 (площадь 10 987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1 310 276,88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1 310 376,88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473 003,67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1 310 355,88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1 310 276,88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26:12:000000:44:ЗУ60 (площадь 10 658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1 310 604,11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1 310 507,16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473 079,15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1 310 527,86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26:12:000000:44:ЗУ61 (площадь 10 119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473 041,35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1 310 717,36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472 935,82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1 310 696,33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1 310 604,11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26:12:000000:44:ЗУ62 (площадь 7 928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1 310 389,36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1 310 376,88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473 003,67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1 310 355,88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472 973,52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1 310 507,16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473 079,15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1 310 527,86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472 997,20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1 310 482,44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473 016,17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1 310 387,25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26:12:000000:44:ЗУ67 (площадь 10 622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1 310 230,16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1 310 083,70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1 310 106,85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473 428,07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1 310 251,48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1 310 230,16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1 310 181,92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1 310 116,01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473 434,46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1 310 132,98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1 310 198,89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1 310 181,92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26:12:000000:44:ЗУ68 (площадь 20 308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1 310 230,16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1 310 204,24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1 310 062,31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1 310 054,10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473 353,15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1 310 083,70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1 310 230,16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26:12:000000:44:ЗУ69 (площадь 19 873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1 310 035,46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1 310 062,31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473 191,01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1 310 204,24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473 056,39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1 310 177,41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1 310 035,46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3 377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1 310 443,21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1 310 548,16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1 310 541,72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8 580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473 981,26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1 310 420,78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1 310 525,61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2 959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1 310 548,16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474 050,39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1 310 638,41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474 021,78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1 310 616,90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474 037,79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1 310 541,72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7 282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474 037,78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474 021,78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1 310 616,90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1 310 615,08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1 310 525,61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26:12:000000:44:ЗУ73 (площадь 5 366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1 310 615,09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474 050,38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1 310 638,42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1 310 684,93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1 310 662,63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1 310 615,09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26:12:011401:36:ЗУ3 (площадь 10 527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473 863,26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1 310 505,74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473 884,89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1 310 401,01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473 981,26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1 310 420,77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1 310 525,61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8 961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473 863,26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1 310 505,74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473 959,64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1 310 615,08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1 310 594,61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473 863,26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1 310 505,74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26:12:000000:44:ЗУ74 (площадь 4 819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1 310 594,62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1 310 615,09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1 310 662,63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473 834,92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1 310 642,97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1 310 594,62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26:12:000000:44:ЗУ75 (площадь 4 215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1 310 864,01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473 659,41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1 310 841,59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473 666,92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1 310 804,80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473 776,91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1 310 827,22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1 310 864,01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26:12:000000:44:ЗУ76 (площадь 13 966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1 310 571,54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1 310 596,02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1 310 708,98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1 310 684,54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1 310 571,54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26:12:000000:44:ЗУ77 (площадь 16 332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1 310 684,54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1 310 708,98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1 310 732,98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1 310 841,24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473 539,45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1 310 817,14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473 566,48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1 310 684,54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26:12:011401:89:ЗУ3 (площадь 6 307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1 310 443,21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474 145,08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1 310 454,37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474 129,82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1 310 560,70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1 310 548,16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1 310 443,21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6 097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1 310 615,14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474 121,44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1 310 653,77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474 050,39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1 310 638,41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1 310 548,16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474 129,82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1 310 560,70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1 310 615,14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26:12:000000:44:ЗУ78 (площадь 3 628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1 310 653,77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1 310 701,22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1 310 684,93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474 050,38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1 310 638,42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1 310 653,77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26:12:011401:36:ЗУ5 (площадь 2 947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473 600,34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1 310 542,45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1 310 566,83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1 310 541,60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26:12:000000:44:ЗУ79 (площадь 3 658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1 310 571,54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1 310 541,61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1 310 566,84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1 310 596,02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1 310 571,54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13 558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474 044,09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1 310 116,11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1 310 138,22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1 310 257,37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1 310 234,83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11 731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1 310 361,77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1 310 354,77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1 310 336,23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1 310 257,37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1 310 361,77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716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1 310 384,15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1 310 378,05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1 310 354,77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1 310 361,78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1 310 384,15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26:12:011401:36:ЗУ11 (площадь 2 028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1 310 340,53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1 310 354,77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1 310 378,05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1 310 362,03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1 310 336,24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1 310 340,53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 (площадь 12 051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1 310 096,37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474 044,09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1 310 116,11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1 310 214,74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1 310 096,37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10 150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473 902,07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1 310 313,53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473 922,21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1 310 214,74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474 019,61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1 310 234,83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1 310 336,23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473 987,68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1 310 333,64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473 902,07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1 310 313,53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26:12:011401:36:ЗУ12 (площадь 2 765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1 310 313,54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1 310 336,24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1 310 362,03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473 896,19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1 310 342,38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473 902,06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1 310 313,54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26:12:000000:26:ЗУ5 (площадь 13 317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1 310 068,05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1 310 186,12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473 673,02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1 310 163,36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473 692,99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1 310 066,63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473 718,28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1 310 049,90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473 807,47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1 310 068,05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10 762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473 673,02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1 310 163,36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1 310 186,12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1 310 281,11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1 310 255,28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473 673,02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1 310 163,36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26:12:011401:36:ЗУ13 (площадь 4 005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1 310 255,30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1 310 281,13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473 757,29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1 310 314,23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473 646,54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1 310 291,65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1 310 255,30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5 108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1 310 138,22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1 310 145,89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474 173,17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1 310 266,49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1 310 257,37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474 153,53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1 310 138,22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26:12:000000:26:ЗУ8 (площадь 5 145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1 310 257,37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474 173,17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1 310 266,49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1 310 361,77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1 310 257,37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1 132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1 310 361,78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1 310 373,40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1 310 394,44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1 310 384,15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1 310 361,78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26:12:000000:26:ЗУ13 (площадь 9 525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474 534,73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1 310 320,99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1 310 305,33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1 310 293,60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1 310 194,18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474 556,54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1 310 207,38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474 534,73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1 310 320,99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26:12:000000:26:ЗУ14 (площадь 11 492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1 310 456,05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474 425,49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1 310 305,33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474 534,73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1 310 320,99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1 310 456,05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26:12:011401:89:ЗУ</w:t>
            </w:r>
            <w:proofErr w:type="gram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1 371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1 310 470,54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1 310 453,42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474 508,79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1 310 456,06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474 506,01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1 310 470,54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26:12:000000:26:ЗУ15 (площадь 9 008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1 310 194,18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1 310 293,60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1 310 277,46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1 310 179,07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474 475,13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1 310 194,18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26:12:000000:26:ЗУ16 (площадь 10 447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1 310 394,47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1 310 277,46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1 310 293,60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474 452,35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1 310 305,33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1 310 409,87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26:12:000000:26:ЗУ17 (площадь 2 161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474 425,49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1 310 416,63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474 345,22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1 310 394,47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1 310 409,87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26:12:011401:89:ЗУ10 (площадь 1 609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1 310 436,49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474 422,01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1 310 453,42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474 337,26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1 310 436,15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474 340,97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1 310 416,64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474 425,48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1 310 436,49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26:12:011401:89:ЗУ11 (площадь 5 075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474 463,47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1 310 692,16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1 310 749,80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1 310 735,37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1 310 719,54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1 310 676,45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474 463,47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1 310 692,16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26:12:000000:44:ЗУ87 (площадь 91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н545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1 310 735,37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н546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1 310 732,81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н547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1 310 719,56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н545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1 310 735,37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26:12:011401:89:ЗУ12 (площадь 2 893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1 310 822,96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474 377,99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1 310 735,37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474 452,41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1 310 749,80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474 443,36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1 310 796,87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474 441,44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1 310 803,78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1 310 822,96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26:12:000000:44:ЗУ88 (площадь 7 566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1 310 865,04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1 310 848,88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1 310 737,76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1 310 732,81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1 310 735,37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474 436,10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1 310 822,96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1 310 842,16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1 310 865,04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26:12:000000:44:ЗУ89 (площадь 9 185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1 310 975,21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474 318,32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1 310 959,46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1 310 854,41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1 310 848,88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1 310 865,04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н551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1 310 975,21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26:12:011401:89:ЗУ13 (площадь 2 600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1 310 719,54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474 357,73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1 310 704,84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1 310 689,88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1 310 661,62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1 310 676,45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1 310 719,54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26:12:000000:44:ЗУ90 (площадь 2 564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1 310 737,76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1 310 721,98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н555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1 310 689,89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474 357,73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1 310 704,84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1 310 719,56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474 364,76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1 310 732,81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1 310 737,76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26:12:000000:44:ЗУ91 (площадь 9 779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1 310 854,41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1 310 838,89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н557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474 266,09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1 310 806,87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н554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474 282,39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1 310 721,98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н550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1 310 737,76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1 310 848,88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1 310 854,41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26:12:000000:44:ЗУ92 (площадь 8 545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474 318,32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1 310 959,46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н558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474 263,63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1 310 948,25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н559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1 310 937,21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н556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474 259,94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1 310 838,89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н553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1 310 854,41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н552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474 318,32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1 310 959,46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26:12:000000:26:ЗУ18 (площадь 14 394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474 000,68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1 309 728,46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474 122,87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1 309 753,36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26:12:000000:26:ЗУ19 (площадь 12 687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1 309 964,39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1 309 936,84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26:12:000000:26:ЗУ20 (площадь 14 796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1 309 964,39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474 057,53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1 310 075,87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1 310 049,94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473 955,08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1 309 936,84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1 309 964,39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26:12:000000:26:ЗУ21 (площадь 12 588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474 000,68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1 309 728,46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1 309 706,19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474 000,68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1 309 728,46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26:12:000000:26:ЗУ22 (площадь 11 746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473 787,21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1 309 684,95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473 891,42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1 309 706,19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26:12:000000:26:ЗУ23 (площадь 10 319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1 309 912,84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473 745,53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1 309 890,66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26:12:000000:26:ЗУ24 (площадь 12 091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1 310 027,67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473 721,87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1 310 007,45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473 745,53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1 309 890,66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1 309 912,84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1 310 027,67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26:12:000000:26:ЗУ25 (площадь 10 814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1 309 955,18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473 930,32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1 310 049,94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473 821,07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1 310 027,67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473 841,81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1 309 932,91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1 309 955,18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26:12:000000:26:ЗУ28 (площадь 13 654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1 309 479,32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1 309 452,54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1 309 346,22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1 309 370,91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1 309 479,32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26:12:000000:26:ЗУ29 (площадь 14 763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1 309 479,32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1 309 594,04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1 309 566,89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1 309 474,04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1 309 452,54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473 742,81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1 309 479,32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26:12:000000:26:ЗУ30 (площадь 14 822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1 309 594,04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473 696,73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1 309 706,05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1 309 681,72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1 309 588,39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1 309 566,89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1 309 594,04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26:12:000000:26:ЗУ31 (площадь 15 077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473 502,46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1 309 449,25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1 309 323,05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473 643,72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1 309 346,22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473 620,45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1 309 452,54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1 309 474,04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473 502,46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1 309 449,25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26:12:000000:26:ЗУ32 (площадь 13 575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1 309 474,04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1 309 566,89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1 309 588,39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1 309 563,60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473 502,46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1 309 449,25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1 309 474,04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26:12:000000:26:ЗУ33 (площадь 11 250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1 309 588,39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473 570,30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1 309 681,72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1 309 659,81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1 309 567,35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473 477,43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1 309 563,60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1 309 588,39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26:12:000000:26:ЗУ34 (площадь 14 265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473 393,87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1 309 295,27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1 309 398,03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1 309 368,97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н81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473 258,78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1 309 267,73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473 393,87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1 309 295,27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26:12:000000:26:ЗУ35 (площадь 15 783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1 309 368,97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473 371,38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1 309 398,03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1 309 512,38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1 309 483,79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1 309 368,97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26:12:000000:26:ЗУ36 (площадь 16 663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1 309 512,38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1 309 541,08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473 319,84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1 309 633,54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473 190,80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1 309 608,71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1 309 483,79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н82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1 309 512,38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26:12:000000:26:ЗУ40 (площадь 11 724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1 309 137,72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473 832,85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1 309 136,54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1 309 108,86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473 715,66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1 309 028,26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н113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473 855,03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1 309 057,37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н110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473 838,58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1 309 137,72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26:12:000000:26:ЗУ41 (площадь 10 048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1 309 108,86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1 309 084,59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1 309 003,44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н112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473 715,66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1 309 028,26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н111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1 309 108,86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26:12:000000:26:ЗУ42 (площадь 11 980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1 309 003,44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н114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473 579,44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1 309 084,59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1 309 056,82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1 308 974,15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н115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473 596,81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1 309 003,44</w:t>
            </w:r>
          </w:p>
        </w:tc>
      </w:tr>
      <w:tr w:rsidR="00E461E4" w:rsidRPr="00E461E4" w:rsidTr="00E461E4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26:12:000000:26:ЗУ43 (площадь 16 416 </w:t>
            </w:r>
            <w:proofErr w:type="spellStart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1 309 056,82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н118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1 309 019,45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н119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473 268,65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1 308 934,91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н117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1 308 974,15</w:t>
            </w:r>
          </w:p>
        </w:tc>
      </w:tr>
      <w:tr w:rsidR="00E461E4" w:rsidRPr="00E461E4" w:rsidTr="00E461E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н116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473 439,27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1E4" w:rsidRPr="00E461E4" w:rsidRDefault="00E461E4" w:rsidP="00E461E4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461E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1 309 056,82</w:t>
            </w:r>
          </w:p>
        </w:tc>
      </w:tr>
    </w:tbl>
    <w:p w:rsidR="00CA0C00" w:rsidRDefault="00CA0C00" w:rsidP="00CA0C00">
      <w:pPr>
        <w:rPr>
          <w:b/>
        </w:rPr>
        <w:sectPr w:rsidR="00CA0C00" w:rsidSect="004A6464">
          <w:type w:val="continuous"/>
          <w:pgSz w:w="11906" w:h="16838"/>
          <w:pgMar w:top="1134" w:right="652" w:bottom="709" w:left="1701" w:header="425" w:footer="567" w:gutter="0"/>
          <w:cols w:num="2" w:space="708"/>
          <w:docGrid w:linePitch="381"/>
        </w:sectPr>
      </w:pPr>
    </w:p>
    <w:p w:rsidR="001D5AF2" w:rsidRDefault="001D5AF2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9C1CD1" w:rsidRDefault="009C1CD1" w:rsidP="00B2098F">
      <w:pPr>
        <w:rPr>
          <w:b/>
        </w:rPr>
      </w:pPr>
    </w:p>
    <w:p w:rsidR="00CA0C00" w:rsidRDefault="00A40183" w:rsidP="00B2098F">
      <w:pPr>
        <w:rPr>
          <w:b/>
        </w:rPr>
      </w:pPr>
      <w:r>
        <w:rPr>
          <w:b/>
        </w:rPr>
        <w:lastRenderedPageBreak/>
        <w:t>Приложение Е</w:t>
      </w:r>
      <w:r w:rsidRPr="00A40183">
        <w:rPr>
          <w:b/>
        </w:rPr>
        <w:t>. Перечень координат характерных точек образуемых земельных участков объектов коммунально-производственного назнач</w:t>
      </w:r>
      <w:r w:rsidRPr="00A40183">
        <w:rPr>
          <w:b/>
        </w:rPr>
        <w:t>е</w:t>
      </w:r>
      <w:r w:rsidRPr="00A40183">
        <w:rPr>
          <w:b/>
        </w:rPr>
        <w:t>ния и прочих нежилых объектов, террито</w:t>
      </w:r>
      <w:r>
        <w:rPr>
          <w:b/>
        </w:rPr>
        <w:t xml:space="preserve">рий общего пользования </w:t>
      </w:r>
    </w:p>
    <w:p w:rsidR="00A40183" w:rsidRDefault="00A40183" w:rsidP="00A40183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sectPr w:rsidR="00A40183" w:rsidSect="00A40183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5000" w:type="dxa"/>
        <w:tblInd w:w="-176" w:type="dxa"/>
        <w:tblLook w:val="04A0" w:firstRow="1" w:lastRow="0" w:firstColumn="1" w:lastColumn="0" w:noHBand="0" w:noVBand="1"/>
      </w:tblPr>
      <w:tblGrid>
        <w:gridCol w:w="503"/>
        <w:gridCol w:w="2196"/>
        <w:gridCol w:w="1110"/>
        <w:gridCol w:w="1191"/>
      </w:tblGrid>
      <w:tr w:rsidR="00FE46E2" w:rsidRPr="00FE46E2" w:rsidTr="00FE46E2">
        <w:trPr>
          <w:trHeight w:val="555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образуемого участка. Обознач</w:t>
            </w: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характерных т</w:t>
            </w: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чек границы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FE46E2" w:rsidRPr="00FE46E2" w:rsidTr="00FE46E2">
        <w:trPr>
          <w:trHeight w:val="510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FE46E2" w:rsidRPr="00FE46E2" w:rsidTr="00FE46E2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26:12:011503:312:ЗУ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9 304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1 311 901,77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473 443,50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1 311 878,94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473 462,67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1 311 791,38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473 563,93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1 311 814,21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473 552,41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1 311 866,80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1 311 901,77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 (площадь 3 296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473 623,21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1 311 543,26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473 518,31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1 311 520,93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473 524,81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1 311 491,23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473 629,84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1 311 512,92</w:t>
            </w:r>
          </w:p>
        </w:tc>
      </w:tr>
      <w:tr w:rsidR="00FE46E2" w:rsidRPr="00FE46E2" w:rsidTr="00FE46E2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473 623,21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1 311 543,26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26:12:011503:312:ЗУ10 (площадь 26 990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473 569,25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1 311 789,79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473 464,66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1 311 766,20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473 493,88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1 311 632,60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473 518,31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1 311 520,94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1 311 543,27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1 311 614,50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473 569,25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1 311 789,79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26:12:000000:44:ЗУ16 (площадь 8 735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1 311 497,97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472 570,16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1 311 475,48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472 553,15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1 311 552,36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н1334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472 661,23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1 311 575,67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472 678,08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1 311 497,97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26:12:000000:44:ЗУ11 (площадь 28 333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472 731,59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472 967,49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472 942,20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1 311 530,40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472 706,87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1 311 478,43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472 731,59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1 311 364,58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26:12:000000:44:ЗУ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8 909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473 151,86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1 311 681,50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473 039,22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1 311 657,20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473 055,92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1 311 581,35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473 168,57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1 311 606,50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473 151,86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1 311 681,50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26:12:000000:44:ЗУ31 (площадь 8 983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1 310 815,41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1 310 833,50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473 278,26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1 310 928,69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1 310 910,60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1 310 815,41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26:12:000000:44:ЗУ32 (площадь 29 725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472 917,66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1 310 774,17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473 004,54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1 310 901,55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472 985,64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1 310 996,15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1 311 061,06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472 864,86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1 311 039,57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472 917,66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1 310 774,17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26:12:000000:44:ЗУ33 (площадь 10 723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1 310 786,42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1 310 811,39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473 083,28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1 310 917,24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473 004,54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1 310 901,55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473 030,76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1 310 770,32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1 310 786,42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26:12:000000:44:ЗУ34 (площадь 19 295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472 790,90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472 893,67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1 310 742,23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473 030,76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1 310 770,32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472 917,66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1 310 774,17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472 828,92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1 311 219,73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472 819,09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472 818,67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472 818,13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1 311 225,83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26:12:000000:44:ЗУ35 (площадь 26 207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473 152,99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1 311 029,50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473 148,20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1 311 028,54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472 985,64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1 310 996,15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473 004,54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1 310 901,55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473 083,28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1 310 917,24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1 310 811,39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473 192,94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1 310 829,04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1 310 921,34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473 152,99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1 311 029,50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26:12:000000:44:ЗУ40 (площадь 201 409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474 073,08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1 311 491,20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474 040,78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1 311 484,51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474 041,63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1 311 481,84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474 035,54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1 311 480,55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474 034,31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1 311 483,17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473 814,74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1 311 437,72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473 814,81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1 311 434,77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473 808,61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473 807,52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1 311 436,23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473 795,61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473 739,26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1 311 422,10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473 683,85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1 311 410,63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473 777,78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1 310 923,33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1 310 992,68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474 151,66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1 311 204,07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474 093,25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474 091,14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474 089,63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1 311 480,44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474 073,08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1 311 491,20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26:12:000000:44:ЗУ41 (площадь 11 204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473 687,51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1 311 266,09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473 593,29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1 311 148,69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473 706,86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473 687,51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1 311 266,09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26:12:000000:44:ЗУ42 (площадь 28 658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473 558,39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1 311 384,53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473 547,87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1 311 382,32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473 548,07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1 311 381,43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473 541,78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1 311 380,23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473 541,56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473 531,01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1 311 378,77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473 447,42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1 311 361,02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473 435,45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473 435,45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1 311 355,60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473 429,45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1 311 354,24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473 422,13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1 311 352,68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473 447,55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473 566,44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473 679,86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473 659,09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1 311 405,50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473 652,51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1 311 404,14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473 558,39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1 311 384,53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26:12:000000:44:ЗУ43 (площадь 18 980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1 310 961,14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473 744,91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1 310 984,47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473 712,18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473 599,67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1 311 121,75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26:12:000000:44:ЗУ44 (площадь 3 553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473 640,56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1 310 919,11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1 310 894,97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473 549,77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1 310 876,64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473 758,18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1 310 919,33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473 756,55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1 310 927,29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473 643,40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473 640,56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1 310 919,11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26:12:000000:44:ЗУ45 (площадь 3 146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473 706,86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473 593,29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1 311 148,69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473 598,72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473 599,60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473 599,67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1 311 121,76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473 712,18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473 706,86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1 311 171,15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26:12:000000:44:ЗУ46 (площадь 4 425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473 679,86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473 566,44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473 687,51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1 311 266,09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473 679,86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1 311 303,62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26:12:000000:44:ЗУ47 (площадь 7 926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474 151,66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1 311 204,07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1 310 992,68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474 194,02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1 311 008,59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474 151,66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1 311 204,07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26:12:000000:44:ЗУ63 (площадь 8 475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473 328,02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1 310 716,99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1 310 695,60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1 310 619,68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473 252,24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1 310 622,95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473 335,86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1 310 639,62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473 328,02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1 310 716,99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26:12:000000:44:ЗУ64 (площадь 8 663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472 997,20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1 310 482,44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473 016,17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1 310 387,25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26:12:000000:44:ЗУ65 (площадь 14 224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473 256,69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1 310 419,23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473 241,79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1 310 493,76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1 310 500,41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473 128,49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473 256,69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1 310 419,23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26:12:000000:44:ЗУ66 (площадь 73 172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1 310 312,42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473 473,64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1 310 799,78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1 310 823,15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472 900,63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1 310 713,03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1 310 199,62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1 310 312,42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1 310 604,11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472 973,52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1 310 507,16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473 079,15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1 310 527,86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1 310 429,85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473 412,19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1 310 294,34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473 544,55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1 310 633,96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1 310 660,33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473 449,33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1 310 798,66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473 317,01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473 041,35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1 310 717,36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473 065,09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1 310 598,36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1 310 750,90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473 041,35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1 310 717,36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473 065,09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1 310 598,36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473 079,15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1 310 527,86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1 310 389,36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473 128,49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1 310 500,41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473 253,74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1 310 529,58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1 310 619,68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473 065,09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1 310 598,36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473 256,69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1 310 419,23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473 241,79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1 310 493,76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1 310 500,41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473 128,49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473 256,69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1 310 419,23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473 317,01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1 310 750,90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1 310 695,60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473 328,02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1 310 716,99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473 317,01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1 310 276,88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1 310 376,88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473 003,67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1 310 355,88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1 310 276,88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472 997,20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1 310 482,44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473 016,17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1 310 387,25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473 041,35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1 310 717,36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472 935,82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1 310 696,33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472 954,20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1 310 604,11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473 059,74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473 031,07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1 310 218,39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1 310 239,45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473 129,27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1 310 276,88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1 310 389,36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1 310 376,88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473 003,67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1 310 355,88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472 973,52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1 310 507,16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473 079,15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1 310 527,86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472 997,20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1 310 482,44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473 016,17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1 310 387,25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1 310 404,74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473 335,86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1 310 639,62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473 252,24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1 310 622,95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1 310 619,68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473 253,74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1 310 529,58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1 310 525,96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473 241,79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1 310 493,76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1 310 545,09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1 310 660,33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1 310 633,96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1 310 545,09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1 310 429,85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473 499,85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1 310 545,09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1 310 429,85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473 367,50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473 241,79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1 310 493,76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473 256,69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1 310 419,23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473 285,87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1 310 425,04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473 318,07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1 310 275,59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473 412,19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1 310 294,34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473 390,45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1 310 403,48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473 294,63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473 318,07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1 310 275,59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473 328,02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1 310 716,99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1 310 695,60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1 310 631,89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1 310 619,68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473 252,24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1 310 622,95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473 335,86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1 310 639,62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473 328,02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1 310 716,99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26:12:000000:44:ЗУ70 (площадь 5 358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1 310 181,92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473 356,89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1 310 116,01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473 434,46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1 310 132,98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1 310 198,89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1 310 181,92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26:12:000000:44:ЗУ71 (площадь 19 766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473 560,85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1 310 277,94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473 428,07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1 310 251,48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1 310 106,85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1 310 136,53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473 560,85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1 310 277,94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26:12:000000:44:ЗУ72 (площадь 13 594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473 576,92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1 310 292,81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1 310 180,16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473 064,48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1 310 019,05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473 086,91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1 310 024,07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1 310 054,10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1 310 062,31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473 084,64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1 310 035,46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473 056,39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1 310 177,41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473 191,01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1 310 204,24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473 428,07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1 310 251,48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473 560,85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1 310 277,94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1 310 136,53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1 310 140,76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473 576,92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1 310 292,81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26:12:000000:44:ЗУ80 (площадь 8 375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473 776,91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1 310 827,22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473 666,92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1 310 804,80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473 659,41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1 310 841,59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473 657,68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1 310 841,24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1 310 732,98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1 310 755,73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8 398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473 845,76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473 828,02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1 310 481,22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1 310 462,81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473 754,36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1 310 374,49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473 845,76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1 310 393,06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10 228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473 809,06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1 310 575,44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473 827,60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1 310 578,77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473 825,22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1 310 590,42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473 714,26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1 310 566,83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1 310 542,45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473 720,39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1 310 542,67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1 310 462,81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473 828,02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1 310 481,22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473 809,06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1 310 575,44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26:12:000000:44:ЗУ81 (площадь 19 221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473 825,22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1 310 590,43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473 791,50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1 310 732,98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473 684,95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1 310 708,98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1 310 596,02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473 714,25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1 310 566,84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473 825,22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1 310 590,43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26:12:011401:36:ЗУ8 (площадь 21 818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473 600,34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1 310 517,48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473 629,86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1 310 349,06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473 634,65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1 310 350,03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473 754,36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1 310 374,49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473 736,52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1 310 462,81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473 720,39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1 310 542,67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1 310 542,45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473 600,34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1 310 518,39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26:12:000000:44:ЗУ82 (площадь 75 069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1 310 962,17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473 783,77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1 310 893,93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473 830,93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1 310 662,57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474 120,42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1 310 721,57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1 310 962,17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26:12:011401:36:ЗУ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10 184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473 869,44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473 827,60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1 310 578,77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473 809,06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1 310 575,44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473 845,76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473 754,36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1 310 374,49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473 634,65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1 310 350,03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473 629,86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1 310 349,06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1 310 517,48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473 600,34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1 310 518,39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473 587,83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1 310 539,94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473 631,75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1 310 324,47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473 869,44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1 310 373,23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26:12:000000:44:ЗУ83 (площадь 8 171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473 539,45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1 310 817,14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473 657,68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1 310 841,24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473 659,41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1 310 841,59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473 769,42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1 310 864,01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1 310 889,91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473 555,82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1 310 847,24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473 532,42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1 310 811,82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473 587,83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1 310 539,95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473 595,61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1 310 541,61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26:12:011401:89:ЗУ5 (площадь 35 511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474 257,23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1 310 683,11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474 121,44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1 310 653,77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474 122,01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1 310 615,14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474 145,08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1 310 454,37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474 090,64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1 310 443,21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474 060,10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474 065,12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1 310 413,36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474 299,77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1 310 461,49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474 257,23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1 310 683,11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26:12:000000:44:ЗУ84 (площадь 6 172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474 248,74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1 310 727,32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474 120,73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1 310 701,22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474 121,43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1 310 653,77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474 257,23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1 310 683,12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474 248,74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1 310 727,32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26:12:011401:36:ЗУ10 (площадь 4 324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474 060,09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473 884,89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1 310 401,01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473 889,08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1 310 377,25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474 065,11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1 310 413,36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474 060,09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1 310 436,95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26:12:000000:44:ЗУ85 (площадь 25 115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474 200,37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1 310 979,28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1 310 962,17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474 120,42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1 310 721,57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474 244,97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1 310 746,96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474 200,37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1 310 979,28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26:12:000000:44:ЗУ86 (площадь 7 068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474 318,32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1 310 959,46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474 393,63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1 310 975,21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н541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1 311 020,47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н542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474 231,79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1 310 937,21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474 263,63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1 310 948,25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474 318,32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1 310 959,46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26:12:000000:26:ЗУ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(площадь 23 655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473 882,59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1 310 308,96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1 310 281,11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473 783,40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1 310 186,12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473 807,47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1 310 068,05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1 310 068,75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473 805,69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1 310 094,30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1 310 117,10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473 882,59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1 310 308,96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26:12:011401:36:ЗУ14 (площадь 3 893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1 310 338,54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473 757,29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1 310 314,23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1 310 281,13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473 882,59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1 310 308,97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1 310 338,54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26:12:000000:26:ЗУ10 (площадь 3 032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1 310 117,10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473 805,69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1 310 094,30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473 810,90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1 310 068,75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473 926,69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1 310 092,37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1 310 117,10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26:12:000000:26:ЗУ11 (площадь 1 555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473 673,02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1 310 163,36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473 646,23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1 310 253,44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473 682,95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1 310 073,30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473 692,99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473 673,02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1 310 163,36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26:12:011401:36:ЗУ15 (площадь 4 001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473 873,44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1 310 353,63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473 635,75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1 310 304,88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473 646,23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1 310 253,46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1 310 255,30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473 646,54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1 310 291,65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473 757,29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1 310 314,23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1 310 338,54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473 873,44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1 310 353,63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26:12:000000:26:ЗУ12 (площадь 37 901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474 309,79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474 156,90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474 173,17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1 310 266,49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1 310 145,89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474 355,02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1 310 173,73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474 309,79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1 310 409,31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26:12:011401:89:ЗУ8 (площадь 6 869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474 303,54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1 310 441,84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1 310 378,05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474 102,82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1 310 384,15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1 310 394,44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474 156,89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474 309,79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474 303,54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1 310 441,84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26:12:011401:36:ЗУ16 (площадь 2 851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473 893,08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1 310 357,66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473 896,19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1 310 342,38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473 993,38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1 310 362,03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1 310 378,05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1 310 393,79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26:12:011401:89:ЗУ14 (площадь 33 733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474 376,31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1 310 676,45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474 293,97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1 310 661,62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474 331,28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1 310 467,29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474 415,63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1 310 484,53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474 500,03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1 310 501,74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474 463,47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1 310 692,16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474 376,31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1 310 676,45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26:12:000000:26:ЗУ26 (площадь 13 286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1 309 955,18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473 841,81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1 309 932,91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26:12:000000:26:ЗУ27 (площадь 25 259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474 127,03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1 309 751,86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1 310 091,48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473 724,33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1 310 020,50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473 700,87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1 309 985,12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473 768,01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1 309 655,74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474 130,80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1 309 729,10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474 127,03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1 309 751,86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1 309 955,18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1 310 049,94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473 821,07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1 310 027,67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473 841,81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1 309 932,91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1 309 955,18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473 821,07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1 310 027,67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473 721,87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1 310 007,45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473 745,53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1 309 890,66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473 846,20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1 309 912,84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473 821,07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1 310 027,67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474 080,12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1 309 964,39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474 057,53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1 310 075,87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1 310 049,94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473 955,08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1 309 936,84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474 080,12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1 309 964,39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473 846,20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1 309 912,84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473 745,53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1 309 890,66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474 080,12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1 309 964,39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473 955,08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1 309 936,84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473 787,21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1 309 684,95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1 309 706,19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473 765,25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1 309 793,34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474 000,68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473 891,42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1 309 706,19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474 000,68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474 000,68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474 122,87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1 309 753,36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474 099,93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1 309 866,58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473 976,37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1 309 839,54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1 309 955,18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473 841,81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1 309 932,91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1 309 815,71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26:12:000000:26:ЗУ37 (площадь 13 156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473 319,84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1 309 633,54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1 309 659,81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1 309 567,35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473 340,08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1 309 541,08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473 319,84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1 309 633,54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26:12:000000:26:ЗУ38 (площадь 34 868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473 393,87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1 309 295,27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473 530,08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1 309 323,05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473 502,46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1 309 449,25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473 477,43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1 309 563,60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1 309 567,35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473 340,08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1 309 541,08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1 309 512,38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473 371,38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1 309 398,03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473 393,87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1 309 295,27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26:12:000000:26:ЗУ39 (площадь 24 404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473 695,63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1 309 722,73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473 155,51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1 309 612,83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473 198,48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1 309 403,04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1 309 396,56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1 309 390,01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1 309 383,42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1 309 376,78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н94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1 309 370,10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1 309 363,40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1 309 356,67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1 309 349,93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1 309 336,44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1 309 329,70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1 309 322,98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1 309 285,72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1 309 280,82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1 309 275,92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1 309 271,01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1 309 266,10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1 309 261,19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1 309 256,28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473 258,78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1 309 267,73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473 238,60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1 309 368,97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473 215,71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1 309 483,79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473 190,80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1 309 608,71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473 319,84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1 309 633,54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1 309 659,81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473 570,30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1 309 681,72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473 696,73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1 309 706,05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1 309 594,04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473 742,81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1 309 479,32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н66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1 309 370,91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473 785,45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473 695,63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1 309 722,73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26:12:000000:26:ЗУ44 (площадь 187 672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473 855,03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1 309 057,37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473 715,66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1 309 028,26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н115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473 596,81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1 309 003,44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н117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473 456,54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1 308 974,15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473 268,65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1 308 934,91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473 326,02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1 308 665,85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473 373,55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1 308 634,72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473 879,65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1 308 737,65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473 910,82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1 308 784,82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н113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473 855,03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1 309 057,37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26:12:000000:44:ЗУ93 (площадь 25 215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474 443,40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1 311 100,37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474 416,36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1 311 193,15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474 251,17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474 197,26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1 311 144,70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474 225,37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1 311 015,02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474 291,41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1 311 030,40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474 307,27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1 311 074,33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474 388,62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1 311 089,89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26:12:000000:44:ЗУ94 (площадь 19 159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472 670,86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1 311 132,22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1 310 881,76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472 816,97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1 310 892,40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1 311 156,60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26:12:000000:44:ЗУ95 (площадь 4 775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472 702,45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1 311 201,16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472 691,44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1 311 198,80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472 699,96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1 311 192,31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н578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472 648,15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1 311 189,51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н570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472 670,86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1 311 132,22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н579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472 751,36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н573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472 702,45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1 311 201,16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26:12:000000:44:ЗУ96 (площадь 1 098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472 691,44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1 311 198,80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н577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1 311 192,31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н576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472 679,16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н575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472 699,96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н574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472 691,44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1 311 198,80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26:12:000000:26:ЗУ45 (площадь 77 508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473 303,47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1 308 579,61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473 251,41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1 308 823,77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473 150,82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1 308 753,93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473 037,96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1 308 688,30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473 033,16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1 308 663,80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473 137,25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1 308 571,24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473 124,80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1 308 339,75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473 337,78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1 308 449,36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1 308 460,91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1 308 583,40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473 303,47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1 308 579,61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26:12:000000:26:ЗУ46 (площадь 211 737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473 892,53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1 308 699,45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н129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1 308 583,40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1 308 460,91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473 398,69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1 308 525,53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473 402,94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1 308 531,54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473 428,66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1 308 540,47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473 769,33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1 308 372,41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473 762,11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1 308 356,93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473 762,29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1 308 355,70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473 667,13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1 308 153,66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473 608,98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1 308 029,22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473 597,86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1 308 005,47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473 258,22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1 308 136,71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473 235,25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1 308 145,57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473 218,14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1 308 152,21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473 227,90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1 308 172,17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473 241,28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1 308 199,48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473 302,72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1 308 324,97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1 308 326,13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473 208,42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1 308 321,34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473 199,66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1 308 320,84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473 123,38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1 308 303,75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473 121,95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1 308 286,23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473 132,66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1 308 271,42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1 308 240,85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1 308 219,28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473 116,90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1 308 206,63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473 110,33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1 308 202,52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473 078,01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1 308 126,79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473 178,28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1 308 047,44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473 174,10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1 308 041,98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473 264,13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1 307 982,33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473 513,58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1 307 920,07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473 611,25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1 307 905,58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473 656,25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1 307 940,12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473 666,27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1 307 947,82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473 695,72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1 307 970,44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473 657,91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1 308 016,43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1 308 030,36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473 653,27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1 308 099,91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473 673,61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1 308 144,70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473 678,58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1 308 143,04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473 776,14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1 308 340,68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473 802,12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1 308 355,42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473 828,75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1 308 390,50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473 900,59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1 308 519,87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473 917,62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1 308 543,16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473 934,68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1 308 589,40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473 943,79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1 308 605,14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н131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1 308 610,64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н132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473 939,75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1 308 668,25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н130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473 892,53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1 308 699,45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26:12:000000:26:ЗУ47 (площадь 92 264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473 110,82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1 309 631,65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473 028,18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1 309 613,12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473 080,56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1 309 461,02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473 082,07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1 309 425,38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473 085,87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1 309 413,25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473 083,53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1 309 387,80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473 090,81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1 309 224,12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1 309 067,67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473 090,52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1 309 023,90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473 075,10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1 308 878,29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473 037,96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1 308 688,30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473 150,82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1 308 753,93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473 251,41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1 308 823,77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473 165,52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1 309 226,76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1 309 251,86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н136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1 309 277,23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н137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473 166,33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1 309 327,30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н138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473 167,26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н139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473 166,55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1 309 359,63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н140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н141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473 160,27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1 309 391,35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473 110,82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1 309 631,65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26:12:000000:26:ЗУ48 (площадь 10 318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473 658,81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1 309 754,57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н142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473 149,41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1 309 640,31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н143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473 152,30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1 309 627,26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н144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473 691,87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1 309 737,28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н145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473 686,84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1 309 760,85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473 658,81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1 309 754,57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26:12:000000:44:ЗУ97(1) (площадь 30 602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1 311 065,95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н579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1 311 132,54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н580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1 311 134,13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н581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н582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1 311 137,32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н583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1 311 138,92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н584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1 311 140,52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н585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1 311 142,12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н586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н587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н589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1 311 148,43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н590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1 311 149,98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н591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1 311 151,52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н592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1 311 153,04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н593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1 311 154,54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н594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472 586,13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н595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472 586,78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1 311 157,49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н596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1 311 158,93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н597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472 588,23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1 311 160,34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1 311 161,73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н599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1 311 163,09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н600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472 590,76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1 311 164,42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н601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н602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472 592,68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1 311 166,98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н603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1 311 168,21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н604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472 594,76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1 311 169,40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н605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1 311 170,56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н606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н607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472 598,19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1 311 172,76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472 599,41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1 311 173,79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н609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472 600,67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1 311 174,79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н610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472 601,95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1 311 175,74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н611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1 311 176,64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н612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472 604,62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1 311 177,50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н613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н614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472 607,40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1 311 179,08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н615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472 608,84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1 311 179,79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н616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472 610,29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1 311 180,46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н617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472 611,77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472 613,26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1 311 181,64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н619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472 614,78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1 311 182,15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н620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472 616,31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1 311 182,61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н621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472 617,86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1 311 183,01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н622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472 648,15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1 311 189,51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н623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472 670,86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1 311 132,22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н624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472 770,32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1 310 881,76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н625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472 672,55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1 310 859,45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1 311 065,95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26:12:000000:44:ЗУ97(2) (площадь 53 437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н626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472 556,77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1 311 058,16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н627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1 311 125,76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н628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1 311 127,24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н629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1 311 128,70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н630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1 311 130,15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н631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1 311 131,59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н632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1 311 133,00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н633                                        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1 311 134,40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472 535,36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472 534,68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1 311 137,13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472 533,96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472 533,18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1 311 139,76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472 532,37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1 311 141,04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472 531,51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472 529,66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1 311 144,69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472 528,68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472 527,65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472 526,59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1 311 148,04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472 525,50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1 311 149,09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472 524,36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1 311 150,10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472 523,20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1 311 151,06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472 522,00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1 311 151,99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472 520,77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1 311 152,87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472 519,51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1 311 153,72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472 518,22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1 311 154,51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1 311 155,27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472 515,57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1 311 155,98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472 513,94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472 512,34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1 311 157,75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472 510,78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1 311 158,72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1 311 159,75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472 507,76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1 311 160,83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472 506,30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1 311 161,95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472 504,89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1 311 163,13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472 503,52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1 311 164,36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472 502,19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472 500,91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1 311 166,95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472 499,67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1 311 168,32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472 498,48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1 311 169,72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472 497,34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472 496,25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1 311 172,65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1 311 174,17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472 493,31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1 311 177,32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472 492,44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472 491,62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1 311 180,59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472 490,87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1 311 182,27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472 490,17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1 311 183,97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472 489,53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1 311 185,70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472 488,95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1 311 187,44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472 488,44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1 311 189,21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1 311 192,79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1 311 194,60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1 311 198,25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1 311 200,09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1 311 201,93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1 311 203,77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1 311 205,61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1 311 207,44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1 311 209,28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1311214,72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1311216,51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1311218,28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472489,31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1311220,03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472489,93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1311221,77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1311223,48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472491,34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1311225,17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472491,93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1311226,52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472492,48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1311227,9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472492,98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1311229,29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472493,43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1311230,7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472493,83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1311232,13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1311233,56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1311235,01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1311236,47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1311237,93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1311239,4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1311240,88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1311242,36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1311243,84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1311245,32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1311246,8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1311248,27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1311249,74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1311251,2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1311252,65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1311280,82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472477,25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1311349,85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472476,36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1311353,12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472463,02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1311390,19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1311471,1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472432,05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472335,64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1311520,28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472404,09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1311272,29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472410,59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1311292,43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472414,16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1311294,9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472416,47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1311291,65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472412,82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1311289,15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472405,3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1311267,84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472464,31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1311116,4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472535,86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1310985,46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472593,35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1310791,08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472647,85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1310803,1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472629,63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1310849,65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472637,06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1310851,35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472556,77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1311058,16</w:t>
            </w:r>
          </w:p>
        </w:tc>
      </w:tr>
    </w:tbl>
    <w:p w:rsidR="001D5AF2" w:rsidRDefault="001D5AF2" w:rsidP="001D5AF2">
      <w:pPr>
        <w:ind w:firstLine="0"/>
        <w:rPr>
          <w:b/>
        </w:rPr>
        <w:sectPr w:rsidR="001D5AF2" w:rsidSect="001D5AF2">
          <w:type w:val="continuous"/>
          <w:pgSz w:w="11906" w:h="16838"/>
          <w:pgMar w:top="1134" w:right="652" w:bottom="709" w:left="1701" w:header="425" w:footer="567" w:gutter="0"/>
          <w:cols w:num="2" w:space="708"/>
          <w:docGrid w:linePitch="381"/>
        </w:sectPr>
      </w:pPr>
    </w:p>
    <w:p w:rsidR="00554AFF" w:rsidRDefault="00554AFF" w:rsidP="001D5AF2">
      <w:pPr>
        <w:ind w:firstLine="0"/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554AFF" w:rsidRDefault="00554AFF" w:rsidP="00B2098F">
      <w:pPr>
        <w:rPr>
          <w:b/>
        </w:rPr>
      </w:pPr>
    </w:p>
    <w:p w:rsidR="001D5AF2" w:rsidRDefault="001D5AF2" w:rsidP="00B2098F">
      <w:pPr>
        <w:rPr>
          <w:b/>
        </w:rPr>
      </w:pPr>
    </w:p>
    <w:p w:rsidR="00554AFF" w:rsidRDefault="00554AFF" w:rsidP="00554AFF">
      <w:pPr>
        <w:ind w:firstLine="0"/>
        <w:rPr>
          <w:b/>
        </w:rPr>
      </w:pPr>
      <w:r w:rsidRPr="00554AFF">
        <w:rPr>
          <w:b/>
        </w:rPr>
        <w:lastRenderedPageBreak/>
        <w:t>Приложение Ж. Перечень координат характерных точек образуемых з</w:t>
      </w:r>
      <w:r w:rsidRPr="00554AFF">
        <w:rPr>
          <w:b/>
        </w:rPr>
        <w:t>е</w:t>
      </w:r>
      <w:r w:rsidRPr="00554AFF">
        <w:rPr>
          <w:b/>
        </w:rPr>
        <w:t>мельных участков, которые будут относиться к территориям общего пользования (резервируемые земельные участки)</w:t>
      </w:r>
    </w:p>
    <w:p w:rsidR="00554AFF" w:rsidRDefault="00554AFF" w:rsidP="00554AFF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sectPr w:rsidR="00554AFF" w:rsidSect="00A40183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4962" w:type="dxa"/>
        <w:tblInd w:w="-176" w:type="dxa"/>
        <w:tblLook w:val="04A0" w:firstRow="1" w:lastRow="0" w:firstColumn="1" w:lastColumn="0" w:noHBand="0" w:noVBand="1"/>
      </w:tblPr>
      <w:tblGrid>
        <w:gridCol w:w="503"/>
        <w:gridCol w:w="2153"/>
        <w:gridCol w:w="1069"/>
        <w:gridCol w:w="1237"/>
      </w:tblGrid>
      <w:tr w:rsidR="00FE46E2" w:rsidRPr="00FE46E2" w:rsidTr="00FE46E2">
        <w:trPr>
          <w:trHeight w:val="555"/>
          <w:tblHeader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образуемого участка. Обознач</w:t>
            </w: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E46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характерных точек границы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FE46E2" w:rsidRPr="00FE46E2" w:rsidTr="00FE46E2">
        <w:trPr>
          <w:trHeight w:val="510"/>
          <w:tblHeader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26:12:011503:312:ЗУ11 (площадь 33 268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473 732,10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1 311 566,44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473 630,81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1 312 041,91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473 536,49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1 312 022,27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473 284,17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1 311 969,70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473 292,31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1 311 927,58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473 330,07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1 311 734,97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473 310,03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1 311 730,46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473 361,89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1 311 487,64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473 387,71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1 311 493,14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473 362,32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1 311 603,82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473 331,94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1 311 736,28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473 464,66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1 311 766,20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473 569,25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1 311 789,79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1 311 808,98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1 311 561,32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473 732,10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1 311 566,44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473 649,06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1 311 833,41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473 637,78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1 311 885,48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473 619,76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1 311 968,65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1 312 027,25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473 521,33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1 312 008,67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473 419,90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1 311 986,69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473 298,71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1 311 960,43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473 341,28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1 311 764,01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473 462,67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1 311 791,38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473 563,93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1 311 814,21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473 649,06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1 311 833,41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26:12:011401:89:ЗУ15 (площадь 23 104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474 528,21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1 310 460,62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474 472,33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1 310 693,18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474 443,36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1 310 796,87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474 452,41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1 310 749,80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474 463,47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1 310 692,16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474 500,03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1 310 501,74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474 415,63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1 310 484,53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474 331,28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1 310 467,29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474 293,97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1 310 661,62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474 288,55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1 310 689,88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474 257,23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1 310 683,11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474 299,77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1 310 461,49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474 065,12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1 310 413,36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474 303,54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1 310 441,84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474 309,79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474 340,97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1 310 416,64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474 337,26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474 422,01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1 310 453,42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474 506,01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1 310 470,54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474 508,79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1 310 456,06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474 528,21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1 310 460,62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26:12:011401:36:ЗУ17 (площадь 22 118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474 065,11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1 310 413,36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473 889,08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1 310 377,25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473 884,89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1 310 401,01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473 863,26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1 310 505,74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473 844,91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1 310 594,61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473 825,22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1 310 590,42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473 827,60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1 310 578,77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473 869,44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473 631,75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1 310 324,47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473 587,83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1 310 539,94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473 560,84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1 310 534,21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473 620,92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1 310 247,52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473 634,91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1 310 250,80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473 646,23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1 310 253,46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473 635,75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1 310 304,88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473 873,44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1 310 353,63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473 876,56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1 310 338,54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473 882,59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1 310 308,97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473 902,06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1 310 313,54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473 896,19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1 310 342,38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473 893,08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1 310 357,66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474 069,28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1 310 393,79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26:12:000000:26:ЗУ49 (площадь 171 468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474 587,81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1 310 185,22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474 586,84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1 310 190,11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474 528,21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1 310 460,62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474 508,79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1 310 456,05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474 534,73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474 556,54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1 310 207,38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474 475,13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1 310 194,18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474 386,36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1 310 179,07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474 367,57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1 310 277,46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474 345,22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1 310 394,47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474 340,97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1 310 416,63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474 309,79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1 310 409,31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474 355,02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1 310 173,73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474 191,53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1 310 145,89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474 153,53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1 310 138,22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474 044,09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1 310 116,11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473 946,34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1 310 096,37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473 922,21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1 310 214,74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473 902,07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1 310 313,53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473 882,59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1 310 308,96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473 921,70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1 310 117,10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473 926,69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1 310 092,37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473 810,90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1 310 068,75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473 807,47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1 310 068,05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473 718,28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1 310 049,90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473 692,99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1 310 066,63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473 682,95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1 310 073,30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473 646,23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1 310 253,44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473 634,91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1 310 250,80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473 620,93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1 310 247,50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473 694,07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1 309 901,08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473 721,33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1 309 768,59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473 686,84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1 309 760,85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473 691,87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1 309 737,28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473 152,30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1 309 627,26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н142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473 149,41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1 309 640,31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473 110,82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1 309 631,65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н141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473 160,27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1 309 391,35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473 164,22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473 166,55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1 309 359,63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473 167,26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н137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473 166,33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1 309 327,30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1 309 277,23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1 309 251,86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473 165,52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1 309 226,76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473 251,41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1 308 823,77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473 303,47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1 308 579,61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473 322,05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1 308 583,40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473 892,53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1 308 699,45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н132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473 939,75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1 308 668,25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н131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1 308 610,64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473 960,20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1 308 616,79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473 991,68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1 308 619,51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474 018,25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1 308 618,83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473 980,32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1 308 625,33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473 986,09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1 308 667,86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473 972,35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1 308 673,11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473 960,54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1 308 672,05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473 956,16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1 308 671,68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473 950,58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1 308 700,05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473 949,32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1 308 706,56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473 902,11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1 308 947,47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473 887,65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1 308 944,88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473 882,37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1 308 974,44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473 893,93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1 308 976,51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473 856,93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1 309 150,93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473 760,11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1 309 607,48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473 750,11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1 309 652,12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473 768,01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1 309 655,74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473 700,87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1 309 985,12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473 724,33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1 310 020,50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1 310 091,48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1 310 093,18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474 078,32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1 310 094,41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474 107,68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1 310 100,63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474 137,00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1 310 106,91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474 142,90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1 310 108,10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474 172,24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1 310 114,36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474 201,59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1 310 120,57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474 204,51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1 310 121,18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474 209,33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1 310 116,48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474 213,03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1 310 117,07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474 296,98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1 310 134,31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474 302,19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1 310 135,71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474 375,96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1 310 146,29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474 383,88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1 310 144,64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474 446,82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1 310 155,61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474 452,96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1 310 157,60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474 529,52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1 310 174,26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474 587,81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1 310 185,22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473 828,84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1 309 173,97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473 828,84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1 309 176,27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473 826,54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1 309 176,27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473 826,54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1 309 173,97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473 828,84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1 309 173,97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473 798,87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1 309 321,86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473 798,87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1 309 324,16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473 796,57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1 309 324,16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473 796,57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1 309 321,86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473 798,87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1 309 321,86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473 910,82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1 308 784,82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473 855,03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1 309 057,37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473 838,58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1 309 137,72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473 832,85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1 309 136,54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473 818,03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1 309 214,71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473 820,31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1 309 215,23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473 819,80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1 309 217,52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473 817,52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1 309 217,00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473 791,30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1 309 346,95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473 793,58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1 309 347,47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473 793,06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1 309 349,73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473 789,83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1 309 363,23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473 775,14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1 309 360,60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1 309 244,26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473 183,66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1 309 241,32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1 309 052,85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473 237,32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1 309 047,87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473 243,40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1 309 018,03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473 250,62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1 309 019,45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473 268,65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1 308 934,91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473 326,02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1 308 665,85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473 373,55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1 308 634,72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473 879,65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1 308 737,65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473 910,82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1 308 784,82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473 785,45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473 695,63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1 309 722,73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473 155,51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1 309 612,83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473 198,48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1 309 403,04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1 309 396,56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1 309 390,01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1 309 383,42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1 309 376,78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1 309 370,10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1 309 363,40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1 309 356,67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1 309 349,93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1 309 336,44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1 309 329,70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1 309 322,98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1 309 285,72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1 309 280,82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1 309 275,92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1 309 271,01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1 309 266,10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1 309 261,19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1 309 256,28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473 258,78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1 309 267,73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473 393,87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1 309 295,27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473 530,08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1 309 323,05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473 643,72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1 309 346,22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1 309 370,91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473 785,45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1 309 375,11</w:t>
            </w:r>
          </w:p>
        </w:tc>
      </w:tr>
      <w:tr w:rsidR="00FE46E2" w:rsidRPr="00FE46E2" w:rsidTr="00FE46E2">
        <w:trPr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26:12:000000:44:ЗУ98(1) (площадь 231 547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н724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н725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472 751,36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н726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н727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472 756,30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н728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472 756,95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н729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472 757,59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н730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472 758,24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н731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472 758,88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н732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472 759,51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н733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472 760,13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н734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472 760,72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н735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н736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н737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н738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н739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472 763,27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н740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472 763,68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1 311 209,51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н741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1 311 208,97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н742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1 311 208,40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н743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1 311 207,81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н744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1 311 207,20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н745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1 311 206,57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н746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472 767,82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н747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472 782,78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н748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1 311 209,78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н749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н750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н751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н752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н753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1 311 213,00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н754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1 311 213,63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н755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1 311 214,24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н756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1 311 214,84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н757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1 311 215,41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н758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472 781,21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н759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1 311 216,47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н760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472 782,04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1 311 216,95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н761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472 782,52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1 311 217,39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н762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472 783,03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1 311 217,79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н763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472 783,57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н764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472 784,14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н765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472 784,73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н766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472 785,34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н767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472 785,97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1 311 219,10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н768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472 790,90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н769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1 310 742,23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н770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473 030,76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1 310 770,32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н771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1 310 786,42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н772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473 306,11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1 310 826,73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н773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473 432,22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1 310 852,56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н774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473 455,67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1 310 887,96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н775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1 310 973,87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н776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473 415,47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1 311 085,17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н777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473 392,78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н778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473 364,56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н779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473 379,50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н780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473 380,31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н781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473 382,36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1 311 325,22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473 395,94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1 311 328,13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473 420,80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473 417,23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1 311 351,62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473 422,13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1 311 352,68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473 447,55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473 474,47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1 311 096,03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473 497,19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1 310 984,73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473 514,48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1 310 900,02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473 522,12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1 310 894,97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473 549,77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1 310 876,64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473 758,18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1 310 919,33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473 756,55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1 310 927,29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473 744,91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1 310 984,47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473 712,18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473 706,86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473 687,51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1 311 266,09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473 679,86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473 659,09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1 311 405,50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473 664,57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1 311 404,03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473 671,86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1 311 405,15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473 671,79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1 311 408,13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473 678,62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473 777,78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1 310 923,33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1 310 992,68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474 158,89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1 311 033,96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474 151,66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1 311 204,07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474 093,25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474 091,14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474 089,63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1 311 480,44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474 073,08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1 311 491,20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474 040,78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1 311 484,51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474 041,63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1 311 481,84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474 035,54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1 311 480,55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474 034,31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1 311 483,17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473 814,74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1 311 437,72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473 814,81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1 311 434,77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473 808,61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473 807,52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1 311 436,23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473 761,84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1 311 426,78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473 755,84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1 311 454,99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474 095,27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1 311 522,36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474 177,23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1 311 140,40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474 197,26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1 311 144,70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474 225,37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1 311 015,02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474 291,41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1 311 030,40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474 307,27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1 311 074,33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474 388,62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474 443,40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1 311 100,37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474 465,03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1 311 203,89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474 476,93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474 476,93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474 477,27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1 311 112,17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474 467,05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1 311 075,23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474 442,03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1 311 046,28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474 409,07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1 311 030,33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474 380,58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1 311 022,01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1 311 020,47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474 231,79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474 241,10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1 310 937,21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474 259,94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1 310 838,89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474 266,09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1 310 806,87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474 282,39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1 310 721,98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474 288,55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1 310 689,89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474 257,23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1 310 683,12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474 248,74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1 310 727,32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474 120,73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1 310 701,22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474 040,80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1 310 684,93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473 931,38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1 310 662,63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473 834,92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1 310 642,97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н842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473 844,91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1 310 594,62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473 825,22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1 310 590,43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473 796,40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1 310 731,72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473 776,91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1 310 827,22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473 769,42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1 310 864,01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1 310 889,91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473 555,82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1 310 847,24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473 532,42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1 310 811,82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473 587,83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1 310 539,95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473 560,84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1 310 534,21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473 620,92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1 310 247,52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473 620,93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1 310 247,50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473 641,86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1 310 148,36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1 310 140,76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н852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473 576,92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1 310 292,81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1 310 180,16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473 064,48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1 310 019,05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473 032,49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1 310 011,88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472 898,66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1 310 570,17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472 836,35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1 310 844,68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1 310 894,25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472 816,97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1 310 892,40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1 310 312,42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473 473,64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1 310 799,78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1 310 823,15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472 900,63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1 310 713,03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1 310 199,62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н856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1 310 312,42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474 244,97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1 310 746,96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н862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474 200,37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1 310 979,28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1 310 962,17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473 783,77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1 310 893,93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473 830,93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1 310 662,57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474 120,42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1 310 721,57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474 244,97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1 310 746,96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26:12:000000:44:ЗУ98(2) (площадь 8 059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472 672,55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1 310 859,45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1 311 065,95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472 556,77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1 311 058,16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472 637,06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1 310 851,35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472 672,55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1 310 859,45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26:12:000000:44:ЗУ98(3) (площадь 1 168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473 732,10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1 311 566,44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473 708,03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1 311 561,31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473 718,17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1 311 514,52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н1287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473 733,30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1 311 517,57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473 733,03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1 311 519,00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473 739,37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1 311 520,21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473 739,82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1 311 518,88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473 742,08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1 311 519,33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473 732,10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1 311 566,44</w:t>
            </w:r>
          </w:p>
        </w:tc>
      </w:tr>
      <w:tr w:rsidR="00FE46E2" w:rsidRPr="00FE46E2" w:rsidTr="00FE46E2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26:12:000000:44:ЗУ98(4) (площадь 39 076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1 311 459,77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472 570,16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1 311 475,48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472 678,08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1 311 497,97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472 658,17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1 311 589,84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н82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472 681,63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1 311 594,90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н83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472 701,57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1 311 502,86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1 311 532,18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1 311 554,83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472 917,21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1 311 645,72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н69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1 311 650,78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н70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472 960,34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1 311 560,02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473 055,92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1 311 581,35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473 168,57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1 311 606,50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н43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473 310,23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1 311 638,12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1 311 726,38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473 310,03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1 311 730,46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473 361,89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1 311 487,64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н20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473 387,71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1 311 493,13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473 397,95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1 311 448,50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473 391,82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1 311 475,20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473 355,38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1 311 440,30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473 353,56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1 311 439,38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473 315,53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1 311 613,69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н38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473 180,96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1 311 583,65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н56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473 063,15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1 311 557,36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н57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472 965,63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1 311 535,59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472 978,32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472 967,49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472 942,20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1 311 530,40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н77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472 706,87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1 311 478,43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472 731,59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472 742,36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1 311 314,95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472 741,89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1 311 316,28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472 735,72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1 311 315,01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472 735,84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1 311 313,57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472 718,82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472 697,31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1 311 409,20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472 683,37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472 499,86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1 311 435,77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1 311 459,77</w:t>
            </w:r>
          </w:p>
        </w:tc>
      </w:tr>
      <w:tr w:rsidR="00FE46E2" w:rsidRPr="00FE46E2" w:rsidTr="00FE46E2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26:12:000000:44:ЗУ99 (площадь 141 528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н587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473 355,38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473 358,00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1 311 440,30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473 353,56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1 311 439,38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1 311 437,30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1 311 432,21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н32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1 311 432,69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1 311 431,23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473 279,39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1 311 428,68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473 265,66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1 311 425,81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473 244,29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1 311 421,31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473 215,56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н52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1 311 413,03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473 179,34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1 311 407,58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473 143,07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473 142,46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1 311 401,22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1 311 398,52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473 135,34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1 311 398,26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473 099,63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1 311 390,69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н67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1 311 389,67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н66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1 311 391,02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н65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473 088,17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1 311 389,71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473 088,29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1 311 388,29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473 061,48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1 311 382,60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н62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1 311 376,76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н60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473 020,93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н59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473 021,05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1 311 374,02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472 978,32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н73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472 742,36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1 311 314,95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н612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472 741,89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1 311 316,28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472 735,72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1 311 315,01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н614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472 735,84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1 311 313,57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472 718,82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472 636,04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1 311 292,47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н127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472 599,11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н122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н121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н120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н119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н118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472 581,32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н117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472 579,30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472 577,29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н115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472 575,27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н114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472 573,27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1 311 281,55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н113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472 571,27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472 569,28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472 567,30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472 565,34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472 563,40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472 561,48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472 559,58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472 557,70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472 555,86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472 554,04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472 552,25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1 311 289,25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472 548,78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1 311 290,31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472 547,10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1 311 291,43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472 545,47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1 311 292,61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472 543,87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1 311 293,84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472 542,32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1 311 295,13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472 540,81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1 311 296,47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472 539,35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1 311 297,87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1 311 299,31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1 311 300,81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472 535,29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472 532,50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н90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472 529,62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472 527,26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1 311 316,22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472 525,45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1 311 321,60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472 524,61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1 311 325,29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472 477,25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1 311 349,85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472 488,36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1 311 252,65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1 311 249,74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1 311 240,88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1 311 239,40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1 311 237,93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1 311 236,47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1 311 235,01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1 311 233,56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472 493,83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1 311 232,13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472 493,43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472 492,98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472 492,48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472 491,93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472 491,34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472 490,60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472 489,93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472 489,31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472 488,75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472 488,26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1 311 216,51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1 311 214,72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1 311 209,28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1 311 207,44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1 311 205,61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1 311 203,77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1 311 201,93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1 311 200,09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1 311 198,25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472 486,99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1 311 194,60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1 311 192,79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472 487,98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472 488,44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1 311 189,21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472 488,95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1 311 187,44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472 489,53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1 311 185,70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472 490,17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1 311 183,97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472 490,87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1 311 182,27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472 491,62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1 311 180,59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472 492,44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472 493,31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1 311 177,32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472 495,22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1 311 174,17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472 496,25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1 311 172,65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472 497,34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472 498,48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1 311 169,72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472 499,67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1 311 168,32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472 500,91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1 311 166,95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472 502,19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472 503,52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1 311 164,36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472 504,89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1 311 163,13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472 506,30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1 311 161,95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472 507,76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1 311 160,83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472 509,25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1 311 159,75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472 510,78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1 311 158,72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472 512,34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1 311 157,75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472 513,94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472 515,57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1 311 155,98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1 311 155,27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472 518,22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1 311 154,51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472 519,51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1 311 153,72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472 520,77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1 311 152,87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1 311 151,99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1 311 151,06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472 524,36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1 311 150,10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472 525,50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1 311 149,09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472 526,59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1 311 148,04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472 527,65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472 528,68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472 529,66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1 311 144,69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472 530,60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472 531,51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472 532,37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1 311 141,04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472 533,18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1 311 139,76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472 533,96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472 534,68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1 311 137,13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472 535,36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1 311 134,40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1 311 133,00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1 311 131,59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1 311 130,15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1 311 128,70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1 311 127,24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472 538,78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1 311 125,76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472 556,77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1 311 058,16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1 311 065,95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1 311 132,54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1 311 134,13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1 311 137,32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1 311 138,92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1 311 140,52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1 311 142,12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1 311 148,43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1 311 149,98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1 311 151,52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1 311 153,04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1 311 154,54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472 586,13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472 586,78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1 311 157,49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1 311 158,93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472 588,23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1 311 160,34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1 311 161,73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1 311 163,09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472 590,76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1 311 164,42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472 592,68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1 311 166,98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1 311 168,21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472 594,76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1 311 169,40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1 311 170,56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472 598,19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1 311 172,76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472 599,41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1 311 173,79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472 600,67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1 311 174,79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472 601,95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1 311 175,74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1 311 176,64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472 604,62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1 311 177,50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472 607,40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1 311 179,08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472 608,84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1 311 179,79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472 610,29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1 311 180,46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472 611,77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472 613,26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1 311 181,64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472 614,78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1 311 182,15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472 616,31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1 311 182,61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472 617,86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1 311 183,01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н622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472 648,15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1 311 189,51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472 661,20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1 311 192,31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472 691,44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1 311 198,80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н573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472 702,45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1 311 201,16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472 751,36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1 311 211,67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1 311 212,60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472 756,30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472 756,95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472 757,59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472 758,24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472 758,88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472 759,51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472 760,13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472 760,72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472 761,84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472 762,83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1 311 210,50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472 763,27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472 763,68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1 311 209,51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1 311 208,97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1 311 208,40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1 311 207,81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1 311 207,20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472 764,98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1 311 206,57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472 767,82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1 311 193,34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472 782,78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1 311 209,78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н749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1 311 210,42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1 311 212,36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472 779,93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1 311 213,00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1 311 213,63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1 311 214,24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1 311 214,84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472 780,86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1 311 215,41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472 781,21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н759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472 781,60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1 311 216,47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472 782,04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1 311 216,95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472 782,52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1 311 217,39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472 783,03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1 311 217,79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472 783,57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472 784,14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472 784,73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472 785,34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472 785,97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1 311 219,10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н844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472 786,46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1 311 219,21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н768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472 790,90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472 818,13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н370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472 818,67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472 819,09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472 819,21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1 311 226,00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472 819,48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472 819,75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472 820,02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472 820,29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472 820,55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472 820,81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472 821,07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472 821,33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472 821,59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472 821,84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472 822,09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472 822,34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472 822,58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472 822,82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472 823,05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472 823,28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472 823,50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472 823,72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472 823,93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472 824,14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472 824,34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472 824,53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472 824,72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472 824,90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1 311 222,90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н364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1 311 219,73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н348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472 828,92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н895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1 311 223,09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472 836,34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1 311 229,83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472 923,10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472 923,63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472 928,10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472 928,58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1 311 245,80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1 311 243,96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1 311 243,20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1 311 244,70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472938,65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1311247,4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472938,8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1311247,92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472938,99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1311248,43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472939,21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1311248,93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472939,47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1311249,41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472939,76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1311249,87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472940,25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1311250,52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472940,62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1311250,93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472941,01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1311251,3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472941,43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1311251,65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472941,87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1311251,97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472942,33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1311252,26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472942,81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1311252,52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472943,56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1311252,84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1311253,01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472944,61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1311253,14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473091,67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1311284,69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473092,48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1311284,69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473093,09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1311284,61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473093,88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1311284,41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473094,82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1311284,02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473095,51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1311283,58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473096,13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1311283,06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473096,41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1311282,77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473096,8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1311282,29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473097,13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1311281,78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473097,35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1311281,37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473097,55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1311280,89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473097,68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1311280,47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473097,78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1311280,07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473098,06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1311280,13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473103,95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1311281,34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473103,88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1311281,75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473103,83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1311282,36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473103,83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1311282,77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473103,86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1311283,18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473103,92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1311283,58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1311283,98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473104,11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1311284,37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473104,25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1311284,76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473104,42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1311285,13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473104,61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1311285,49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473104,83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1311285,84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473105,07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1311286,17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473105,33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1311286,49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473105,62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1311286,78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473105,92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1311287,05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473106,24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1311287,31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473106,58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1311287,53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473106,94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1311287,74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473107,31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1311287,92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473107,69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1311288,07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473108,07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1311288,2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473108,47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1311288,3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473161,3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1311299,6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473201,74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473202,28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1311308,41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473202,81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1311308,46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473203,35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1311308,48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473203,89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473204,43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473204,96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473205,48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1311308,04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473206,5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1311307,84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473206,99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1311307,61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473207,46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1311307,35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473207,91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1311307,05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473208,34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1311306,73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473208,75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1311306,37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473209,13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1311305,99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473209,48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1311305,59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473209,81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1311305,16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1311304,71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473210,37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1311304,24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473210,6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1311303,75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473210,79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1311303,25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473210,96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1311302,73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н207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473211,08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1311302,21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473211,35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1311302,27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1311303,47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1311303,95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1311304,49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1311305,03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1311305,57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1311306,12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1311306,66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1311307,19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1311307,71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473217,86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1311308,72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473218,12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1311309,2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473218,41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1311309,66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473218,73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1311310,1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473219,08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1311310,51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473219,46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1311310,91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473219,86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1311311,27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473220,29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1311311,6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473220,75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1311311,91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473221,22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1311312,18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473221,71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1311312,42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473222,21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1311312,62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473222,73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1311312,79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473223,26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1311312,93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473341,48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473342,01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1311338,39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473342,55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473343,09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473343,63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473344,17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473344,7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1311338,31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473345,22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473345,74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473346,24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1311337,82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473346,73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1311337,59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473347,2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1311337,33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473347,65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1311337,03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473348,08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1311336,71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473348,49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1311336,35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473348,87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1311335,97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473349,22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1311335,56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473349,55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1311335,13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473349,84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1311334,68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473350,11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1311334,21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473350,34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1311333,72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473350,54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1311333,22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473350,7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1311332,7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473350,82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1311332,18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473356,88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1311333,26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473364,56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1311334,94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473379,5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1311338,23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473380,31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1311334,54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473382,36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1311325,22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473395,94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1311328,13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н783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473420,8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1311333,47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473417,23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1311351,62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н785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473422,13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1311352,68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473429,45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1311354,24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473435,45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1311355,6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473435,45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1311358,45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473447,42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1311361,02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473531,01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1311378,77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473541,53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1311380,99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н415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473541,56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1311380,99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473541,78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1311380,23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473548,07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1311381,43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473547,87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1311382,32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н411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473558,39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1311384,53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н426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473652,51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1311404,14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н799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473659,09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1311405,5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н800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473664,57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1311406,63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473665,66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1311404,03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н802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473671,86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1311405,15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н803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473671,79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1311408,13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н804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473678,62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1311409,54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н399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473683,85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1311410,63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н398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473739,26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1311422,1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н821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473761,84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1311426,78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473755,84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1311454,99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473742,09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1311519,33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473739,82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1311518,88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н1285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473739,37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1311520,21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473733,03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473733,3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1311517,57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н19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473718,17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1311514,52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н18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473712,11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1311513,29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н17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473697,21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1311510,27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н16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473682,5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1311507,26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н15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473667,06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1311504,1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н14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473650,72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1311500,73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473650,18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1311502,07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н12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473644,01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1311500,79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473644,13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1311499,36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н10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473633,05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1311497,07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473590,76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1311488,28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473590,29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1311489,64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473583,95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1311488,32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473584,24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1311486,91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Start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proofErr w:type="gramEnd"/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473528,27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1311475,37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н25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473483,19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1311466,08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н24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473482,76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1311467,35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н23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473476,56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1311466,06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н22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473476,91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1311464,78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н21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473397,95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1311448,5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н1301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473391,82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1311475,2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н587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473365,66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1311469,94</w:t>
            </w:r>
          </w:p>
        </w:tc>
      </w:tr>
      <w:tr w:rsidR="00FE46E2" w:rsidRPr="00FE46E2" w:rsidTr="00FE46E2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26:12:000000:44:ЗУ100 (площадь 8 779 </w:t>
            </w:r>
            <w:proofErr w:type="spellStart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FE46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1 311 358,11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н1331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472 483,54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1 311 513,66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1 311 550,64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472 437,14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1 311 542,32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472 437,09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1 311 542,16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н722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472 432,05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1 311 541,07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н721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472 446,00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1 311 471,10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н720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472 463,02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1 311 390,19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н719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472 476,36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1 311 353,12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н718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472 477,25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1 311 349,85</w:t>
            </w:r>
          </w:p>
        </w:tc>
      </w:tr>
      <w:tr w:rsidR="00FE46E2" w:rsidRPr="00FE46E2" w:rsidTr="00FE46E2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н86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6E2" w:rsidRPr="00FE46E2" w:rsidRDefault="00FE46E2" w:rsidP="00FE46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46E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1 311 358,11</w:t>
            </w:r>
          </w:p>
        </w:tc>
      </w:tr>
    </w:tbl>
    <w:p w:rsidR="004A6464" w:rsidRDefault="004A6464" w:rsidP="002C1F4A">
      <w:pPr>
        <w:ind w:firstLine="0"/>
        <w:rPr>
          <w:b/>
        </w:rPr>
        <w:sectPr w:rsidR="004A6464" w:rsidSect="004A6464">
          <w:type w:val="continuous"/>
          <w:pgSz w:w="11906" w:h="16838"/>
          <w:pgMar w:top="1134" w:right="652" w:bottom="709" w:left="1701" w:header="425" w:footer="567" w:gutter="0"/>
          <w:cols w:num="2" w:space="708"/>
          <w:docGrid w:linePitch="381"/>
        </w:sectPr>
      </w:pPr>
    </w:p>
    <w:p w:rsidR="00ED060A" w:rsidRDefault="00ED060A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  <w:r>
        <w:rPr>
          <w:b/>
        </w:rPr>
        <w:lastRenderedPageBreak/>
        <w:t xml:space="preserve">Приложение И. </w:t>
      </w:r>
      <w:r w:rsidRPr="009D784B">
        <w:rPr>
          <w:b/>
        </w:rPr>
        <w:t>Перечень координат характерных точек устанавливаемых красных линий</w:t>
      </w:r>
    </w:p>
    <w:p w:rsidR="009D784B" w:rsidRDefault="009D784B" w:rsidP="009D784B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sectPr w:rsidR="009D784B" w:rsidSect="004A6464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40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173"/>
        <w:gridCol w:w="1290"/>
      </w:tblGrid>
      <w:tr w:rsidR="002D4BEC" w:rsidRPr="002D4BEC" w:rsidTr="002D4BEC">
        <w:trPr>
          <w:trHeight w:val="345"/>
          <w:tblHeader/>
        </w:trPr>
        <w:tc>
          <w:tcPr>
            <w:tcW w:w="1540" w:type="dxa"/>
            <w:vMerge w:val="restart"/>
            <w:shd w:val="clear" w:color="000000" w:fill="FFFFFF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Обозначение характерных точек границы</w:t>
            </w:r>
          </w:p>
        </w:tc>
        <w:tc>
          <w:tcPr>
            <w:tcW w:w="2463" w:type="dxa"/>
            <w:gridSpan w:val="2"/>
            <w:shd w:val="clear" w:color="000000" w:fill="FFFFFF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2D4BEC" w:rsidRPr="002D4BEC" w:rsidTr="002D4BEC">
        <w:trPr>
          <w:trHeight w:val="450"/>
          <w:tblHeader/>
        </w:trPr>
        <w:tc>
          <w:tcPr>
            <w:tcW w:w="1540" w:type="dxa"/>
            <w:vMerge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90" w:type="dxa"/>
            <w:shd w:val="clear" w:color="000000" w:fill="FFFFFF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1 311 459,77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472 475,83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1 311 550,52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472 658,17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1 311 589,85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472 678,08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1 311 497,97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472 494,84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1 311 459,77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472 701,57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1 311 502,86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472 681,63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1 311 594,91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472 917,21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1 311 645,73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472 936,91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1 311 554,83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472 701,57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1 311 502,86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472 683,37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1 311 473,53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472 718,82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1 311 309,97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472 601,00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1 311 285,14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472 599,11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472 597,20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1 311 283,80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1 311 283,23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472 593,31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1 311 282,29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1 311 281,64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1 311 281,41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1 311 281,26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472 579,30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1 311 281,16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472 577,29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1 311 281,22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472 573,27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1 311 281,55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472 567,30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1 311 282,56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472 559,58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1 311 284,88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472 554,04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472 548,78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1 311 290,31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472 547,10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1 311 291,43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472 545,47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1 311 292,61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472 543,87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1 311 293,84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472 542,32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1 311 295,13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472 540,81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1 311 296,47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472 537,95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1 311 299,31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472 536,59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1 311 300,81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472 535,29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1 311 302,35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472 532,50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1 311 306,15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472 529,62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1 311 311,05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472 527,26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1 311 316,22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472 516,13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1 311 358,12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472 499,86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1 311 435,77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472 683,37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1 311 473,53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472 960,34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1 311 560,02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1 311 650,79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473 291,11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1 311 726,38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473 310,23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1 311 638,12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472 960,34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1 311 560,02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472 706,87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1 311 478,43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472 942,20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1 311 530,40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472 978,32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1 311 364,96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472 742,36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1 311 314,95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472 706,87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1 311 478,43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474 556,54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1 310 207,38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474 475,13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1 310 194,18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474 386,36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1 310 179,07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474 337,26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1 310 436,15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474 422,01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1 310 453,42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474 506,01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1 310 470,54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474 556,54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1 310 207,38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472 965,63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1 311 535,59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473 315,53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1 311 613,69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473 353,56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1 311 439,38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473 342,98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1 311 437,30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473 297,89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1 311 432,21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473 297,66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1 311 433,94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473 291,64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1 311 432,69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473 291,61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1 311 431,23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473 211,60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1 311 414,41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473 210,99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1 311 415,73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1 311 414,49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473 205,09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1 311 413,03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473 143,07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1 311 399,90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473 142,46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1 311 401,22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473 136,59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1 311 399,98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473 136,56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1 311 398,52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1 311 389,67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473 094,33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1 311 391,02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473 088,17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1 311 389,71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473 088,29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1 311 388,29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473 027,57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1 311 375,41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473 027,09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1 311 376,76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473 020,93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1 311 375,45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473 021,05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1 311 374,02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473 001,79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1 311 369,94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472 965,63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1 311 535,59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1 312 027,25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473 649,06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1 311 833,41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473 341,32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1 311 763,83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473 320,00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1 311 862,22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473 298,71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1 311 960,43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1 312 027,25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473 657,86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1 310 309,44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473 873,47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1 310 353,64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473 926,78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1 310 092,20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473 718,28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1 310 049,90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473 682,95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1 310 073,30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473 635,75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1 310 304,88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473 657,86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1 310 309,44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474 393,64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1 310 975,21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474 443,36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1 310 796,92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474 500,03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1 310 501,74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474 331,28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1 310 467,29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474 241,07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1 310 937,20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474 263,63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1 310 948,25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474 393,64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1 310 975,21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473 650,72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1 311 500,73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473 667,06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1 311 504,10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473 718,17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1 311 514,52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473 654,36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1 311 808,98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473 331,94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1 311 736,28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473 397,95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1 311 448,50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473 476,91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1 311 464,78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473 476,56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1 311 466,06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473 482,76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1 311 467,35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473 483,19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1 311 466,08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473 584,24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1 311 486,91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473 583,95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1 311 488,32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473 590,29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1 311 489,64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473 590,76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1 311 488,28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473 644,13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1 311 499,36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473 644,01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1 311 500,79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473 650,18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1 311 502,07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473 650,72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1 311 500,73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474 200,37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1 310 979,28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474 200,04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1 310 979,21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1 310 962,17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473 783,77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1 310 893,93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473 830,93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1 310 662,57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474 244,97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1 310 746,96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474 200,37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1 310 979,28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473 893,08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1 310 357,66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473 946,34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1 310 096,37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474 191,53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1 310 145,89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474 355,02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1 310 173,73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474 303,54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1 310 441,84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473 893,08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1 310 357,66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474 299,77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1 310 461,49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474 248,74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1 310 727,32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474 120,73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1 310 701,22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473 834,92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1 310 642,97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473 884,89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1 310 401,01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473 889,08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1 310 377,25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474 299,77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1 310 461,49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473 712,18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473 744,91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1 310 984,47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473 758,18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1 310 919,33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473 549,77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1 310 876,64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473 514,48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1 310 900,02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473 447,55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1 311 227,94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473 422,13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1 311 352,68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473 435,45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1 311 355,60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473 435,45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1 311 358,45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473 541,56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1 311 380,99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473 541,78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1 311 380,23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473 548,07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1 311 381,43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473 547,87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1 311 382,32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473 558,39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1 311 384,53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473 652,58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1 311 404,16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473 659,11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1 311 405,50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473 679,80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1 311 303,61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473 687,51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1 311 266,09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473 707,01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1 311 171,18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473 712,18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473 621,30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1 310 375,52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473 532,47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1 310 811,56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473 631,75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1 310 324,47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473 869,47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1 310 373,29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1 310 889,91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473 555,82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1 310 847,24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473 532,42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1 310 811,82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473 621,30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1 310 375,52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474 151,66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1 311 204,07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474 194,02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1 311 008,59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474 116,37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1 310 992,68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473 777,78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1 310 923,33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473 678,62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1 311 409,54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473 739,26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1 311 422,10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473 795,61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1 311 433,76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473 807,52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1 311 436,23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473 808,61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1 311 433,60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473 814,81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1 311 434,77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473 814,74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1 311 437,72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474 034,31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1 311 483,17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474 035,54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1 311 480,55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474 041,63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1 311 481,84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474 040,78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1 311 484,51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474 073,08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1 311 491,20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474 089,63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1 311 480,44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474 091,14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1 311 473,14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474 093,25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1 311 473,57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474 151,66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1 311 204,07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473 455,67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1 310 887,96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473 438,16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1 310 973,87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473 415,47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1 311 085,17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473 392,78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473 364,56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1 311 334,94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473 356,88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1 311 333,26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1 311 332,70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473 350,54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1 311 333,22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473 350,11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473 349,84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1 311 334,68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473 349,55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1 311 335,13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473 349,22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1 311 335,56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473 348,87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1 311 335,97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473 348,49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1 311 336,35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473 348,08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1 311 336,71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473 347,65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1 311 337,03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473 347,20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1 311 337,33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473 346,73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473 346,24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1 311 337,82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473 345,74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473 344,17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473 343,09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1 311 338,45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473 342,01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1 311 338,39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473 341,48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1 311 338,29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473 222,73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473 222,21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1 311 312,62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473 221,71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473 221,22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1 311 312,18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473 220,75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1 311 311,91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473 220,29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1 311 311,60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1 311 311,27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473 219,46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1 311 310,91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473 219,08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1 311 310,51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473 218,73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1 311 310,10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473 218,41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1 311 309,66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473 218,12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1 311 309,20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473 217,64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1 311 308,22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473 217,45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1 311 307,71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1 311 307,19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473 217,18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1 311 306,66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1 311 306,12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1 311 305,57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1 311 305,03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473 217,09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473 217,16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1 311 303,95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473 217,26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1 311 302,27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473 210,96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1 311 303,25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473 210,60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1 311 303,75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1 311 304,24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1 311 304,71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1 311 305,16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1 311 305,99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473 208,75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1 311 306,37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473 208,34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473 207,91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1 311 307,05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473 207,46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1 311 307,35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473 206,99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1 311 307,61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473 206,50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1 311 307,84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1 311 308,04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1 311 308,20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473 204,96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1 311 308,33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473 204,43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473 203,89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473 202,28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1 311 308,41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473 201,74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1 311 299,60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1 311 288,30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473 108,07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1 311 288,20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473 107,69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1 311 288,07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473 107,31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1 311 287,92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473 106,94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1 311 287,74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473 106,58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1 311 287,53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473 106,24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473 105,92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1 311 287,05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473 105,62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1 311 286,78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473 105,33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473 105,07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1 311 286,17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1 311 285,84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473 104,61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473 104,42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1 311 285,13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473 104,25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1 311 284,76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473 104,11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1 311 284,37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473 104,00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1 311 283,98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473 103,92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1 311 283,58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1 311 282,36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473 103,88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1 311 281,75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473 103,95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1 311 281,34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473 098,06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1 311 280,07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473 097,68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1 311 280,47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1 311 280,89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1 311 281,37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1 311 281,78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473 096,80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1 311 282,29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473 096,41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473 096,13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1 311 283,06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473 095,51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1 311 283,58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473 093,88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1 311 284,41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473 093,09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1 311 284,61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1 311 284,69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473 091,67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1 311 284,69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472 944,61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1 311 253,14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472 944,08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1 311 253,01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472 943,56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1 311 252,84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472 942,81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1 311 252,52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472 942,33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1 311 252,26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472 941,87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1 311 251,97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472 941,43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1 311 251,65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472 941,01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1 311 251,30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472 940,62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1 311 250,93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472 940,25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1 311 250,52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472 939,76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1 311 249,87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472 939,47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1 311 249,41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472 939,21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472 938,99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1 311 247,92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472 938,65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1 311 247,40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472 938,53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1 311 246,87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1 311 246,33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1 311 245,24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472 938,44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1 311 244,70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472 938,52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1 311 244,16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472 938,61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472 936,27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1 311 243,20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472 932,44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472 932,31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1 311 242,94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472 932,15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1 311 243,46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472 931,95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1 311 243,96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472 931,72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1 311 244,45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472 931,46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1 311 244,92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472 931,16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1 311 245,37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1 311 245,80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472 930,10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472 929,90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1 311 247,11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472 929,04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472 928,58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1 311 247,70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472 928,10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1 311 247,95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472 927,60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1 311 248,16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1 311 248,34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472 926,58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1 311 248,48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472 926,05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472 925,51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1 311 248,70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472 924,17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472 923,63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1 311 248,62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472 923,10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472 838,85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1 311 230,45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472 838,32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472 837,80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1 311 230,14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472 837,05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1 311 229,83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472 836,34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472 835,88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1 311 229,13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472 835,46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472 835,05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1 311 228,43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1 311 228,04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472 834,32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1 311 227,62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472 834,00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1 311 227,18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472 833,71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472 833,45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1 311 226,24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472 833,23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1 311 225,74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472 833,04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1 311 225,23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472 832,89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1 311 224,71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1 311 223,64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1 311 223,09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1 311 222,82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472 832,66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472 832,71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1 311 221,74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472 832,85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1 311 220,99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472 828,92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1 311 219,73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1 311 220,25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472 826,39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472 826,19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1 311 221,27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472 825,83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1 311 221,99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472 819,09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1 311 226,00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472 818,67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1 311 226,00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472 818,13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1 311 225,96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1 311 225,83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472 790,90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1 311 220,16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472 893,67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1 310 742,23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473 030,76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1 310 770,32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1 310 786,42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473 306,11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1 310 826,73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473 432,22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1 310 852,56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473 455,67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1 310 887,96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473 572,98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1 310 312,42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473 023,03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1 310 199,62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472 900,63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1 310 713,03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473 438,26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1 310 823,15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473 473,64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1 310 799,78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473 572,98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1 310 312,42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473 785,45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1 309 375,11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473 695,63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1 309 722,73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473 155,51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1 309 612,83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473 198,48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1 309 403,04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1 309 396,56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473 201,99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1 309 390,01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473 203,42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1 309 383,42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473 204,62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1 309 376,78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473 205,59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1 309 370,10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1 309 363,40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473 206,86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1 309 356,67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473 207,16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1 309 349,93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1 309 336,44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473 206,68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1 309 329,70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1 309 322,98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473 202,02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1 309 285,72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473 201,57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1 309 280,82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1 309 275,92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473 201,11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1 309 271,01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473 201,10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1 309 266,10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473 201,25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1 309 261,19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473 201,55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1 309 256,28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473 326,02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1 308 665,85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473 373,55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1 308 634,72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473 879,65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1 308 737,65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473 910,82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1 308 784,82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473 838,58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1 309 137,72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473 785,45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1 309 375,11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473 110,82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1 309 631,65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473 160,27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1 309 391,35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473 164,22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1 309 375,65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473 166,55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1 309 359,63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473 167,26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1 309 343,46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473 166,33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1 309 327,30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473 161,32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1 309 277,23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1 309 251,86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473 165,52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1 309 226,76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473 251,41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1 308 823,77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473 303,47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1 308 579,61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473 322,05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1 308 583,40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473 892,53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1 308 699,45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473 939,75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1 308 668,25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473 951,53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1 308 610,64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473 686,84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1 309 760,86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473 691,87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1 309 737,28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473 152,30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1 309 627,26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473 149,41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1 309 640,31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1 310 091,48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473 724,33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1 310 020,50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473 700,87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1 309 985,12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473 768,00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1 309 655,74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472 816,97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1 310 892,40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472 751,33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1 311 211,66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472 614,78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1 311 182,15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472 611,77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1 311 181,07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472 610,29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1 311 180,46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472 608,84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1 311 179,79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472 606,00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1 311 178,31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472 603,27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1 311 176,64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472 600,67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1 311 174,79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472 598,19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1 311 172,76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472 595,87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1 311 170,56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1 311 168,21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472 591,70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1 311 165,72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472 590,76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1 311 164,42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472 589,03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1 311 161,73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472 588,23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1 311 160,34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1 311 158,93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472 586,78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1 311 157,49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472 586,13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1 311 156,03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472 585,53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1 311 154,54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472 584,99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1 311 153,04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1 311 150,86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472 583,33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1 311 146,87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472 582,82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1 311 143,71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472 582,53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1 311 140,52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472 582,51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1 311 135,73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472 582,77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1 311 132,54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472 593,13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1 311 065,95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472 672,44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1 310 859,68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473 064,48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1 310 019,05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473 027,67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1 310 180,16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473 576,92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1 310 292,81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473 607,92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1 310 140,76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474 197,26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1 311 144,70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474 225,37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1 311 015,02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474 291,41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1 311 030,40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474 307,27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1 311 074,33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474 443,40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1 311 100,37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474 430,37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1 311 196,24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472637,05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1310851,36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472556,83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1311057,54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472538,05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1311128,7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472534,68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1311137,13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472530,64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1311143,55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472528,68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1311145,84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472526,59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1311148,04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472524,84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1311149,9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1311151,99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472520,77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1311152,87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472518,22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1311154,51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472515,57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1311155,98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472513,65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1311156,76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472511,79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1311158,18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472509,25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1311159,75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472507,76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1311160,83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472506,3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1311161,95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472504,89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1311163,13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472502,19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1311165,63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472500,91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1311166,95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472498,48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1311169,72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472497,34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1311171,17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472496,25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1311172,65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472495,22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1311174,17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472493,31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1311177,32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472492,44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1311178,94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472491,62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1311180,59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472490,17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1311183,97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472488,95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1311187,44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472488,49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1311189,04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472487,98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1311190,99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472487,59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1311192,79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1311194,6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472486,9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1311196,82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472486,65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1311200,09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472486,57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1311201,93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472486,56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1311203,77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472486,73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1311207,44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472486,77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1311208,66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1311210,51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472487,46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1311212,91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472488,26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1311216,51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472488,75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1311218,28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472489,31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1311220,03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472489,93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1311221,77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472490,6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1311223,48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472491,34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1311225,17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472491,93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1311226,52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472492,48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1311227,9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472493,83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1311232,13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472494,7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1311236,12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472495,24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1311240,88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472495,28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1311245,32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472495,06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1311248,27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472494,35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1311252,65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472488,36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1311280,82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472477,25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1311349,85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472463,02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1311390,19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472446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1311471,1</w:t>
            </w:r>
          </w:p>
        </w:tc>
      </w:tr>
      <w:tr w:rsidR="002D4BEC" w:rsidRPr="002D4BEC" w:rsidTr="002D4BEC">
        <w:trPr>
          <w:trHeight w:val="300"/>
        </w:trPr>
        <w:tc>
          <w:tcPr>
            <w:tcW w:w="154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472432,06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D4BEC" w:rsidRPr="002D4BEC" w:rsidRDefault="002D4BEC" w:rsidP="002D4BE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BE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1311541,07</w:t>
            </w:r>
          </w:p>
        </w:tc>
      </w:tr>
    </w:tbl>
    <w:p w:rsidR="009D784B" w:rsidRDefault="009D784B" w:rsidP="002C1F4A">
      <w:pPr>
        <w:ind w:firstLine="0"/>
        <w:rPr>
          <w:b/>
        </w:rPr>
        <w:sectPr w:rsidR="009D784B" w:rsidSect="009D784B">
          <w:type w:val="continuous"/>
          <w:pgSz w:w="11906" w:h="16838"/>
          <w:pgMar w:top="1134" w:right="652" w:bottom="709" w:left="1701" w:header="425" w:footer="567" w:gutter="0"/>
          <w:cols w:num="2" w:space="708"/>
          <w:docGrid w:linePitch="381"/>
        </w:sect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</w:p>
    <w:p w:rsidR="002D4BEC" w:rsidRDefault="002D4BEC" w:rsidP="002C1F4A">
      <w:pPr>
        <w:ind w:firstLine="0"/>
        <w:rPr>
          <w:b/>
        </w:rPr>
      </w:pPr>
    </w:p>
    <w:p w:rsidR="002D4BEC" w:rsidRDefault="002D4BEC" w:rsidP="002C1F4A">
      <w:pPr>
        <w:ind w:firstLine="0"/>
        <w:rPr>
          <w:b/>
        </w:rPr>
      </w:pPr>
    </w:p>
    <w:p w:rsidR="002D4BEC" w:rsidRDefault="002D4BEC" w:rsidP="002C1F4A">
      <w:pPr>
        <w:ind w:firstLine="0"/>
        <w:rPr>
          <w:b/>
        </w:rPr>
      </w:pPr>
    </w:p>
    <w:p w:rsidR="009D784B" w:rsidRDefault="009D784B" w:rsidP="002C1F4A">
      <w:pPr>
        <w:ind w:firstLine="0"/>
        <w:rPr>
          <w:b/>
        </w:rPr>
      </w:pPr>
      <w:r>
        <w:rPr>
          <w:b/>
        </w:rPr>
        <w:lastRenderedPageBreak/>
        <w:t xml:space="preserve">Приложение К. </w:t>
      </w:r>
      <w:r w:rsidRPr="009D784B">
        <w:rPr>
          <w:b/>
        </w:rPr>
        <w:t xml:space="preserve">Перечень </w:t>
      </w:r>
      <w:proofErr w:type="gramStart"/>
      <w:r w:rsidRPr="009D784B">
        <w:rPr>
          <w:b/>
        </w:rPr>
        <w:t>координат характерных точек устанавливаемых линий регулирования застройки</w:t>
      </w:r>
      <w:proofErr w:type="gramEnd"/>
    </w:p>
    <w:p w:rsidR="007641AE" w:rsidRDefault="007641AE" w:rsidP="009D784B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sz w:val="18"/>
          <w:szCs w:val="18"/>
          <w:lang w:eastAsia="ru-RU"/>
        </w:rPr>
        <w:sectPr w:rsidR="007641AE" w:rsidSect="004A6464">
          <w:type w:val="continuous"/>
          <w:pgSz w:w="11906" w:h="16838"/>
          <w:pgMar w:top="1134" w:right="652" w:bottom="709" w:left="1701" w:header="425" w:footer="567" w:gutter="0"/>
          <w:cols w:space="708"/>
          <w:docGrid w:linePitch="381"/>
        </w:sectPr>
      </w:pPr>
    </w:p>
    <w:tbl>
      <w:tblPr>
        <w:tblW w:w="4420" w:type="dxa"/>
        <w:tblInd w:w="113" w:type="dxa"/>
        <w:tblLook w:val="04A0" w:firstRow="1" w:lastRow="0" w:firstColumn="1" w:lastColumn="0" w:noHBand="0" w:noVBand="1"/>
      </w:tblPr>
      <w:tblGrid>
        <w:gridCol w:w="1780"/>
        <w:gridCol w:w="1120"/>
        <w:gridCol w:w="1520"/>
      </w:tblGrid>
      <w:tr w:rsidR="00926053" w:rsidRPr="00926053" w:rsidTr="00926053">
        <w:trPr>
          <w:trHeight w:val="345"/>
          <w:tblHeader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Обозначение х</w:t>
            </w:r>
            <w:r w:rsidRPr="0092605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92605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рактерных точек границы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Координаты, </w:t>
            </w:r>
            <w:proofErr w:type="gramStart"/>
            <w:r w:rsidRPr="0092605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926053" w:rsidRPr="00926053" w:rsidTr="00926053">
        <w:trPr>
          <w:trHeight w:val="450"/>
          <w:tblHeader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472 498,71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1 311 465,68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472 483,68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1 311 537,37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472 656,35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1 311 574,61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472 672,13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1 311 501,84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472 498,71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1 311 465,68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472 703,71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1 311 508,37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472 687,99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1 311 582,35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472 916,99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1 311 632,47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472 932,63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1 311 559,03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472 703,71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1 311 508,37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472 679,53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1 311 467,64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472 712,87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1 311 313,83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1 311 289,95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1 311 289,15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1 311 288,05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472 592,14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1 311 287,59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1 311 287,19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472 588,55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472 586,71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1 311 286,60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472 584,88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472 583,09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1 311 286,26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1 311 286,16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472 577,57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1 311 286,21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472 573,89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1 311 286,52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472 568,44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1 311 287,44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472 561,31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1 311 289,58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472 556,29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1 311 291,78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472 551,41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1 311 294,57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472 549,95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1 311 295,54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472 548,46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1 311 296,62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472 546,99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1 311 297,75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472 545,58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1 311 298,92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472 544,23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1 311 300,12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1 311 302,77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472 540,35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1 311 304,10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472 539,22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1 311 305,45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472 536,68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1 311 308,90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472 534,06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1 311 313,36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472 531,98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1 311 317,91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472 521,00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1 311 359,28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472 505,78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1 311 431,88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472 679,53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1 311 467,64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472 964,16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1 311 566,00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472 948,63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1 311 637,66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1 311 711,15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473 304,29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1 311 641,92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472 964,16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1 311 566,00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472 712,81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1 311 474,62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472 938,38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1 311 524,44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1 311 368,81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472 746,19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1 311 320,87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472 712,81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1 311 474,62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474 550,66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1 310 211,49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474 474,31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1 310 199,11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1 310 184,82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474 343,10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1 310 432,24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474 423,01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1 310 448,52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474 502,05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1 310 464,63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474 550,66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1 310 211,49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472 971,58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1 311 531,79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473 311,72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1 311 607,72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1 311 443,30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1 311 442,25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1 311 437,73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473 301,91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1 311 439,93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473 286,72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1 311 436,78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473 286,69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1 311 435,31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473 214,47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1 311 420,12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473 213,86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1 311 421,45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1 311 418,56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473 200,17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1 311 417,10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473 145,94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1 311 405,62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473 145,33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1 311 406,94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473 131,67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1 311 404,05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473 131,64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1 311 402,59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473 098,07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1 311 395,47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1 311 396,83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473 082,82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1 311 393,68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473 082,94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1 311 392,27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1 311 381,21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473 030,33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1 311 382,56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473 015,58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1 311 379,42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473 015,70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1 311 378,00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473 005,62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1 311 375,86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472 971,58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1 311 531,79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473 603,23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1 312 021,30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473 643,12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1 311 837,19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1 311 769,82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473 324,89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1 311 863,28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473 304,66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1 311 956,60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473 603,23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1 312 021,30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473 655,37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1 310 303,80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1 310 347,74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473 920,84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1 310 096,10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1 310 055,21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473 692,76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1 310 072,92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473 642,50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1 310 301,17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473 655,37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1 310 303,80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474 390,08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1 310 969,37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474 438,49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1 310 795,78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474 494,19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1 310 505,65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474 335,24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1 310 473,20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1 310 934,39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474 265,26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1 310 943,48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474 390,08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1 310 969,37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1 311 506,47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473 666,06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1 311 509,00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473 712,21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1 311 518,41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473 650,54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1 311 802,99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473 339,41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1 311 732,82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473 401,60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1 311 455,08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1 311 468,60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473 470,33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1 311 469,87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473 486,08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1 311 473,15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473 486,51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1 311 471,87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473 578,34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1 311 490,80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473 578,05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1 311 492,20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473 593,58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1 311 495,43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473 594,05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1 311 494,07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473 638,78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1 311 503,36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473 638,66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1 311 504,79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473 653,26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1 311 507,81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473 653,80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1 311 506,47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474 196,41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1 310 973,36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474 117,83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1 310 957,27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473 789,67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1 310 890,03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473 834,83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1 310 668,47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474 239,13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1 310 750,87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474 196,41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1 310 973,36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473 898,98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1 310 353,77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473 950,24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1 310 102,26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474 190,62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1 310 150,81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474 349,15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1 310 177,80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474 299,58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1 310 435,92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473 898,98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1 310 353,77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1 310 465,40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474 244,78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1 310 721,41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474 121,73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1 310 696,32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1 310 639,07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1 310 401,95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473 893,11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1 310 383,18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474 293,93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1 310 465,40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473 707,28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1 311 144,04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1 310 983,47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473 752,28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1 310 923,23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473 550,80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1 310 881,95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473 518,97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1 310 903,05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473 452,45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1 311 228,94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473 428,01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1 311 348,85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1 311 351,58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473 440,45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1 311 354,40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473 538,05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1 311 375,13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473 538,24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1 311 374,47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473 554,08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1 311 377,49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473 553,86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1 311 378,47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473 559,41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1 311 379,64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473 653,59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1 311 399,26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473 655,21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1 311 399,59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473 674,90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1 311 302,61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473 682,61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1 311 265,08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473 702,11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1 311 170,19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473 707,28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1 311 144,04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473 537,73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1 310 810,79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473 635,65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1 310 330,38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473 863,57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1 310 377,18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473 760,23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1 310 884,01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473 558,85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1 310 842,76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473 537,73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1 310 810,79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1 311 203,01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474 188,06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1 311 012,47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474 115,37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1 310 997,58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473 781,68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1 310 929,23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473 684,52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1 311 405,65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473 740,27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1 311 417,20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473 796,62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1 311 428,86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473 804,48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1 311 430,49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473 805,55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1 311 427,93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1 311 430,64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473 819,84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1 311 433,67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474 031,46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1 311 477,47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474 032,70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1 311 474,84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474 048,07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1 311 478,09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474 047,23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1 311 480,74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474 072,08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1 311 485,89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474 085,16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1 311 477,38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474 087,25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1 311 467,25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474 089,41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1 311 467,68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474 146,77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1 311 203,01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473 449,73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1 310 887,99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1 310 972,74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473 408,82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1 311 083,90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473 385,67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1 311 195,12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473 357,56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1 311 328,38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473 352,43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1 311 327,38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473 347,02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1 311 326,42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1 311 331,40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1 311 331,55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1 311 331,73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1 311 331,90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1 311 332,08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1 311 332,25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1 311 332,41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473 345,07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1 311 332,70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1 311 332,82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1 311 332,94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1 311 333,05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1 311 333,13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1 311 333,23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473 344,07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1 311 333,30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1 311 333,36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1 311 333,41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1 311 333,44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1 311 333,46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473 343,09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1 311 333,46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1 311 333,44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473 342,47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1 311 333,39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473 224,42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1 311 308,07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473 224,15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1 311 307,99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1 311 307,85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1 311 307,76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1 311 307,66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1 311 307,54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1 311 307,16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1 311 307,00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1 311 306,85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1 311 306,67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1 311 306,52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1 311 306,34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1 311 306,14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1 311 305,94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1 311 305,74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1 311 305,17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473 222,09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1 311 304,78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473 223,18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1 311 299,57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473 212,39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1 311 297,38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1 311 296,25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1 311 301,39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1 311 301,58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1 311 301,80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1 311 301,93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1 311 302,11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1 311 302,28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1 311 302,72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1 311 302,84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1 311 302,96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1 311 303,07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1 311 303,25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473 202,72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1 311 303,41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473 162,35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1 311 294,71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1 311 283,43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1 311 283,40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1 311 283,34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1 311 283,33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1 311 283,27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1 311 283,26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1 311 283,25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1 311 283,04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1 311 282,99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1 311 282,84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1 311 282,72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1 311 282,63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1 311 282,59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1 311 282,56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1 311 282,38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473 109,69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1 311 277,42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473 099,09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1 311 275,24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473 094,10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1 311 274,17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1 311 279,19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1 311 279,22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1 311 279,35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1 311 279,54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1 311 279,65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473 092,17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1 311 279,68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472 945,73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1 311 248,27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472 945,45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1 311 248,20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472 945,32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1 311 248,16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1 311 248,01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1 311 247,94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1 311 247,83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1 311 247,70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1 311 247,56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1 311 247,44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1 311 247,33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1 311 247,03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1 311 246,88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1 311 246,73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1 311 246,55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1 311 246,35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1 311 246,15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1 311 245,78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1 311 245,61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1 311 245,21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472 943,45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1 311 244,99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472 944,43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1 311 239,77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472 937,27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1 311 238,30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472 928,75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1 311 236,57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1 311 241,60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1 311 241,79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1 311 241,97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1 311 242,18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472 927,07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1 311 242,65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1 311 242,96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1 311 242,97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1 311 243,34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1 311 243,50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472 925,06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1 311 243,70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472 924,09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1 311 243,62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472 840,01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1 311 225,59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472 839,74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1 311 225,51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472 839,53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1 311 225,45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1 311 225,08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1 311 224,97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1 311 224,80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1 311 224,69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1 311 224,55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1 311 224,37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1 311 224,19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1 311 224,04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1 311 223,86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1 311 223,66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1 311 223,46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1 311 223,26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1 311 223,09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1 311 222,82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1 311 222,60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472 837,67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1 311 222,43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472 838,67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1 311 217,07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472 829,92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1 311 215,29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472 822,89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1 311 213,85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472 821,81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1 311 218,57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472 817,97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1 311 220,85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472 796,84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1 311 216,32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472 897,52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1 310 748,12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1 310 775,22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473 108,35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1 310 791,32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473 305,11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1 310 831,63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473 429,19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1 310 857,04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473 450,36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1 310 888,99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1 310 316,31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473 026,77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1 310 205,49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472 906,69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1 310 709,17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473 437,23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1 310 817,84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473 469,15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1 310 796,75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473 567,08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1 310 316,31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473 764,69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1 309 376,36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473 691,98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1 309 716,88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1 309 608,93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473 203,34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1 309 404,24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473 205,18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1 309 397,86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1 309 391,15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473 208,32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1 309 384,40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473 209,56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1 309 377,58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473 210,55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1 309 370,74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1 309 363,87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1 309 356,97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1 309 350,06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473 212,22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473 212,06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1 309 336,24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1 309 329,33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473 211,04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1 309 322,48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1 309 285,22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1 309 280,43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1 309 275,69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1 309 270,93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1 309 266,17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1 309 261,42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473 206,52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1 309 256,95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473 330,49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1 308 668,90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473 374,57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1 308 640,03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473 876,62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1 308 742,14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473 887,77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1 308 759,04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473 813,48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1 309 132,53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473 780,59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1 309 373,94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473 105,92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1 309 630,64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473 155,39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1 309 390,24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1 309 374,68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1 309 359,16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473 162,25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1 309 343,49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473 161,34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1 309 327,69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473 156,32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1 309 277,43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473 156,83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1 309 251,44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473 160,60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1 309 225,87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473 246,52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1 308 822,73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473 299,61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1 308 573,72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473 323,05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1 308 578,50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473 891,50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1 308 694,14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473 901,18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1 308 687,68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473 905,10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1 308 667,12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473 930,10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1 308 577,57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473 681,96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1 309 759,76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473 685,92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1 309 741,17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1 309 633,14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473 154,29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1 309 641,39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474 073,70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1 310 086,58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473 727,35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1 310 016,01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473 710,51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1 309 990,24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473 770,42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1 309 682,27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472 812,07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1 310 891,39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472 747,45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1 311 205,71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472 616,16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1 311 177,33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472 613,57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1 311 176,41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472 612,29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1 311 175,87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472 611,03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1 311 175,30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472 608,46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1 311 173,96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472 606,03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1 311 172,47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472 603,71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1 311 170,81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472 601,50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1 311 169,00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472 599,42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1 311 167,04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1 311 164,95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1 311 162,69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472 594,89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1 311 161,60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472 593,30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1 311 159,13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472 592,61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1 311 157,93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1 311 156,67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1 311 155,38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472 590,74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1 311 154,08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1 311 152,75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1 311 151,54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472 589,24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1 311 149,57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1 311 143,09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1 311 140,29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1 311 135,92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472 587,74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1 311 133,13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472 597,99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1 311 067,25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472 677,11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1 310 861,47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473 069,35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1 310 020,16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473 033,68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1 310 176,29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473 573,02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1 310 286,91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473 603,02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1 310 139,76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474 202,15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1 311 145,76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474 229,18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1 311 021,04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474 287,63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1 311 034,65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474 303,53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1 311 078,71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474 437,81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1 311 104,39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474 425,42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1 311 195,57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Линия 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472632,39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1310849,55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472552,07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1311055,99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472533,29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1311127,13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472530,21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1311134,85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472526,61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1311140,58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472524,96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1311142,49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472522,96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1311144,61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472521,51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1311146,14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472519,06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1311147,95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472517,95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1311148,74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472515,66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1311150,22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472513,41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1311151,46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472511,14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1311152,38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472508,95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1311154,06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472506,47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1311155,59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472504,76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1311156,82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472503,17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1311158,06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472501,59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1311159,38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1311162,05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472497,23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1311163,56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472494,63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1311166,52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472493,36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1311168,14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472492,17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1311169,77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1311171,47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472488,97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1311174,84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1311176,65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1311178,49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472485,51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1311182,15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472484,19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1311185,92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472483,67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1311187,71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472483,12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1311189,83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1311191,81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1311193,75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472481,93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1311196,23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472481,66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1311199,79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1311201,81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472481,56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1311203,87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472481,73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1311207,65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1311209,18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1311211,32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472482,54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1311213,83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472483,41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1311217,72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472483,96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1311219,71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472484,57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1311221,63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472485,24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1311223,52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472485,98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1311225,4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472486,75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1311227,16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1311228,45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1311229,59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1311233,42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472489,76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1311236,94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1311241,19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472490,28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1311245,15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472490,09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1311247,68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1311251,74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472483,44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1311279,9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472472,39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1311348,61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472458,2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1311388,84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472441,1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1311470,1</w:t>
            </w:r>
          </w:p>
        </w:tc>
      </w:tr>
      <w:tr w:rsidR="00926053" w:rsidRPr="00926053" w:rsidTr="0092605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472427,16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053" w:rsidRPr="00926053" w:rsidRDefault="00926053" w:rsidP="00926053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05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1311540,09</w:t>
            </w:r>
          </w:p>
        </w:tc>
      </w:tr>
    </w:tbl>
    <w:p w:rsidR="007641AE" w:rsidRDefault="007641AE" w:rsidP="002C1F4A">
      <w:pPr>
        <w:ind w:firstLine="0"/>
        <w:rPr>
          <w:b/>
        </w:rPr>
        <w:sectPr w:rsidR="007641AE" w:rsidSect="007641AE">
          <w:type w:val="continuous"/>
          <w:pgSz w:w="11906" w:h="16838"/>
          <w:pgMar w:top="1134" w:right="652" w:bottom="709" w:left="1701" w:header="425" w:footer="567" w:gutter="0"/>
          <w:cols w:num="2" w:space="708"/>
          <w:docGrid w:linePitch="381"/>
        </w:sectPr>
      </w:pPr>
    </w:p>
    <w:p w:rsidR="009D784B" w:rsidRPr="00554AFF" w:rsidRDefault="009D784B" w:rsidP="002C1F4A">
      <w:pPr>
        <w:ind w:firstLine="0"/>
        <w:rPr>
          <w:b/>
        </w:rPr>
      </w:pPr>
    </w:p>
    <w:sectPr w:rsidR="009D784B" w:rsidRPr="00554AFF" w:rsidSect="004A6464">
      <w:type w:val="continuous"/>
      <w:pgSz w:w="11906" w:h="16838"/>
      <w:pgMar w:top="1134" w:right="652" w:bottom="709" w:left="1701" w:header="425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83" w:rsidRDefault="009A0D83" w:rsidP="005738E5">
      <w:pPr>
        <w:spacing w:line="240" w:lineRule="auto"/>
      </w:pPr>
      <w:r>
        <w:separator/>
      </w:r>
    </w:p>
  </w:endnote>
  <w:endnote w:type="continuationSeparator" w:id="0">
    <w:p w:rsidR="009A0D83" w:rsidRDefault="009A0D83" w:rsidP="00573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83" w:rsidRDefault="009A0D83" w:rsidP="005738E5">
      <w:pPr>
        <w:spacing w:line="240" w:lineRule="auto"/>
      </w:pPr>
      <w:r>
        <w:separator/>
      </w:r>
    </w:p>
  </w:footnote>
  <w:footnote w:type="continuationSeparator" w:id="0">
    <w:p w:rsidR="009A0D83" w:rsidRDefault="009A0D83" w:rsidP="00573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184490"/>
      <w:docPartObj>
        <w:docPartGallery w:val="Page Numbers (Top of Page)"/>
        <w:docPartUnique/>
      </w:docPartObj>
    </w:sdtPr>
    <w:sdtEndPr/>
    <w:sdtContent>
      <w:p w:rsidR="00E461E4" w:rsidRDefault="00E461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8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461E4" w:rsidRDefault="00E461E4" w:rsidP="00ED7DD5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169808"/>
      <w:docPartObj>
        <w:docPartGallery w:val="Page Numbers (Top of Page)"/>
        <w:docPartUnique/>
      </w:docPartObj>
    </w:sdtPr>
    <w:sdtEndPr/>
    <w:sdtContent>
      <w:p w:rsidR="00E461E4" w:rsidRDefault="00E461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8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E461E4" w:rsidRDefault="00E461E4" w:rsidP="00ED7DD5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87743"/>
      <w:docPartObj>
        <w:docPartGallery w:val="Page Numbers (Top of Page)"/>
        <w:docPartUnique/>
      </w:docPartObj>
    </w:sdtPr>
    <w:sdtEndPr/>
    <w:sdtContent>
      <w:p w:rsidR="00E461E4" w:rsidRDefault="00E461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81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E461E4" w:rsidRDefault="00E461E4" w:rsidP="00ED7DD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659F7"/>
    <w:multiLevelType w:val="hybridMultilevel"/>
    <w:tmpl w:val="BDB42582"/>
    <w:lvl w:ilvl="0" w:tplc="A028CB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DC5C70"/>
    <w:multiLevelType w:val="hybridMultilevel"/>
    <w:tmpl w:val="8B70AF64"/>
    <w:lvl w:ilvl="0" w:tplc="0C80D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67C"/>
    <w:rsid w:val="0001094F"/>
    <w:rsid w:val="0002587E"/>
    <w:rsid w:val="00030FB5"/>
    <w:rsid w:val="00032E83"/>
    <w:rsid w:val="00034F1D"/>
    <w:rsid w:val="00035C04"/>
    <w:rsid w:val="000431BB"/>
    <w:rsid w:val="00071894"/>
    <w:rsid w:val="0009584F"/>
    <w:rsid w:val="00096FE0"/>
    <w:rsid w:val="000A647D"/>
    <w:rsid w:val="000C1B1E"/>
    <w:rsid w:val="000D44DC"/>
    <w:rsid w:val="000E33B0"/>
    <w:rsid w:val="000E400F"/>
    <w:rsid w:val="000E5386"/>
    <w:rsid w:val="000E5CB7"/>
    <w:rsid w:val="001048B4"/>
    <w:rsid w:val="00105D13"/>
    <w:rsid w:val="001105BB"/>
    <w:rsid w:val="001306CC"/>
    <w:rsid w:val="00144DF2"/>
    <w:rsid w:val="001503D1"/>
    <w:rsid w:val="00167129"/>
    <w:rsid w:val="00193E09"/>
    <w:rsid w:val="0019451E"/>
    <w:rsid w:val="001A6953"/>
    <w:rsid w:val="001D5AF2"/>
    <w:rsid w:val="001F0AB8"/>
    <w:rsid w:val="001F74DE"/>
    <w:rsid w:val="00237C0E"/>
    <w:rsid w:val="002511AA"/>
    <w:rsid w:val="002550F3"/>
    <w:rsid w:val="0026637C"/>
    <w:rsid w:val="00273A20"/>
    <w:rsid w:val="00285A7F"/>
    <w:rsid w:val="002B1AB7"/>
    <w:rsid w:val="002C044A"/>
    <w:rsid w:val="002C1F4A"/>
    <w:rsid w:val="002D4BEC"/>
    <w:rsid w:val="002F6ED7"/>
    <w:rsid w:val="00300F25"/>
    <w:rsid w:val="0033643D"/>
    <w:rsid w:val="00344E28"/>
    <w:rsid w:val="0035484A"/>
    <w:rsid w:val="00356DE9"/>
    <w:rsid w:val="003766CB"/>
    <w:rsid w:val="00397BE9"/>
    <w:rsid w:val="003C1E18"/>
    <w:rsid w:val="003E5F21"/>
    <w:rsid w:val="003F6D5A"/>
    <w:rsid w:val="004049D2"/>
    <w:rsid w:val="00405A62"/>
    <w:rsid w:val="00411269"/>
    <w:rsid w:val="004126CD"/>
    <w:rsid w:val="00412E36"/>
    <w:rsid w:val="00414A6A"/>
    <w:rsid w:val="0043307C"/>
    <w:rsid w:val="00454562"/>
    <w:rsid w:val="004551CB"/>
    <w:rsid w:val="00464488"/>
    <w:rsid w:val="00474397"/>
    <w:rsid w:val="004746CB"/>
    <w:rsid w:val="004758FE"/>
    <w:rsid w:val="004826EA"/>
    <w:rsid w:val="004A6464"/>
    <w:rsid w:val="004B59C6"/>
    <w:rsid w:val="004B7E6F"/>
    <w:rsid w:val="004D35E5"/>
    <w:rsid w:val="004D391E"/>
    <w:rsid w:val="004D6405"/>
    <w:rsid w:val="004F251C"/>
    <w:rsid w:val="004F6408"/>
    <w:rsid w:val="00522F31"/>
    <w:rsid w:val="00531372"/>
    <w:rsid w:val="00554AFF"/>
    <w:rsid w:val="00554B22"/>
    <w:rsid w:val="005602DD"/>
    <w:rsid w:val="00561C92"/>
    <w:rsid w:val="00570661"/>
    <w:rsid w:val="005738E5"/>
    <w:rsid w:val="0057756E"/>
    <w:rsid w:val="00582976"/>
    <w:rsid w:val="005A0FE6"/>
    <w:rsid w:val="005A7F27"/>
    <w:rsid w:val="005C6688"/>
    <w:rsid w:val="005C6D32"/>
    <w:rsid w:val="005E2E21"/>
    <w:rsid w:val="005E59CD"/>
    <w:rsid w:val="005E6521"/>
    <w:rsid w:val="0060729C"/>
    <w:rsid w:val="0062299F"/>
    <w:rsid w:val="00626BA3"/>
    <w:rsid w:val="006368AD"/>
    <w:rsid w:val="006501A9"/>
    <w:rsid w:val="00661845"/>
    <w:rsid w:val="00683CC5"/>
    <w:rsid w:val="006A41E6"/>
    <w:rsid w:val="006B1F4A"/>
    <w:rsid w:val="006B3506"/>
    <w:rsid w:val="006B684D"/>
    <w:rsid w:val="006D5059"/>
    <w:rsid w:val="006F1EDC"/>
    <w:rsid w:val="006F4A7B"/>
    <w:rsid w:val="006F5233"/>
    <w:rsid w:val="006F768A"/>
    <w:rsid w:val="00703824"/>
    <w:rsid w:val="00707B37"/>
    <w:rsid w:val="00720948"/>
    <w:rsid w:val="00722BE8"/>
    <w:rsid w:val="00755A7F"/>
    <w:rsid w:val="007641AE"/>
    <w:rsid w:val="00782AB6"/>
    <w:rsid w:val="00794FF8"/>
    <w:rsid w:val="007979BE"/>
    <w:rsid w:val="007A04BC"/>
    <w:rsid w:val="007B1497"/>
    <w:rsid w:val="007B5387"/>
    <w:rsid w:val="007C6875"/>
    <w:rsid w:val="007D3BAC"/>
    <w:rsid w:val="007D74EE"/>
    <w:rsid w:val="007E1212"/>
    <w:rsid w:val="007F724D"/>
    <w:rsid w:val="008000F4"/>
    <w:rsid w:val="008064A8"/>
    <w:rsid w:val="00811303"/>
    <w:rsid w:val="00821D8D"/>
    <w:rsid w:val="0082720F"/>
    <w:rsid w:val="00831B3E"/>
    <w:rsid w:val="00834CB8"/>
    <w:rsid w:val="00835146"/>
    <w:rsid w:val="008608CE"/>
    <w:rsid w:val="0087557A"/>
    <w:rsid w:val="00896620"/>
    <w:rsid w:val="008A369E"/>
    <w:rsid w:val="008B450B"/>
    <w:rsid w:val="008B78DB"/>
    <w:rsid w:val="008C15EA"/>
    <w:rsid w:val="008C62DC"/>
    <w:rsid w:val="008C7AD3"/>
    <w:rsid w:val="008E4681"/>
    <w:rsid w:val="00903467"/>
    <w:rsid w:val="0090498A"/>
    <w:rsid w:val="00905449"/>
    <w:rsid w:val="0092148C"/>
    <w:rsid w:val="00926053"/>
    <w:rsid w:val="00930694"/>
    <w:rsid w:val="00941CF4"/>
    <w:rsid w:val="009537D0"/>
    <w:rsid w:val="00957998"/>
    <w:rsid w:val="00960650"/>
    <w:rsid w:val="0099068D"/>
    <w:rsid w:val="009A0D83"/>
    <w:rsid w:val="009B1F81"/>
    <w:rsid w:val="009B3A39"/>
    <w:rsid w:val="009C1CD1"/>
    <w:rsid w:val="009D784B"/>
    <w:rsid w:val="009E39A1"/>
    <w:rsid w:val="009F3501"/>
    <w:rsid w:val="009F4F9D"/>
    <w:rsid w:val="00A04158"/>
    <w:rsid w:val="00A043B4"/>
    <w:rsid w:val="00A104F4"/>
    <w:rsid w:val="00A14A48"/>
    <w:rsid w:val="00A17B7A"/>
    <w:rsid w:val="00A20B0A"/>
    <w:rsid w:val="00A23036"/>
    <w:rsid w:val="00A40183"/>
    <w:rsid w:val="00A43475"/>
    <w:rsid w:val="00A51443"/>
    <w:rsid w:val="00A54E74"/>
    <w:rsid w:val="00A70FFB"/>
    <w:rsid w:val="00A72FE8"/>
    <w:rsid w:val="00A73BDA"/>
    <w:rsid w:val="00A83A7B"/>
    <w:rsid w:val="00AC519B"/>
    <w:rsid w:val="00AD5142"/>
    <w:rsid w:val="00AD6DE7"/>
    <w:rsid w:val="00AD7756"/>
    <w:rsid w:val="00AF6964"/>
    <w:rsid w:val="00B1291B"/>
    <w:rsid w:val="00B2098F"/>
    <w:rsid w:val="00B25CD6"/>
    <w:rsid w:val="00B30F7C"/>
    <w:rsid w:val="00B33E99"/>
    <w:rsid w:val="00B53422"/>
    <w:rsid w:val="00B706B6"/>
    <w:rsid w:val="00B72AE8"/>
    <w:rsid w:val="00B744D6"/>
    <w:rsid w:val="00B7587D"/>
    <w:rsid w:val="00B866CA"/>
    <w:rsid w:val="00BA20F6"/>
    <w:rsid w:val="00BA3157"/>
    <w:rsid w:val="00BB0596"/>
    <w:rsid w:val="00BB5C0E"/>
    <w:rsid w:val="00BD0984"/>
    <w:rsid w:val="00BE102B"/>
    <w:rsid w:val="00BE7877"/>
    <w:rsid w:val="00C05454"/>
    <w:rsid w:val="00C606B0"/>
    <w:rsid w:val="00C6342E"/>
    <w:rsid w:val="00C74CB4"/>
    <w:rsid w:val="00C928F0"/>
    <w:rsid w:val="00CA0C00"/>
    <w:rsid w:val="00CA1FF4"/>
    <w:rsid w:val="00CA4A56"/>
    <w:rsid w:val="00CC6C5E"/>
    <w:rsid w:val="00CD730F"/>
    <w:rsid w:val="00CE4EF4"/>
    <w:rsid w:val="00CE6329"/>
    <w:rsid w:val="00D0065E"/>
    <w:rsid w:val="00D34879"/>
    <w:rsid w:val="00D4134D"/>
    <w:rsid w:val="00D44EAD"/>
    <w:rsid w:val="00D51ABD"/>
    <w:rsid w:val="00D60F7F"/>
    <w:rsid w:val="00D7252F"/>
    <w:rsid w:val="00D82C66"/>
    <w:rsid w:val="00D903B5"/>
    <w:rsid w:val="00DA2450"/>
    <w:rsid w:val="00DA7FA0"/>
    <w:rsid w:val="00DB05B1"/>
    <w:rsid w:val="00DC55F7"/>
    <w:rsid w:val="00DD4469"/>
    <w:rsid w:val="00DD5EC4"/>
    <w:rsid w:val="00DE45E6"/>
    <w:rsid w:val="00DE6F66"/>
    <w:rsid w:val="00DF5BE5"/>
    <w:rsid w:val="00E00941"/>
    <w:rsid w:val="00E2436D"/>
    <w:rsid w:val="00E26640"/>
    <w:rsid w:val="00E42C15"/>
    <w:rsid w:val="00E461E4"/>
    <w:rsid w:val="00E57121"/>
    <w:rsid w:val="00E616A5"/>
    <w:rsid w:val="00E93118"/>
    <w:rsid w:val="00EB609B"/>
    <w:rsid w:val="00EC171F"/>
    <w:rsid w:val="00ED060A"/>
    <w:rsid w:val="00ED13A3"/>
    <w:rsid w:val="00ED7DD5"/>
    <w:rsid w:val="00EF32D5"/>
    <w:rsid w:val="00EF54B7"/>
    <w:rsid w:val="00F07D8B"/>
    <w:rsid w:val="00F2648C"/>
    <w:rsid w:val="00F2760F"/>
    <w:rsid w:val="00F27B14"/>
    <w:rsid w:val="00F27E10"/>
    <w:rsid w:val="00F777B5"/>
    <w:rsid w:val="00F77B9A"/>
    <w:rsid w:val="00F921B2"/>
    <w:rsid w:val="00FA754F"/>
    <w:rsid w:val="00FA7C50"/>
    <w:rsid w:val="00FB067C"/>
    <w:rsid w:val="00FB543A"/>
    <w:rsid w:val="00FC1784"/>
    <w:rsid w:val="00FC5D1E"/>
    <w:rsid w:val="00FC6317"/>
    <w:rsid w:val="00FD1256"/>
    <w:rsid w:val="00FD5598"/>
    <w:rsid w:val="00FD6149"/>
    <w:rsid w:val="00FE351B"/>
    <w:rsid w:val="00FE46E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Обычный"/>
    <w:qFormat/>
    <w:rsid w:val="005738E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МОЙ ТЕКТС ОСНОВНОЙ,Заголовок 1 Знак Знак,Заголовок 1 Знак Знак Знак"/>
    <w:next w:val="a"/>
    <w:link w:val="10"/>
    <w:uiPriority w:val="9"/>
    <w:qFormat/>
    <w:rsid w:val="005738E5"/>
    <w:pPr>
      <w:keepNext/>
      <w:keepLines/>
      <w:spacing w:after="0" w:line="360" w:lineRule="auto"/>
      <w:ind w:firstLine="680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ТЕКТС ОСНОВНОЙ Знак,Заголовок 1 Знак Знак Знак1,Заголовок 1 Знак Знак Знак Знак"/>
    <w:basedOn w:val="a0"/>
    <w:link w:val="1"/>
    <w:uiPriority w:val="9"/>
    <w:rsid w:val="005738E5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14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aliases w:val="МОЙ Заголовки"/>
    <w:uiPriority w:val="1"/>
    <w:qFormat/>
    <w:rsid w:val="007F724D"/>
    <w:pPr>
      <w:spacing w:before="120" w:line="360" w:lineRule="auto"/>
      <w:ind w:firstLine="709"/>
    </w:pPr>
    <w:rPr>
      <w:rFonts w:ascii="Times New Roman" w:hAnsi="Times New Roman"/>
      <w:b/>
      <w:sz w:val="28"/>
    </w:rPr>
  </w:style>
  <w:style w:type="paragraph" w:customStyle="1" w:styleId="Default">
    <w:name w:val="Default"/>
    <w:rsid w:val="00755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Белова"/>
    <w:basedOn w:val="a"/>
    <w:rsid w:val="00474397"/>
    <w:pPr>
      <w:tabs>
        <w:tab w:val="left" w:pos="10206"/>
      </w:tabs>
      <w:ind w:left="426" w:right="283" w:firstLine="708"/>
    </w:pPr>
    <w:rPr>
      <w:rFonts w:eastAsia="Times New Roman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8E5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73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8E5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048B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D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бычный (ПЗ)"/>
    <w:basedOn w:val="a"/>
    <w:rsid w:val="007979BE"/>
    <w:pPr>
      <w:spacing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D7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D7DD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2148C"/>
  </w:style>
  <w:style w:type="character" w:styleId="ad">
    <w:name w:val="Hyperlink"/>
    <w:basedOn w:val="a0"/>
    <w:uiPriority w:val="99"/>
    <w:semiHidden/>
    <w:unhideWhenUsed/>
    <w:rsid w:val="006F523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6F5233"/>
    <w:rPr>
      <w:color w:val="954F72"/>
      <w:u w:val="single"/>
    </w:rPr>
  </w:style>
  <w:style w:type="paragraph" w:customStyle="1" w:styleId="msonormal0">
    <w:name w:val="msonormal"/>
    <w:basedOn w:val="a"/>
    <w:rsid w:val="006F52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F52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F52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6F52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F52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F5233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F52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F52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F5233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F52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F5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F52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F52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6F52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F5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F5233"/>
    <w:pPr>
      <w:pBdr>
        <w:top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6100"/>
      <w:sz w:val="24"/>
      <w:szCs w:val="24"/>
      <w:lang w:eastAsia="ru-RU"/>
    </w:rPr>
  </w:style>
  <w:style w:type="paragraph" w:customStyle="1" w:styleId="xl91">
    <w:name w:val="xl91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6100"/>
      <w:sz w:val="24"/>
      <w:szCs w:val="24"/>
      <w:lang w:eastAsia="ru-RU"/>
    </w:rPr>
  </w:style>
  <w:style w:type="paragraph" w:customStyle="1" w:styleId="xl92">
    <w:name w:val="xl92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6F52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6F52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F52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2D4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2D4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125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4BE6-DF4D-4B52-9DEE-C24C92BC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82</Pages>
  <Words>39138</Words>
  <Characters>223093</Characters>
  <Application>Microsoft Office Word</Application>
  <DocSecurity>0</DocSecurity>
  <Lines>1859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Матвиенко Павел Андреевич</cp:lastModifiedBy>
  <cp:revision>2</cp:revision>
  <dcterms:created xsi:type="dcterms:W3CDTF">2017-03-26T17:13:00Z</dcterms:created>
  <dcterms:modified xsi:type="dcterms:W3CDTF">2017-10-27T06:20:00Z</dcterms:modified>
</cp:coreProperties>
</file>