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42" w:rsidRDefault="00925842">
      <w:pPr>
        <w:pStyle w:val="ConsPlusTitlePage"/>
      </w:pPr>
      <w:r>
        <w:br/>
      </w:r>
    </w:p>
    <w:p w:rsidR="00925842" w:rsidRDefault="00925842">
      <w:pPr>
        <w:pStyle w:val="ConsPlusNormal"/>
        <w:jc w:val="both"/>
        <w:outlineLvl w:val="0"/>
      </w:pPr>
    </w:p>
    <w:p w:rsidR="00925842" w:rsidRDefault="00925842">
      <w:pPr>
        <w:pStyle w:val="ConsPlusTitle"/>
        <w:jc w:val="center"/>
        <w:outlineLvl w:val="0"/>
      </w:pPr>
      <w:r>
        <w:t>СТАВРОПОЛЬСКАЯ ГОРОДСКАЯ ДУМА</w:t>
      </w:r>
    </w:p>
    <w:p w:rsidR="00925842" w:rsidRDefault="00925842">
      <w:pPr>
        <w:pStyle w:val="ConsPlusTitle"/>
        <w:jc w:val="center"/>
      </w:pPr>
    </w:p>
    <w:p w:rsidR="00925842" w:rsidRDefault="00925842">
      <w:pPr>
        <w:pStyle w:val="ConsPlusTitle"/>
        <w:jc w:val="center"/>
      </w:pPr>
      <w:r>
        <w:t>РЕШЕНИЕ</w:t>
      </w:r>
    </w:p>
    <w:p w:rsidR="00925842" w:rsidRDefault="00925842">
      <w:pPr>
        <w:pStyle w:val="ConsPlusTitle"/>
        <w:jc w:val="center"/>
      </w:pPr>
      <w:r>
        <w:t>от 22 декабря 2016 г. N 41</w:t>
      </w:r>
    </w:p>
    <w:p w:rsidR="00925842" w:rsidRDefault="00925842">
      <w:pPr>
        <w:pStyle w:val="ConsPlusTitle"/>
        <w:jc w:val="center"/>
      </w:pPr>
    </w:p>
    <w:p w:rsidR="00925842" w:rsidRDefault="00925842">
      <w:pPr>
        <w:pStyle w:val="ConsPlusTitle"/>
        <w:jc w:val="center"/>
      </w:pPr>
      <w:r>
        <w:t>ОБ УТВЕРЖДЕНИИ КВАЛИФИКАЦИОННЫХ ТРЕБОВАНИЙ ДЛЯ ЗАМЕЩЕНИЯ</w:t>
      </w:r>
    </w:p>
    <w:p w:rsidR="00925842" w:rsidRDefault="00925842">
      <w:pPr>
        <w:pStyle w:val="ConsPlusTitle"/>
        <w:jc w:val="center"/>
      </w:pPr>
      <w:r>
        <w:t>ДОЛЖНОСТЕЙ МУНИЦИПАЛЬНОЙ СЛУЖБЫ В ОРГАНАХ МЕСТНОГО</w:t>
      </w:r>
    </w:p>
    <w:p w:rsidR="00925842" w:rsidRDefault="00925842">
      <w:pPr>
        <w:pStyle w:val="ConsPlusTitle"/>
        <w:jc w:val="center"/>
      </w:pPr>
      <w:r>
        <w:t>САМОУПРАВЛЕНИЯ ГОРОДА СТАВРОПОЛЯ</w:t>
      </w:r>
    </w:p>
    <w:p w:rsidR="00925842" w:rsidRDefault="009258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58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5842" w:rsidRDefault="00925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842" w:rsidRDefault="00925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Ставропольской городской Думы</w:t>
            </w:r>
          </w:p>
          <w:p w:rsidR="00925842" w:rsidRDefault="00925842">
            <w:pPr>
              <w:pStyle w:val="ConsPlusNormal"/>
              <w:jc w:val="center"/>
            </w:pPr>
            <w:r>
              <w:rPr>
                <w:color w:val="392C69"/>
              </w:rPr>
              <w:t>от 31.10.2018 N 282)</w:t>
            </w:r>
          </w:p>
        </w:tc>
      </w:tr>
    </w:tbl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Ставропольского края от 24 декабря 2007 г. N 78-кз "Об отдельных вопросах муниципальной службы в Ставропольском крае",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ind w:firstLine="540"/>
        <w:jc w:val="both"/>
      </w:pPr>
      <w:r>
        <w:t xml:space="preserve">1. Утвердить квалификационные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в органах местного самоуправления города Ставрополя согласно приложению.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2. Признать утратившими силу решения Ставропольской городской Думы: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 xml:space="preserve">от 27 декабря 2011 г. </w:t>
      </w:r>
      <w:hyperlink r:id="rId8" w:history="1">
        <w:r>
          <w:rPr>
            <w:color w:val="0000FF"/>
          </w:rPr>
          <w:t>N 152</w:t>
        </w:r>
      </w:hyperlink>
      <w:r>
        <w:t xml:space="preserve"> "Об утверждении квалификационных требований для замещения должностей муниципальной службы в органах местного самоуправления города Ставрополя";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 xml:space="preserve">от 28 ноября 2012 г. </w:t>
      </w:r>
      <w:hyperlink r:id="rId9" w:history="1">
        <w:r>
          <w:rPr>
            <w:color w:val="0000FF"/>
          </w:rPr>
          <w:t>N 281</w:t>
        </w:r>
      </w:hyperlink>
      <w:r>
        <w:t xml:space="preserve"> "О внесении изменений в решение Ставропольской городской Думы "Об утверждении квалификационных требований для замещения должностей муниципальной службы в органах местного самоуправления города Ставрополя".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right"/>
      </w:pPr>
      <w:r>
        <w:t>Председатель</w:t>
      </w:r>
    </w:p>
    <w:p w:rsidR="00925842" w:rsidRDefault="00925842">
      <w:pPr>
        <w:pStyle w:val="ConsPlusNormal"/>
        <w:jc w:val="right"/>
      </w:pPr>
      <w:r>
        <w:t>Ставропольской городской Думы</w:t>
      </w:r>
    </w:p>
    <w:p w:rsidR="00925842" w:rsidRDefault="00925842">
      <w:pPr>
        <w:pStyle w:val="ConsPlusNormal"/>
        <w:jc w:val="right"/>
      </w:pPr>
      <w:r>
        <w:t>Г.С.КОЛЯГИН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right"/>
      </w:pPr>
      <w:r>
        <w:t>Глава города Ставрополя</w:t>
      </w:r>
    </w:p>
    <w:p w:rsidR="00925842" w:rsidRDefault="00925842">
      <w:pPr>
        <w:pStyle w:val="ConsPlusNormal"/>
        <w:jc w:val="right"/>
      </w:pPr>
      <w:r>
        <w:t>А.Х.ДЖАТДОЕВ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right"/>
        <w:outlineLvl w:val="0"/>
      </w:pPr>
      <w:r>
        <w:t>Приложение</w:t>
      </w:r>
    </w:p>
    <w:p w:rsidR="00925842" w:rsidRDefault="00925842">
      <w:pPr>
        <w:pStyle w:val="ConsPlusNormal"/>
        <w:jc w:val="right"/>
      </w:pPr>
      <w:r>
        <w:t>к решению</w:t>
      </w:r>
    </w:p>
    <w:p w:rsidR="00925842" w:rsidRDefault="00925842">
      <w:pPr>
        <w:pStyle w:val="ConsPlusNormal"/>
        <w:jc w:val="right"/>
      </w:pPr>
      <w:r>
        <w:t>Ставропольской городской Думы</w:t>
      </w:r>
    </w:p>
    <w:p w:rsidR="00925842" w:rsidRDefault="00925842">
      <w:pPr>
        <w:pStyle w:val="ConsPlusNormal"/>
        <w:jc w:val="right"/>
      </w:pPr>
      <w:r>
        <w:t>от 22 декабря 2016 г. N 41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Title"/>
        <w:jc w:val="center"/>
      </w:pPr>
      <w:bookmarkStart w:id="0" w:name="P37"/>
      <w:bookmarkEnd w:id="0"/>
      <w:r>
        <w:lastRenderedPageBreak/>
        <w:t>КВАЛИФИКАЦИОННЫЕ ТРЕБОВАНИЯ</w:t>
      </w:r>
    </w:p>
    <w:p w:rsidR="00925842" w:rsidRDefault="00925842">
      <w:pPr>
        <w:pStyle w:val="ConsPlusTitle"/>
        <w:jc w:val="center"/>
      </w:pPr>
      <w:r>
        <w:t>ДЛЯ ЗАМЕЩЕНИЯ ДОЛЖНОСТЕЙ МУНИЦИПАЛЬНОЙ СЛУЖБЫ В ОРГАНАХ</w:t>
      </w:r>
    </w:p>
    <w:p w:rsidR="00925842" w:rsidRDefault="00925842">
      <w:pPr>
        <w:pStyle w:val="ConsPlusTitle"/>
        <w:jc w:val="center"/>
      </w:pPr>
      <w:r>
        <w:t>МЕСТНОГО САМОУПРАВЛЕНИЯ ГОРОДА СТАВРОПОЛЯ</w:t>
      </w:r>
    </w:p>
    <w:p w:rsidR="00925842" w:rsidRDefault="009258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258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25842" w:rsidRDefault="00925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5842" w:rsidRDefault="00925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Ставропольской городской Думы</w:t>
            </w:r>
          </w:p>
          <w:p w:rsidR="00925842" w:rsidRDefault="00925842">
            <w:pPr>
              <w:pStyle w:val="ConsPlusNormal"/>
              <w:jc w:val="center"/>
            </w:pPr>
            <w:r>
              <w:rPr>
                <w:color w:val="392C69"/>
              </w:rPr>
              <w:t>от 31.10.2018 N 282)</w:t>
            </w:r>
          </w:p>
        </w:tc>
      </w:tr>
    </w:tbl>
    <w:p w:rsidR="00925842" w:rsidRDefault="00925842">
      <w:pPr>
        <w:pStyle w:val="ConsPlusNormal"/>
        <w:jc w:val="both"/>
      </w:pPr>
    </w:p>
    <w:p w:rsidR="00925842" w:rsidRDefault="00925842">
      <w:pPr>
        <w:pStyle w:val="ConsPlusTitle"/>
        <w:jc w:val="center"/>
        <w:outlineLvl w:val="1"/>
      </w:pPr>
      <w:r>
        <w:t>I. Общие положения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ind w:firstLine="540"/>
        <w:jc w:val="both"/>
      </w:pPr>
      <w:r>
        <w:t>1. В органах местного самоуправления города Ставрополя устанавливаются квалификационные требования для замещения должностей муниципальной службы в городе Ставрополе (далее - должности муниципальной службы), за исключением должности руководителя комитета финансов и бюджета администрации города Ставрополя.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925842" w:rsidRDefault="0092584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31.10.2018 N 282)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Для замещения должности руководителя комитета финансов и бюджета администрации города Ставрополя требуется соответствие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2. Квалификационные требования для замещения должностей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муниципальной службы в городе Ставрополе (далее - муниципальный служащий).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Title"/>
        <w:jc w:val="center"/>
        <w:outlineLvl w:val="1"/>
      </w:pPr>
      <w:r>
        <w:t>II. Квалификационные требования к уровню</w:t>
      </w:r>
    </w:p>
    <w:p w:rsidR="00925842" w:rsidRDefault="00925842">
      <w:pPr>
        <w:pStyle w:val="ConsPlusTitle"/>
        <w:jc w:val="center"/>
      </w:pPr>
      <w:r>
        <w:t>профессионального образования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ind w:firstLine="540"/>
        <w:jc w:val="both"/>
      </w:pPr>
      <w:r>
        <w:t>3. Квалификационным требованием к уровню профессионального образования для замещения должностей муниципальной службы высшей и главной групп должностей муниципальной службы является наличие высшего образования не ниже уровня специалитета, магистратуры.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4. Квалификационное требование для замещения должностей муниципальной службы высшей и главной групп должностей о наличии высшего образования не ниже уровня специалитета, магистратуры не применяется: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 xml:space="preserve">2) к муниципальным служащим, имеющим высшее образование не выше бакалавриата, назначенным на указанные должности до дня вступления в силу </w:t>
      </w:r>
      <w:hyperlink r:id="rId12" w:history="1">
        <w:r>
          <w:rPr>
            <w:color w:val="0000FF"/>
          </w:rPr>
          <w:t>Закона</w:t>
        </w:r>
      </w:hyperlink>
      <w:r>
        <w:t xml:space="preserve"> Ставропольского края от 9 ноября 2016 г. N 103-кз "О внесении изменений в отдельные законодательные акты Ставропольского края", в отношении замещаемых ими должностей муниципальной службы.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5. Квалификационным требованием к уровню профессионального образования для замещения должностей муниципальной службы ведущей и старшей групп должностей муниципальной службы является наличие высшего образования.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6. Квалификационным требованием к уровню профессионального образования для замещения должностей муниципальной службы младшей группы должностей муниципальной службы является наличие профессионального образования.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Title"/>
        <w:jc w:val="center"/>
        <w:outlineLvl w:val="1"/>
      </w:pPr>
      <w:r>
        <w:t>III. Квалификационные требования к стажу муниципальной</w:t>
      </w:r>
    </w:p>
    <w:p w:rsidR="00925842" w:rsidRDefault="00925842">
      <w:pPr>
        <w:pStyle w:val="ConsPlusTitle"/>
        <w:jc w:val="center"/>
      </w:pPr>
      <w:r>
        <w:t>службы или стажу работы по специальности,</w:t>
      </w:r>
    </w:p>
    <w:p w:rsidR="00925842" w:rsidRDefault="00925842">
      <w:pPr>
        <w:pStyle w:val="ConsPlusTitle"/>
        <w:jc w:val="center"/>
      </w:pPr>
      <w:r>
        <w:t>направлению подготовки</w:t>
      </w:r>
    </w:p>
    <w:p w:rsidR="00925842" w:rsidRDefault="00925842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</w:t>
      </w:r>
    </w:p>
    <w:p w:rsidR="00925842" w:rsidRDefault="00925842">
      <w:pPr>
        <w:pStyle w:val="ConsPlusNormal"/>
        <w:jc w:val="center"/>
      </w:pPr>
      <w:r>
        <w:t>от 31.10.2018 N 282)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ind w:firstLine="540"/>
        <w:jc w:val="both"/>
      </w:pPr>
      <w:r>
        <w:t>7. К стажу муниципальной службы или стажу работы по специальности, направлению подготовки, который необходим для замещения должностей муниципальной службы, устанавливаются следующие квалификационные требования: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для замещения должностей муниципальной службы высшей группы - не менее четырех лет стажа муниципальной службы или стажа работы по специальности, направлению подготовки;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для замещения должностей муниципальной службы главной группы - не менее двух лет стажа муниципальной службы или стажа работы по специальности, направлению подготовки;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для замещения должностей муниципальной службы ведущей, старшей и младшей групп - без предъявления требований к стажу муниципальной службы или стажу работы по специальности, направлению подготовки.</w:t>
      </w:r>
    </w:p>
    <w:p w:rsidR="00925842" w:rsidRDefault="00925842">
      <w:pPr>
        <w:pStyle w:val="ConsPlusNormal"/>
        <w:jc w:val="both"/>
      </w:pPr>
      <w:r>
        <w:t xml:space="preserve">(п. 7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31.10.2018 N 282)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8. Для лиц, имеющих диплом специалиста или магистра с отличием, в течение трех лет со дня выдачи такого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должностей муниципальной службы главной группы - не менее одного года стажа муниципальной службы или стажа работы по специальности, направлению подготовки.</w:t>
      </w:r>
    </w:p>
    <w:p w:rsidR="00925842" w:rsidRDefault="00925842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31.10.2018 N 282)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9. Стаж муниципальной службы, дающий право на замещение должностей муниципальной службы, определяется в соответствии с законодательством Российской Федерации.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10.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925842" w:rsidRDefault="00925842">
      <w:pPr>
        <w:pStyle w:val="ConsPlusNormal"/>
        <w:jc w:val="both"/>
      </w:pPr>
      <w:r>
        <w:t xml:space="preserve">(п. 10 введен </w:t>
      </w:r>
      <w:hyperlink r:id="rId16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31.10.2018 N 282)</w:t>
      </w:r>
    </w:p>
    <w:p w:rsidR="00925842" w:rsidRDefault="00925842">
      <w:pPr>
        <w:pStyle w:val="ConsPlusNormal"/>
        <w:spacing w:before="220"/>
        <w:ind w:firstLine="540"/>
        <w:jc w:val="both"/>
      </w:pPr>
      <w:r>
        <w:t>11.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925842" w:rsidRDefault="00925842">
      <w:pPr>
        <w:pStyle w:val="ConsPlusNormal"/>
        <w:jc w:val="both"/>
      </w:pPr>
      <w:r>
        <w:t xml:space="preserve">(п. 11 введен </w:t>
      </w:r>
      <w:hyperlink r:id="rId17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31.10.2018 N 282)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right"/>
      </w:pPr>
      <w:r>
        <w:t>Управляющий делами</w:t>
      </w:r>
    </w:p>
    <w:p w:rsidR="00925842" w:rsidRDefault="00925842">
      <w:pPr>
        <w:pStyle w:val="ConsPlusNormal"/>
        <w:jc w:val="right"/>
      </w:pPr>
      <w:r>
        <w:t>Ставропольской городской Думы</w:t>
      </w:r>
    </w:p>
    <w:p w:rsidR="00925842" w:rsidRDefault="00925842">
      <w:pPr>
        <w:pStyle w:val="ConsPlusNormal"/>
        <w:jc w:val="right"/>
      </w:pPr>
      <w:r>
        <w:t>Е.Н.АЛАДИН</w:t>
      </w: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jc w:val="both"/>
      </w:pPr>
    </w:p>
    <w:p w:rsidR="00925842" w:rsidRDefault="009258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84C" w:rsidRDefault="008B684C"/>
    <w:sectPr w:rsidR="008B684C" w:rsidSect="00D7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25842"/>
    <w:rsid w:val="00040D4A"/>
    <w:rsid w:val="001430AB"/>
    <w:rsid w:val="002D2616"/>
    <w:rsid w:val="003B6560"/>
    <w:rsid w:val="004B0C9F"/>
    <w:rsid w:val="004C4BA4"/>
    <w:rsid w:val="004E2630"/>
    <w:rsid w:val="0057752B"/>
    <w:rsid w:val="00614F3A"/>
    <w:rsid w:val="008B684C"/>
    <w:rsid w:val="00925842"/>
    <w:rsid w:val="009419C4"/>
    <w:rsid w:val="009C702C"/>
    <w:rsid w:val="00A23678"/>
    <w:rsid w:val="00A541D1"/>
    <w:rsid w:val="00A658EA"/>
    <w:rsid w:val="00AE565A"/>
    <w:rsid w:val="00B13C0A"/>
    <w:rsid w:val="00BA6C08"/>
    <w:rsid w:val="00C24E14"/>
    <w:rsid w:val="00C66097"/>
    <w:rsid w:val="00CF0ACD"/>
    <w:rsid w:val="00DE6543"/>
    <w:rsid w:val="00E77741"/>
    <w:rsid w:val="00F0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5842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84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584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B5FF9E386AB4CF7304D75E657C1E7F5678254E0C56EFB6C6A3D31C2A234E642096595D4A4C7D64019D267D0F51FA4N0O9J" TargetMode="External"/><Relationship Id="rId13" Type="http://schemas.openxmlformats.org/officeDocument/2006/relationships/hyperlink" Target="consultantplus://offline/ref=4B1B5FF9E386AB4CF7304D75E657C1E7F5678254E4C265FA6667603BCAFB38E445063A90D3B5C7D74507D265C9FC4BF74D88B6E12E470C566E4F0C04N2O3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1B5FF9E386AB4CF7304D75E657C1E7F5678254E4C46AFF6C65603BCAFB38E445063A90D3B5C7D74507D562CEFC4BF74D88B6E12E470C566E4F0C04N2O3J" TargetMode="External"/><Relationship Id="rId12" Type="http://schemas.openxmlformats.org/officeDocument/2006/relationships/hyperlink" Target="consultantplus://offline/ref=4B1B5FF9E386AB4CF7304D75E657C1E7F5678254E4C165FD6968603BCAFB38E445063A90C1B59FDB4502CC65CCE91DA60BNDODJ" TargetMode="External"/><Relationship Id="rId17" Type="http://schemas.openxmlformats.org/officeDocument/2006/relationships/hyperlink" Target="consultantplus://offline/ref=4B1B5FF9E386AB4CF7304D75E657C1E7F5678254E4C265FA6667603BCAFB38E445063A90D3B5C7D74507D264C9FC4BF74D88B6E12E470C566E4F0C04N2O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1B5FF9E386AB4CF7304D75E657C1E7F5678254E4C265FA6667603BCAFB38E445063A90D3B5C7D74507D264CBFC4BF74D88B6E12E470C566E4F0C04N2O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1B5FF9E386AB4CF7304D75E657C1E7F5678254E4C46AFC6E68603BCAFB38E445063A90D3B5C7D74507D660CEFC4BF74D88B6E12E470C566E4F0C04N2O3J" TargetMode="External"/><Relationship Id="rId11" Type="http://schemas.openxmlformats.org/officeDocument/2006/relationships/hyperlink" Target="consultantplus://offline/ref=4B1B5FF9E386AB4CF7304D75E657C1E7F5678254E4C265FA6667603BCAFB38E445063A90D3B5C7D74507D265C8FC4BF74D88B6E12E470C566E4F0C04N2O3J" TargetMode="External"/><Relationship Id="rId5" Type="http://schemas.openxmlformats.org/officeDocument/2006/relationships/hyperlink" Target="consultantplus://offline/ref=4B1B5FF9E386AB4CF7305378F03B9FEDF168DE59E6C667AF3335666C95AB3EB105463CC590F1CFD5410C86348AA212A60CC3BBE3355B0C56N7O0J" TargetMode="External"/><Relationship Id="rId15" Type="http://schemas.openxmlformats.org/officeDocument/2006/relationships/hyperlink" Target="consultantplus://offline/ref=4B1B5FF9E386AB4CF7304D75E657C1E7F5678254E4C265FA6667603BCAFB38E445063A90D3B5C7D74507D264CAFC4BF74D88B6E12E470C566E4F0C04N2O3J" TargetMode="External"/><Relationship Id="rId10" Type="http://schemas.openxmlformats.org/officeDocument/2006/relationships/hyperlink" Target="consultantplus://offline/ref=4B1B5FF9E386AB4CF7304D75E657C1E7F5678254E4C265FA6667603BCAFB38E445063A90D3B5C7D74507D265CBFC4BF74D88B6E12E470C566E4F0C04N2O3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B1B5FF9E386AB4CF7304D75E657C1E7F5678254E4C265FA6667603BCAFB38E445063A90D3B5C7D74507D265CBFC4BF74D88B6E12E470C566E4F0C04N2O3J" TargetMode="External"/><Relationship Id="rId9" Type="http://schemas.openxmlformats.org/officeDocument/2006/relationships/hyperlink" Target="consultantplus://offline/ref=4B1B5FF9E386AB4CF7304D75E657C1E7F5678254E0C56DFB6D6A3D31C2A234E642096595D4A4C7D64019D267D0F51FA4N0O9J" TargetMode="External"/><Relationship Id="rId14" Type="http://schemas.openxmlformats.org/officeDocument/2006/relationships/hyperlink" Target="consultantplus://offline/ref=4B1B5FF9E386AB4CF7304D75E657C1E7F5678254E4C265FA6667603BCAFB38E445063A90D3B5C7D74507D265C7FC4BF74D88B6E12E470C566E4F0C04N2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3</cp:revision>
  <dcterms:created xsi:type="dcterms:W3CDTF">2020-02-05T09:14:00Z</dcterms:created>
  <dcterms:modified xsi:type="dcterms:W3CDTF">2020-02-05T09:18:00Z</dcterms:modified>
</cp:coreProperties>
</file>