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29D5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Pr="00486229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F469E8">
        <w:rPr>
          <w:rFonts w:ascii="Times New Roman" w:hAnsi="Times New Roman"/>
          <w:b w:val="0"/>
          <w:szCs w:val="28"/>
        </w:rPr>
        <w:t>2</w:t>
      </w:r>
      <w:r w:rsidR="00C218A3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» </w:t>
      </w:r>
      <w:r w:rsidR="00F469E8">
        <w:rPr>
          <w:rFonts w:ascii="Times New Roman" w:hAnsi="Times New Roman"/>
          <w:b w:val="0"/>
          <w:szCs w:val="28"/>
        </w:rPr>
        <w:t>февраля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>20</w:t>
      </w:r>
      <w:r w:rsidR="00F469E8">
        <w:rPr>
          <w:rFonts w:ascii="Times New Roman" w:hAnsi="Times New Roman"/>
          <w:b w:val="0"/>
          <w:szCs w:val="28"/>
        </w:rPr>
        <w:t>20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F469E8">
        <w:rPr>
          <w:rFonts w:ascii="Times New Roman" w:hAnsi="Times New Roman"/>
          <w:b w:val="0"/>
          <w:szCs w:val="28"/>
        </w:rPr>
        <w:t>48/273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29D5" w:rsidRPr="00C10685" w:rsidRDefault="000029D5" w:rsidP="000029D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99533F">
      <w:pPr>
        <w:pStyle w:val="31"/>
        <w:spacing w:line="240" w:lineRule="exact"/>
        <w:rPr>
          <w:b w:val="0"/>
        </w:rPr>
      </w:pPr>
      <w:r w:rsidRPr="006A227E">
        <w:rPr>
          <w:b w:val="0"/>
        </w:rPr>
        <w:t xml:space="preserve">О </w:t>
      </w:r>
      <w:r w:rsidR="0099533F">
        <w:rPr>
          <w:b w:val="0"/>
        </w:rPr>
        <w:t>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</w:t>
      </w: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</w:t>
      </w:r>
      <w:r w:rsidR="0099533F">
        <w:rPr>
          <w:rFonts w:ascii="Times New Roman" w:hAnsi="Times New Roman"/>
          <w:b w:val="0"/>
          <w:szCs w:val="28"/>
        </w:rPr>
        <w:t xml:space="preserve"> соответствии с</w:t>
      </w:r>
      <w:r w:rsidRPr="00D81131">
        <w:rPr>
          <w:rFonts w:ascii="Times New Roman" w:hAnsi="Times New Roman"/>
          <w:b w:val="0"/>
          <w:szCs w:val="28"/>
        </w:rPr>
        <w:t xml:space="preserve"> пунктами</w:t>
      </w:r>
      <w:r w:rsidR="0099533F">
        <w:rPr>
          <w:rFonts w:ascii="Times New Roman" w:hAnsi="Times New Roman"/>
          <w:b w:val="0"/>
          <w:szCs w:val="28"/>
        </w:rPr>
        <w:t xml:space="preserve"> </w:t>
      </w:r>
      <w:r w:rsidR="006A6D32">
        <w:rPr>
          <w:rFonts w:ascii="Times New Roman" w:hAnsi="Times New Roman"/>
          <w:b w:val="0"/>
          <w:szCs w:val="28"/>
        </w:rPr>
        <w:t>11, 14 и 18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6A6D32">
        <w:rPr>
          <w:rFonts w:ascii="Times New Roman" w:hAnsi="Times New Roman"/>
          <w:b w:val="0"/>
          <w:bCs/>
          <w:szCs w:val="28"/>
        </w:rPr>
        <w:t>Поряд</w:t>
      </w:r>
      <w:r w:rsidR="006A6D32" w:rsidRPr="006A6D32">
        <w:rPr>
          <w:rFonts w:ascii="Times New Roman" w:hAnsi="Times New Roman"/>
          <w:b w:val="0"/>
          <w:bCs/>
          <w:szCs w:val="28"/>
        </w:rPr>
        <w:t>к</w:t>
      </w:r>
      <w:r w:rsidR="006A6D32">
        <w:rPr>
          <w:rFonts w:ascii="Times New Roman" w:hAnsi="Times New Roman"/>
          <w:b w:val="0"/>
          <w:bCs/>
          <w:szCs w:val="28"/>
        </w:rPr>
        <w:t xml:space="preserve">а </w:t>
      </w:r>
      <w:r w:rsidR="006A6D32" w:rsidRPr="006A6D32">
        <w:rPr>
          <w:rFonts w:ascii="Times New Roman" w:hAnsi="Times New Roman"/>
          <w:b w:val="0"/>
          <w:bCs/>
          <w:szCs w:val="28"/>
        </w:rPr>
        <w:t>формирования резерва составов участковых комиссий</w:t>
      </w:r>
      <w:r w:rsidR="006A6D32">
        <w:rPr>
          <w:rFonts w:ascii="Times New Roman" w:hAnsi="Times New Roman"/>
          <w:b w:val="0"/>
          <w:bCs/>
          <w:szCs w:val="28"/>
        </w:rPr>
        <w:t xml:space="preserve"> </w:t>
      </w:r>
      <w:r w:rsidR="006A6D32" w:rsidRPr="006A6D32">
        <w:rPr>
          <w:rFonts w:ascii="Times New Roman" w:hAnsi="Times New Roman"/>
          <w:b w:val="0"/>
          <w:bCs/>
          <w:szCs w:val="28"/>
        </w:rPr>
        <w:t>и назначения нового члена участковой комиссии</w:t>
      </w:r>
      <w:r w:rsidR="006A6D32">
        <w:rPr>
          <w:rFonts w:ascii="Times New Roman" w:hAnsi="Times New Roman"/>
          <w:b w:val="0"/>
          <w:bCs/>
          <w:szCs w:val="28"/>
        </w:rPr>
        <w:t xml:space="preserve"> </w:t>
      </w:r>
      <w:r w:rsidR="006A6D32" w:rsidRPr="006A6D32">
        <w:rPr>
          <w:rFonts w:ascii="Times New Roman" w:hAnsi="Times New Roman"/>
          <w:b w:val="0"/>
          <w:bCs/>
          <w:szCs w:val="28"/>
        </w:rPr>
        <w:t>из резерва составов участковых комиссий</w:t>
      </w:r>
      <w:r w:rsidR="006A6D32">
        <w:rPr>
          <w:rFonts w:ascii="Times New Roman" w:hAnsi="Times New Roman"/>
          <w:b w:val="0"/>
          <w:bCs/>
          <w:szCs w:val="28"/>
        </w:rPr>
        <w:t xml:space="preserve">, </w:t>
      </w:r>
      <w:r w:rsidRPr="00D81131">
        <w:rPr>
          <w:rFonts w:ascii="Times New Roman" w:hAnsi="Times New Roman"/>
          <w:b w:val="0"/>
          <w:szCs w:val="28"/>
        </w:rPr>
        <w:t>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</w:t>
      </w:r>
      <w:r w:rsidR="00514AB0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</w:t>
      </w:r>
      <w:r w:rsidR="00514AB0">
        <w:t xml:space="preserve">Провести сбор предложений для дополнительного зачисления </w:t>
      </w:r>
      <w:r w:rsidR="006A6D32">
        <w:t xml:space="preserve">                        </w:t>
      </w:r>
      <w:r w:rsidR="00514AB0">
        <w:t>в резерв составов участковых избирательных комиссий на территории Ленинского района города Ставрополя.</w:t>
      </w:r>
    </w:p>
    <w:p w:rsidR="00C72E9A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</w:t>
      </w:r>
      <w:r w:rsidR="00514AB0">
        <w:rPr>
          <w:szCs w:val="28"/>
        </w:rPr>
        <w:t xml:space="preserve">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Ленинского района города Ставрополя (далее </w:t>
      </w:r>
      <w:r w:rsidR="00C72E9A">
        <w:rPr>
          <w:szCs w:val="28"/>
        </w:rPr>
        <w:t>–</w:t>
      </w:r>
      <w:r w:rsidR="00514AB0">
        <w:rPr>
          <w:szCs w:val="28"/>
        </w:rPr>
        <w:t xml:space="preserve"> сообщение</w:t>
      </w:r>
      <w:r w:rsidR="00C72E9A">
        <w:rPr>
          <w:szCs w:val="28"/>
        </w:rPr>
        <w:t>) (прилагается).</w:t>
      </w:r>
    </w:p>
    <w:p w:rsidR="00C72E9A" w:rsidRDefault="00C72E9A" w:rsidP="00C72E9A">
      <w:pPr>
        <w:pStyle w:val="a3"/>
        <w:ind w:firstLine="708"/>
      </w:pPr>
      <w:r>
        <w:rPr>
          <w:szCs w:val="28"/>
        </w:rPr>
        <w:t xml:space="preserve">3. Направить сообщение в </w:t>
      </w:r>
      <w:r w:rsidRPr="007615E1">
        <w:t>газет</w:t>
      </w:r>
      <w:r>
        <w:t>у</w:t>
      </w:r>
      <w:r w:rsidRPr="007615E1">
        <w:t xml:space="preserve"> «Вечерний Ставрополь»</w:t>
      </w:r>
      <w:r w:rsidR="006A6D32">
        <w:t xml:space="preserve"> для опубликования в срок до 29 февраля 2020</w:t>
      </w:r>
      <w:r>
        <w:t xml:space="preserve"> года.</w:t>
      </w:r>
    </w:p>
    <w:p w:rsidR="00C72E9A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5E67A0">
        <w:rPr>
          <w:sz w:val="28"/>
          <w:szCs w:val="28"/>
        </w:rPr>
        <w:t> </w:t>
      </w:r>
      <w:r>
        <w:rPr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информационно-телекоммуникационной сети </w:t>
      </w:r>
      <w:r w:rsidR="005E67A0" w:rsidRPr="0009673C">
        <w:rPr>
          <w:bCs/>
          <w:sz w:val="28"/>
          <w:szCs w:val="28"/>
        </w:rPr>
        <w:t>«Интернет»</w:t>
      </w:r>
      <w:r>
        <w:rPr>
          <w:bCs/>
          <w:sz w:val="28"/>
          <w:szCs w:val="28"/>
        </w:rPr>
        <w:t xml:space="preserve"> не позднее </w:t>
      </w:r>
      <w:r w:rsidR="006A6D32">
        <w:rPr>
          <w:bCs/>
          <w:sz w:val="28"/>
          <w:szCs w:val="28"/>
        </w:rPr>
        <w:t>29 февраля 2020</w:t>
      </w:r>
      <w:r>
        <w:rPr>
          <w:bCs/>
          <w:sz w:val="28"/>
          <w:szCs w:val="28"/>
        </w:rPr>
        <w:t xml:space="preserve"> года</w:t>
      </w:r>
      <w:r w:rsidR="005E67A0" w:rsidRPr="0009673C">
        <w:rPr>
          <w:bCs/>
          <w:sz w:val="28"/>
          <w:szCs w:val="28"/>
        </w:rPr>
        <w:t>.</w:t>
      </w:r>
    </w:p>
    <w:p w:rsidR="005E67A0" w:rsidRPr="0009673C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Контроль за выполнением настоящего постановления возложить                  на секретаря территориальной избирательной комиссии Ленинского района города Ставрополя Жукову И.И.</w:t>
      </w:r>
      <w:r w:rsidR="005E67A0" w:rsidRPr="0009673C">
        <w:rPr>
          <w:bCs/>
          <w:sz w:val="28"/>
          <w:szCs w:val="28"/>
        </w:rPr>
        <w:t xml:space="preserve"> </w:t>
      </w:r>
    </w:p>
    <w:p w:rsidR="005E67A0" w:rsidRDefault="005E67A0" w:rsidP="005E67A0">
      <w:pPr>
        <w:pStyle w:val="a3"/>
      </w:pPr>
    </w:p>
    <w:p w:rsidR="00C72E9A" w:rsidRDefault="00C72E9A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F18EA" w:rsidRDefault="003F18EA">
      <w:pPr>
        <w:spacing w:after="200" w:line="276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18EA" w:rsidTr="003F18EA">
        <w:tc>
          <w:tcPr>
            <w:tcW w:w="4785" w:type="dxa"/>
          </w:tcPr>
          <w:p w:rsidR="003F18EA" w:rsidRDefault="003F18EA" w:rsidP="003F18EA">
            <w:pPr>
              <w:pStyle w:val="33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5" w:type="dxa"/>
          </w:tcPr>
          <w:p w:rsidR="003F18EA" w:rsidRP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УТВЕРЖДЕНО</w:t>
            </w:r>
          </w:p>
          <w:p w:rsidR="003F18EA" w:rsidRPr="00C218A3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 xml:space="preserve">постановлением территориальной избирательной </w:t>
            </w:r>
            <w:r w:rsidRPr="00C218A3">
              <w:rPr>
                <w:color w:val="000000"/>
                <w:sz w:val="28"/>
                <w:szCs w:val="28"/>
                <w:lang w:eastAsia="ru-RU" w:bidi="ru-RU"/>
              </w:rPr>
              <w:t>комиссии Ленинского района города Ставрополя</w:t>
            </w:r>
          </w:p>
          <w:p w:rsidR="003F18EA" w:rsidRDefault="003F18EA" w:rsidP="00C218A3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218A3">
              <w:rPr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1D52C0" w:rsidRPr="00C218A3">
              <w:rPr>
                <w:color w:val="000000"/>
                <w:sz w:val="28"/>
                <w:szCs w:val="28"/>
                <w:lang w:eastAsia="ru-RU" w:bidi="ru-RU"/>
              </w:rPr>
              <w:t>2</w:t>
            </w:r>
            <w:r w:rsidR="00C218A3" w:rsidRPr="00C218A3"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="001D52C0" w:rsidRPr="00C218A3">
              <w:rPr>
                <w:color w:val="000000"/>
                <w:sz w:val="28"/>
                <w:szCs w:val="28"/>
                <w:lang w:eastAsia="ru-RU" w:bidi="ru-RU"/>
              </w:rPr>
              <w:t>.02.2020</w:t>
            </w:r>
            <w:r w:rsidRPr="00C218A3">
              <w:rPr>
                <w:color w:val="000000"/>
                <w:sz w:val="28"/>
                <w:szCs w:val="28"/>
                <w:lang w:eastAsia="ru-RU" w:bidi="ru-RU"/>
              </w:rPr>
              <w:t xml:space="preserve"> № </w:t>
            </w:r>
            <w:r w:rsidR="001D52C0" w:rsidRPr="00C218A3">
              <w:rPr>
                <w:sz w:val="28"/>
                <w:szCs w:val="28"/>
              </w:rPr>
              <w:t>48/273</w:t>
            </w:r>
          </w:p>
        </w:tc>
      </w:tr>
    </w:tbl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Pr="003F18EA" w:rsidRDefault="003F18EA" w:rsidP="003F18EA">
      <w:pPr>
        <w:pStyle w:val="60"/>
        <w:shd w:val="clear" w:color="auto" w:fill="auto"/>
        <w:spacing w:before="0" w:line="240" w:lineRule="exact"/>
        <w:ind w:firstLine="0"/>
        <w:rPr>
          <w:b w:val="0"/>
        </w:rPr>
      </w:pPr>
      <w:r w:rsidRPr="003F18EA">
        <w:rPr>
          <w:b w:val="0"/>
          <w:color w:val="000000"/>
          <w:lang w:eastAsia="ru-RU" w:bidi="ru-RU"/>
        </w:rPr>
        <w:t>Сообщение</w:t>
      </w:r>
    </w:p>
    <w:p w:rsidR="003F18EA" w:rsidRDefault="003F18EA" w:rsidP="003F18EA">
      <w:pPr>
        <w:pStyle w:val="60"/>
        <w:shd w:val="clear" w:color="auto" w:fill="auto"/>
        <w:tabs>
          <w:tab w:val="left" w:leader="underscore" w:pos="8707"/>
          <w:tab w:val="left" w:leader="underscore" w:pos="8875"/>
        </w:tabs>
        <w:spacing w:before="0" w:line="240" w:lineRule="exact"/>
        <w:ind w:firstLine="0"/>
        <w:rPr>
          <w:b w:val="0"/>
          <w:color w:val="000000"/>
          <w:lang w:eastAsia="ru-RU" w:bidi="ru-RU"/>
        </w:rPr>
      </w:pPr>
      <w:r w:rsidRPr="003F18EA">
        <w:rPr>
          <w:b w:val="0"/>
          <w:color w:val="000000"/>
          <w:lang w:eastAsia="ru-RU" w:bidi="ru-RU"/>
        </w:rPr>
        <w:t>о сборе предложений для дополнительного зачисления в резерв составов участковых избирательных комиссий да территории</w:t>
      </w:r>
      <w:r>
        <w:rPr>
          <w:b w:val="0"/>
          <w:color w:val="000000"/>
          <w:lang w:eastAsia="ru-RU" w:bidi="ru-RU"/>
        </w:rPr>
        <w:t xml:space="preserve"> Ленинского района города Ставрополя</w:t>
      </w: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  <w:rPr>
          <w:color w:val="000000"/>
          <w:lang w:eastAsia="ru-RU" w:bidi="ru-RU"/>
        </w:rPr>
      </w:pP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Территориальная избирательная комиссия Ленинского района города Ставрополя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3F18EA" w:rsidRPr="00137408" w:rsidRDefault="003F18EA" w:rsidP="003F18EA">
      <w:pPr>
        <w:pStyle w:val="20"/>
        <w:shd w:val="clear" w:color="auto" w:fill="auto"/>
        <w:tabs>
          <w:tab w:val="left" w:leader="underscore" w:pos="6677"/>
          <w:tab w:val="left" w:leader="underscore" w:pos="7512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Сбор предложений осуществляется</w:t>
      </w:r>
      <w:r w:rsidR="001D52C0">
        <w:rPr>
          <w:color w:val="000000"/>
          <w:lang w:eastAsia="ru-RU" w:bidi="ru-RU"/>
        </w:rPr>
        <w:t xml:space="preserve"> в течение 1</w:t>
      </w:r>
      <w:r w:rsidR="008022B5">
        <w:rPr>
          <w:color w:val="000000"/>
          <w:lang w:eastAsia="ru-RU" w:bidi="ru-RU"/>
        </w:rPr>
        <w:t>5</w:t>
      </w:r>
      <w:r w:rsidR="001D52C0">
        <w:rPr>
          <w:color w:val="000000"/>
          <w:lang w:eastAsia="ru-RU" w:bidi="ru-RU"/>
        </w:rPr>
        <w:t xml:space="preserve"> дней со дня опубликования настоящего сообщения</w:t>
      </w:r>
      <w:r>
        <w:rPr>
          <w:rStyle w:val="21"/>
        </w:rPr>
        <w:t xml:space="preserve"> </w:t>
      </w:r>
      <w:r>
        <w:rPr>
          <w:color w:val="000000"/>
          <w:lang w:eastAsia="ru-RU" w:bidi="ru-RU"/>
        </w:rPr>
        <w:t xml:space="preserve">территориальной избирательной комиссией Ленинского района города Ставрополя по адресу: </w:t>
      </w:r>
      <w:r w:rsidRPr="00137408">
        <w:rPr>
          <w:shd w:val="clear" w:color="auto" w:fill="FFFFFF"/>
        </w:rPr>
        <w:t>город Ставрополь, улица Мира, 282</w:t>
      </w:r>
      <w:r w:rsidR="002C4723">
        <w:rPr>
          <w:shd w:val="clear" w:color="auto" w:fill="FFFFFF"/>
        </w:rPr>
        <w:t> </w:t>
      </w:r>
      <w:r w:rsidRPr="00137408">
        <w:rPr>
          <w:shd w:val="clear" w:color="auto" w:fill="FFFFFF"/>
        </w:rPr>
        <w:t>А</w:t>
      </w:r>
      <w:r w:rsidR="002C4723">
        <w:rPr>
          <w:shd w:val="clear" w:color="auto" w:fill="FFFFFF"/>
        </w:rPr>
        <w:t xml:space="preserve">, помещение </w:t>
      </w:r>
      <w:r>
        <w:rPr>
          <w:shd w:val="clear" w:color="auto" w:fill="FFFFFF"/>
        </w:rPr>
        <w:t>территориальн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избирательн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комисси</w:t>
      </w:r>
      <w:r w:rsidR="002C4723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137408">
        <w:rPr>
          <w:shd w:val="clear" w:color="auto" w:fill="FFFFFF"/>
        </w:rPr>
        <w:t>Ленинского района города Ставрополя</w:t>
      </w:r>
      <w:r w:rsidR="00B92510">
        <w:rPr>
          <w:shd w:val="clear" w:color="auto" w:fill="FFFFFF"/>
        </w:rPr>
        <w:t>, время работы комиссии: рабочие дни с 9</w:t>
      </w:r>
      <w:r w:rsidR="004E68D1">
        <w:rPr>
          <w:shd w:val="clear" w:color="auto" w:fill="FFFFFF"/>
        </w:rPr>
        <w:t>.</w:t>
      </w:r>
      <w:bookmarkStart w:id="0" w:name="_GoBack"/>
      <w:bookmarkEnd w:id="0"/>
      <w:r w:rsidR="00B92510">
        <w:rPr>
          <w:shd w:val="clear" w:color="auto" w:fill="FFFFFF"/>
        </w:rPr>
        <w:t xml:space="preserve">00 до 18.00, </w:t>
      </w:r>
      <w:r w:rsidR="0044791B">
        <w:rPr>
          <w:shd w:val="clear" w:color="auto" w:fill="FFFFFF"/>
        </w:rPr>
        <w:t>суббота</w:t>
      </w:r>
      <w:r w:rsidR="00B92510">
        <w:rPr>
          <w:shd w:val="clear" w:color="auto" w:fill="FFFFFF"/>
        </w:rPr>
        <w:t xml:space="preserve"> с 10.00 до 14.00.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Документы, необходимые при внесении предложений по кандидатурам в резерв составов участковых избирательных комиссий, представляются                     в территориальную избирательную комиссию в соответствии с Перечнем, приведенным в приложении № 2 к Порядку формирования резерва составов участковых комиссий и назначения нового члена участковой комиссии                   из резерва составов участковых комиссий, утвержденному постановлением Центральной избирательной комиссии Российской Федерации                                 от 05 декабря 2012 г. № 152/1137-6 (редакция от </w:t>
      </w:r>
      <w:r w:rsidR="001D52C0">
        <w:rPr>
          <w:color w:val="000000"/>
          <w:lang w:eastAsia="ru-RU" w:bidi="ru-RU"/>
        </w:rPr>
        <w:t>12.02.2020</w:t>
      </w:r>
      <w:r>
        <w:rPr>
          <w:color w:val="000000"/>
          <w:lang w:eastAsia="ru-RU" w:bidi="ru-RU"/>
        </w:rPr>
        <w:t>).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>В резерв составов участковых избирательных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7E0D10" w:rsidRDefault="003F18EA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Дополнительную информацию можно получить в территориальной избирательной комиссии </w:t>
      </w:r>
      <w:r w:rsidR="00110841">
        <w:rPr>
          <w:color w:val="000000"/>
          <w:lang w:eastAsia="ru-RU" w:bidi="ru-RU"/>
        </w:rPr>
        <w:t>Л</w:t>
      </w:r>
      <w:r>
        <w:rPr>
          <w:color w:val="000000"/>
          <w:lang w:eastAsia="ru-RU" w:bidi="ru-RU"/>
        </w:rPr>
        <w:t xml:space="preserve">енинского района города Ставрополя </w:t>
      </w:r>
      <w:r w:rsidR="00110841">
        <w:rPr>
          <w:color w:val="000000"/>
          <w:lang w:eastAsia="ru-RU" w:bidi="ru-RU"/>
        </w:rPr>
        <w:t xml:space="preserve">                            </w:t>
      </w:r>
      <w:r>
        <w:rPr>
          <w:color w:val="000000"/>
          <w:lang w:eastAsia="ru-RU" w:bidi="ru-RU"/>
        </w:rPr>
        <w:t xml:space="preserve">по телефону: </w:t>
      </w:r>
      <w:r w:rsidRPr="003F18EA">
        <w:rPr>
          <w:shd w:val="clear" w:color="auto" w:fill="FFFFFF"/>
        </w:rPr>
        <w:t>8-(8652)-24-63-61</w:t>
      </w:r>
      <w:r w:rsidR="007E0D10">
        <w:rPr>
          <w:shd w:val="clear" w:color="auto" w:fill="FFFFFF"/>
        </w:rPr>
        <w:t>.</w:t>
      </w:r>
    </w:p>
    <w:p w:rsidR="007E0D10" w:rsidRDefault="007E0D10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center"/>
        <w:rPr>
          <w:color w:val="000000"/>
          <w:lang w:eastAsia="ru-RU" w:bidi="ru-RU"/>
        </w:rPr>
      </w:pPr>
    </w:p>
    <w:p w:rsidR="0017354A" w:rsidRDefault="003F18EA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Территориальная избирательная комиссия</w:t>
      </w:r>
    </w:p>
    <w:p w:rsidR="003F18EA" w:rsidRDefault="007E0D10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b/>
          <w:bCs/>
        </w:rPr>
      </w:pPr>
      <w:r>
        <w:rPr>
          <w:color w:val="000000"/>
          <w:lang w:eastAsia="ru-RU" w:bidi="ru-RU"/>
        </w:rPr>
        <w:t>Ленинского района города Ставрополя</w:t>
      </w:r>
    </w:p>
    <w:sectPr w:rsidR="003F18EA" w:rsidSect="00F91C8D">
      <w:pgSz w:w="11906" w:h="16838"/>
      <w:pgMar w:top="1418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0841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354A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52C0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3694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4723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3F18EA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1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8D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4AB0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D32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0D10"/>
    <w:rsid w:val="007E19D9"/>
    <w:rsid w:val="007E32C3"/>
    <w:rsid w:val="007E3985"/>
    <w:rsid w:val="007E508D"/>
    <w:rsid w:val="007F2F1E"/>
    <w:rsid w:val="007F3027"/>
    <w:rsid w:val="007F5913"/>
    <w:rsid w:val="008022B5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33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2BF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10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3CB6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A3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2E9A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4857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0C04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69E8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1C8D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11C"/>
  <w15:docId w15:val="{CC094BE6-4808-4F14-8451-5828F8E2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3F1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 + Курсив"/>
    <w:basedOn w:val="4"/>
    <w:rsid w:val="003F1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18EA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F18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1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18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18EA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3F18EA"/>
    <w:pPr>
      <w:widowControl w:val="0"/>
      <w:shd w:val="clear" w:color="auto" w:fill="FFFFFF"/>
      <w:spacing w:line="235" w:lineRule="exac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F18EA"/>
    <w:pPr>
      <w:widowControl w:val="0"/>
      <w:shd w:val="clear" w:color="auto" w:fill="FFFFFF"/>
      <w:spacing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3F18EA"/>
    <w:pPr>
      <w:widowControl w:val="0"/>
      <w:shd w:val="clear" w:color="auto" w:fill="FFFFFF"/>
      <w:spacing w:before="420" w:line="317" w:lineRule="exact"/>
      <w:ind w:hanging="240"/>
      <w:jc w:val="center"/>
    </w:pPr>
    <w:rPr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3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18</cp:revision>
  <cp:lastPrinted>2020-02-25T13:16:00Z</cp:lastPrinted>
  <dcterms:created xsi:type="dcterms:W3CDTF">2019-07-03T14:50:00Z</dcterms:created>
  <dcterms:modified xsi:type="dcterms:W3CDTF">2020-02-25T13:33:00Z</dcterms:modified>
</cp:coreProperties>
</file>