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Отчет о деятельности депутата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Ставропольской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Зимина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Алексея Эдуардовича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141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(за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сентябре 2021 года был избран депутатом Ставропольской городс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Думы 8 созыва в составе списка кандидатов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депутата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заседаниях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ринял участие в 8 заседаниях городского парламента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объединения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Ставропольской городской Думе восьмого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посетил 8 собраний партийной фракции.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восьмом созыве Ставропольской городской Думы был избран в состав комитета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образованию, культуре, спорту и делам молодежи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в состав комитета по социальной политике, демографии, делам ветеранов, семьи и детства.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Всего посетил 11 заседаний.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июне 2025 года Ставропольская городская Дума восьмого созыва приняла решение о досрочном сложении полномочий.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сентябре 2025 года состоялись досрочные выборы депутатов Ставропольской городской Думы девятого созыва. Единорос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сы одержали убедительную победу.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25 из 26 одномандатных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представители Партии стали депутатами городского парламента, за список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«ЕДИНОЙ РОССИИ»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проголосовало более 64 процентов жителей города Ставрополя.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выборов в Ставропольской городской Думе была сформирована фракция в количестве 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одномандатников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списочников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составе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списка кандидатов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 был избран депутатом Ставропольской городской Думы девятого созыва.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рганизационное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обрание фракции в новом созыве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состоялось 1 октября 2025 года,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уже 8 октября прошло первое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обрание городских единороссов.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тот же день прошло первое заседание Ставропольской городской Думы девятого созыва.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Депутаты приступили к исполнению своих полномочий.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новом составе Думы за отчетный период посетил 5 из 5 заседаний Думы. Принимал участие в работе фракции, посетил 5 из 5 Собраний депутатского объединения.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девятом созыве гор.Думы был избран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заместителем председателя комитета по бюджету, налогам и финансово-кредитной политике. Посетил 5 заседаний комитета. Также вхожу в состав комитета по социальной политике,демографии, делам семьи и детства. Посетил 5 заседаний.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в восьмом созыве городского парламента провёл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рассмотрел все поступившие обращения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депутат Ставропольской городской Думы девятого созыва в 2025 году провел 3 личных приема.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декады посвященной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годовщине образования Партии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участвовал в тематических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Обращения граждан, адресованные мне как депутату Ставропольской городской Думы,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рассмотрены в установленные действующим законодательством сроки в полном объеме,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некоторым обращениям направлены 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тствующие запросы, по части обращений даны консультации и вопросы решены в ходе приема.  Вопросы заявителей, в основном, касались: благоустройства, ЖКХ, вопросов пенсионного обеспечения, здравоохранения, работы общественного транспорта в городе, поддержки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наших бойцов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зон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их семьям.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Являюсь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членом Совета молодых депутатов Ставропольского края, был избран секретарём Совета молодых депутатов Ставропольского края. Вхожу в состав Палаты молодых законода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телей при Совете Федерации Федерального Собрания Российской Федерации и являюсь председателем комиссии Молодёжного парламента при Государственной Думе Российской Федерации по региональной политике, развитию инфраструктуры и жилищно-коммунального хозяйства.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Свою депутатскую деятельность регулярно освещаю в социальной сети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ВКонтакте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 мессенджере «Телеграмм».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0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center"/>
        <w:spacing w:after="0" w:afterAutospacing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Коротко о событиях, связанных с моей депутатской деятельностью в 2025 году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right="-143" w:firstLine="0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Начало года было отмечено участием в традиционных патриотических и бла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готворительных мероприятиях. В январе принял участие во Всероссийской благотворительной акции «Ёлка желаний», в рамках которой поздравил детей и исполнил их новогодние мечты. 21 января вместе с жителями города принял участие в церемонии возложения цветов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мемориалу «Вечный огонь», посвящённой годовщине освобождения Ставрополя от немецко-фашистских захватчиков. Спустя несколько дней был отмечен наградой за активную волонтёрскую деятельность, направленную на поддержку участников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Поддержка военнослужащих и их семей 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аётся важной частью моей работы. На постоянной основе принимаю участие в организации сбора и отправки гуманитарной помощи бойцам, выполняющим задачи в зоне специальной военной операции. В феврале принял участие в мониторинге торговых объектов, реализующих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никотиносодержащую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продукцию, который проводился в рамках деятельности Молодёжного парламента при Государственной Думе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Весной активно участвовал в общественной и городской жизни. В марте поздравил работников культуры Ставрополя с профессиональным праздником, с Днём работника культуры, а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акже принял участие в общегородском субботнике на территории Даниловского кладбища. В апреле стал участником патриотического слёта волонтёров-медиков «Медицина на службе Отечеству», где обсуждались вопросы развития добровольческого движения и помощи людям.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Май был насыщен памятными и спортивными событиями. Принял участие в традиционном патриотическом мероприятии «Восхождение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Стрижамент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», которое ежегодно объединяет жителей города вокруг исторической памяти. Также состоялся товарищеский матч между командами Ставропольской городской Думы и Думы Ставропольского кр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ая, посвящённый 80-летию Победы в Великой Отечественной войне. 9 мая вместе с жителями Ставрополя принял участие в памятных мероприятиях, посвящённых Дню Победы, включая церемонию возложения цветов к мемориалу «Вечный огонь» и шествие «Бессмертного полка».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мае также поздравил Ставропольскую федерацию рукопашного боя с 30-летним юбилеем организации и сотрудников музея «Память» с юбилейной датой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учреждения. В конце месяца принял участие в церемонии возложения цветов в честь Дня пограничника.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Летние месяцы были посвящены общественной работе и городским мероприятиям. В июне принял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мониторинге состояния водных объектов города Ставрополя, в частности Комсомольского пруда, а также в мероприятиях, посвящённых Дню медицинского работника. 12 июня вместе с жителями города принял участие в праздничных мероприятиях, посвящённых Дню России.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Особое значение имеют мероприятия, связанные с сохранением исторической памяти. В июне присоединился к патриотической акции «Свеча памяти»,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принял участие в мероприятиях, посвящённых Дню памяти и скорби, включая церемонию возложения цветов и акцию «Нет забытых имён». 1 июля вместе с горожанами принял участие в памятной акции на мемориальном комплексе, посвящённой Дню ветеранов боевых действий.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Осенью продолжил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ась активная общественная и благотворительная работа. В октябре выступил с приветственным словом на открытии фестиваля «Спортивные традиции для людей с нарушением зрения в Ставропольском крае». Совместно с депутатом Ставропольской городской Думы Астемиром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Жамборовым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принял участие в благотворительной акции, в рамках которой было передано более 140 килограммов продуктов для дальнейшей отправки военнослужащим, участвующим в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ноябре поздравил и наградил поб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едителей городского конкурса «Оживи светофор», который проводится в рамках реализации программы «Безопасные дороги». Также вместе с коллегами-депутатами и представителями администрации города принял участие в высадке 150 деревьев на проспекте Карла Маркса.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Завершение года также было насыщено важными событиями. В декабре совместно с депутатом Ставропольской городской Думы Алексеем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Пузановым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принял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участие в акции «Коробка храбрости», посетив Краевую детскую клиническую больницу и передав детям подарки. Принял участие в торжественном мероприятии, посвящённом Дню добровольца, по итогам которого был награждён за вклад в развитие волонтёрского движения.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этот же период выступил спикером на Межрегиональном молодёжном патриотическом форуме в городе Пятигорске, а также совместно с депутатом Ставропольской городской Думы Александром Хусаиновым провёл церемонию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награждения победителей конкурса «Лучшая волонтёрская практика среди школ города Ставрополя».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декабре также принял участие в итоговом заседании Молодёжного парламента при Государственной Думе Россий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ской Федерации в качестве председателя комиссии по региональной политике, развитию инфраструктуры и жилищно-коммунального хозяйства. Кроме того, был избран членом Палаты молодых законодателей при Совете Федерации Федерального Собрания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преддверии Нового года принял участие в ряде благотворительных и общественных акций. Совместно с депутатом Думы Ставропольского края Мариной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Костровской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принял участие в церемонии награждения наставников и кураторов движения «Волонтёры-медики». Также вместе с депутатом Ставропольской городской Думы Владимиром Лысенко поздравил ветерана Великой Отечественной войны Дмитрия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Назаровича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Скоробогача, передав ему праздничный продуктовый набор и поздравительную открытку от имени Секретаря регионального отделения Партии «Единая Россия», Губернатора Ставропольского края Владимира Владимирова.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Завершился год участием в новогодней акции «Ёлка желаний», в рамках которой вместе с депутатом Думы Ставропольского края Анной Зиминой были вручены подарки детям.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Впереди у депутатов Ставропольской городской Думы ещё много планов, которые требуют реализации для динамичного развития родного города.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Главная задача депутата любого уровня – улучшение качества жизни своих избирателей. Необходимо приложить максимум усилий для реализации наказов избирателей, в том числе и из наказов полученных 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досрочных выборах в Ставропольскую городскую Думу девятого созыва в 2025 году.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right="-143" w:firstLine="709"/>
        <w:jc w:val="both"/>
        <w:spacing w:after="0" w:afterAutospacing="0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-143" w:firstLine="709"/>
        <w:spacing w:after="0" w:afterAutospacing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2026-04-02T09:46:36Z</dcterms:modified>
</cp:coreProperties>
</file>