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B6" w:rsidRPr="0067575A" w:rsidRDefault="001B7EB6" w:rsidP="001B7EB6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1B7EB6" w:rsidRPr="0067575A" w:rsidRDefault="001B7EB6" w:rsidP="001B7EB6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EB6" w:rsidRPr="0067575A" w:rsidRDefault="001B7EB6" w:rsidP="001B7EB6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</w:t>
      </w:r>
    </w:p>
    <w:p w:rsidR="001B7EB6" w:rsidRPr="0067575A" w:rsidRDefault="001B7EB6" w:rsidP="001B7EB6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Ставропольской  городской Думы</w:t>
      </w:r>
    </w:p>
    <w:p w:rsidR="001B7EB6" w:rsidRDefault="001B7EB6" w:rsidP="00F64BBA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июня 2016 г. № </w:t>
      </w:r>
      <w:r w:rsidR="00935418">
        <w:rPr>
          <w:rFonts w:ascii="Times New Roman" w:hAnsi="Times New Roman" w:cs="Times New Roman"/>
          <w:color w:val="000000" w:themeColor="text1"/>
          <w:sz w:val="28"/>
          <w:szCs w:val="28"/>
        </w:rPr>
        <w:t>865</w:t>
      </w:r>
    </w:p>
    <w:p w:rsidR="00F64BBA" w:rsidRPr="0067575A" w:rsidRDefault="00F64BBA" w:rsidP="00F64BBA">
      <w:pPr>
        <w:pStyle w:val="ConsPlusNormal"/>
        <w:spacing w:line="240" w:lineRule="exact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EB6" w:rsidRPr="0067575A" w:rsidRDefault="001B7EB6" w:rsidP="001B7EB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EB6" w:rsidRPr="0067575A" w:rsidRDefault="001B7EB6" w:rsidP="001B7EB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EB6" w:rsidRPr="0067575A" w:rsidRDefault="001B7EB6" w:rsidP="001B7EB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EB6" w:rsidRPr="0067575A" w:rsidRDefault="001B7EB6" w:rsidP="001B7EB6">
      <w:pPr>
        <w:pStyle w:val="ConsPlusTitle"/>
        <w:spacing w:line="240" w:lineRule="exact"/>
        <w:jc w:val="center"/>
        <w:rPr>
          <w:b w:val="0"/>
          <w:color w:val="000000" w:themeColor="text1"/>
        </w:rPr>
      </w:pPr>
      <w:bookmarkStart w:id="0" w:name="P53"/>
      <w:bookmarkEnd w:id="0"/>
      <w:r w:rsidRPr="0067575A">
        <w:rPr>
          <w:b w:val="0"/>
          <w:color w:val="000000" w:themeColor="text1"/>
        </w:rPr>
        <w:t>ПОЛОЖЕНИЕ</w:t>
      </w:r>
    </w:p>
    <w:p w:rsidR="001B7EB6" w:rsidRPr="0067575A" w:rsidRDefault="001B7EB6" w:rsidP="001B7EB6">
      <w:pPr>
        <w:pStyle w:val="ConsPlusTitle"/>
        <w:spacing w:line="240" w:lineRule="exact"/>
        <w:jc w:val="center"/>
        <w:rPr>
          <w:b w:val="0"/>
          <w:color w:val="000000" w:themeColor="text1"/>
        </w:rPr>
      </w:pPr>
      <w:r w:rsidRPr="0067575A">
        <w:rPr>
          <w:b w:val="0"/>
          <w:color w:val="000000" w:themeColor="text1"/>
        </w:rPr>
        <w:t>о контрольно-счетной палате города Ставрополя</w:t>
      </w:r>
    </w:p>
    <w:p w:rsidR="001B7EB6" w:rsidRPr="0067575A" w:rsidRDefault="001B7EB6" w:rsidP="001B7EB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left="1612" w:hanging="892"/>
        <w:jc w:val="both"/>
        <w:rPr>
          <w:color w:val="000000" w:themeColor="text1"/>
          <w:lang w:eastAsia="ru-RU"/>
        </w:rPr>
      </w:pPr>
      <w:bookmarkStart w:id="1" w:name="sub_101"/>
      <w:r w:rsidRPr="0067575A">
        <w:rPr>
          <w:bCs/>
          <w:color w:val="000000" w:themeColor="text1"/>
          <w:lang w:eastAsia="ru-RU"/>
        </w:rPr>
        <w:t>Статья 1.</w:t>
      </w:r>
      <w:r w:rsidRPr="0067575A">
        <w:rPr>
          <w:color w:val="000000" w:themeColor="text1"/>
          <w:lang w:eastAsia="ru-RU"/>
        </w:rPr>
        <w:t xml:space="preserve"> Статус контрольно-счетной палаты города Ставрополя</w:t>
      </w:r>
    </w:p>
    <w:bookmarkEnd w:id="1"/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2" w:name="sub_1011"/>
      <w:r w:rsidRPr="0067575A">
        <w:rPr>
          <w:color w:val="000000" w:themeColor="text1"/>
          <w:lang w:eastAsia="ru-RU"/>
        </w:rPr>
        <w:t>1. Контрольно-счетная палата города Ставрополя (далее – контрольно-счетная палата) является постоянно действующим органом внешнего муниципального финансового контроля, образуется Ставропольской городской Думой и подотчетна ей.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3" w:name="sub_1012"/>
      <w:bookmarkEnd w:id="2"/>
      <w:r w:rsidRPr="0067575A">
        <w:rPr>
          <w:color w:val="000000" w:themeColor="text1"/>
          <w:lang w:eastAsia="ru-RU"/>
        </w:rPr>
        <w:t>2. 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4" w:name="sub_1013"/>
      <w:bookmarkEnd w:id="3"/>
      <w:r w:rsidRPr="0067575A">
        <w:rPr>
          <w:color w:val="000000" w:themeColor="text1"/>
          <w:lang w:eastAsia="ru-RU"/>
        </w:rPr>
        <w:t>3. Деятельность контрольно-счетной палаты не может быть приостановлена, в том числе в связи с досрочным прекращением полномочий Ставропольской городской Думы.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5" w:name="sub_1014"/>
      <w:bookmarkEnd w:id="4"/>
      <w:r w:rsidRPr="0067575A">
        <w:rPr>
          <w:color w:val="000000" w:themeColor="text1"/>
          <w:lang w:eastAsia="ru-RU"/>
        </w:rPr>
        <w:t>4. Контрольно-счетная палата является органом местного самоуправления города Ставрополя, обладает правами юридического лица, имеет гербовую печать, бланки со своим наименованием и с изображением герба города Ставрополя.</w:t>
      </w: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bookmarkEnd w:id="5"/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left="1612" w:hanging="892"/>
        <w:jc w:val="both"/>
        <w:rPr>
          <w:color w:val="000000" w:themeColor="text1"/>
          <w:lang w:eastAsia="ru-RU"/>
        </w:rPr>
      </w:pPr>
      <w:r w:rsidRPr="0067575A">
        <w:rPr>
          <w:bCs/>
          <w:color w:val="000000" w:themeColor="text1"/>
          <w:lang w:eastAsia="ru-RU"/>
        </w:rPr>
        <w:t>Статья 2.</w:t>
      </w:r>
      <w:r w:rsidRPr="0067575A">
        <w:rPr>
          <w:color w:val="000000" w:themeColor="text1"/>
          <w:lang w:eastAsia="ru-RU"/>
        </w:rPr>
        <w:t xml:space="preserve"> Правовые основы деятельности контрольно-счетной палаты</w:t>
      </w: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21"/>
      <w:proofErr w:type="gramStart"/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Контрольно-счетная палата осуществляет свою деятельность на основе </w:t>
      </w:r>
      <w:hyperlink r:id="rId8" w:history="1">
        <w:r w:rsidRPr="0067575A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Конституции</w:t>
        </w:r>
      </w:hyperlink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федеральных </w:t>
      </w:r>
      <w:hyperlink r:id="rId9" w:history="1">
        <w:r w:rsidRPr="0067575A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законов</w:t>
        </w:r>
      </w:hyperlink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«Об общих принципах организации местного самоуправления в Российской Федерации», Бюджетного </w:t>
      </w:r>
      <w:hyperlink r:id="rId10" w:history="1">
        <w:r w:rsidRPr="0067575A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других федеральных законов и иных нормативных правовых актов Российской Федерации, </w:t>
      </w:r>
      <w:r w:rsidRPr="00675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законов и иных нормативных правовых актов Ставропольского края</w:t>
      </w:r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67575A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proofErr w:type="gramEnd"/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 Ставропольского края (далее – Устав города Ставрополя), настоящего Положения и иных муниципальных правовых актов города Ставрополя.</w:t>
      </w:r>
    </w:p>
    <w:bookmarkEnd w:id="6"/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left="1610" w:hanging="890"/>
        <w:jc w:val="both"/>
        <w:rPr>
          <w:color w:val="000000" w:themeColor="text1"/>
          <w:lang w:eastAsia="ru-RU"/>
        </w:rPr>
      </w:pPr>
      <w:bookmarkStart w:id="7" w:name="sub_103"/>
      <w:r w:rsidRPr="0067575A">
        <w:rPr>
          <w:bCs/>
          <w:color w:val="000000" w:themeColor="text1"/>
          <w:lang w:eastAsia="ru-RU"/>
        </w:rPr>
        <w:t>Статья 3.</w:t>
      </w:r>
      <w:r w:rsidRPr="0067575A">
        <w:rPr>
          <w:color w:val="000000" w:themeColor="text1"/>
          <w:lang w:eastAsia="ru-RU"/>
        </w:rPr>
        <w:t xml:space="preserve"> Принципы деятельности контрольно-счетной палаты</w:t>
      </w:r>
    </w:p>
    <w:bookmarkEnd w:id="7"/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8" w:name="sub_1031"/>
      <w:r w:rsidRPr="0067575A">
        <w:rPr>
          <w:color w:val="000000" w:themeColor="text1"/>
          <w:lang w:eastAsia="ru-RU"/>
        </w:rPr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bookmarkEnd w:id="8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left="1610" w:hanging="890"/>
        <w:jc w:val="both"/>
        <w:rPr>
          <w:color w:val="000000" w:themeColor="text1"/>
          <w:lang w:eastAsia="ru-RU"/>
        </w:rPr>
      </w:pPr>
      <w:bookmarkStart w:id="9" w:name="sub_104"/>
      <w:r w:rsidRPr="0067575A">
        <w:rPr>
          <w:bCs/>
          <w:color w:val="000000" w:themeColor="text1"/>
          <w:lang w:eastAsia="ru-RU"/>
        </w:rPr>
        <w:t>Статья 4.</w:t>
      </w:r>
      <w:r w:rsidRPr="0067575A">
        <w:rPr>
          <w:color w:val="000000" w:themeColor="text1"/>
          <w:lang w:eastAsia="ru-RU"/>
        </w:rPr>
        <w:t xml:space="preserve"> Состав и структура контрольно-счетной палаты</w:t>
      </w:r>
    </w:p>
    <w:bookmarkEnd w:id="9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" w:name="sub_1041"/>
      <w:r w:rsidRPr="0067575A">
        <w:rPr>
          <w:color w:val="000000" w:themeColor="text1"/>
          <w:lang w:eastAsia="ru-RU"/>
        </w:rPr>
        <w:t>1. Контрольно-счетная палата образуется в составе председателя контрольно-счетной палаты, заместителя председателя контрольно-счетной палаты и аппарата контрольно-счетной палаты.</w:t>
      </w:r>
    </w:p>
    <w:bookmarkEnd w:id="10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2. Должности председателя контрольно-счетной палаты, заместителя председателя контрольно-счетной палаты относятся к должностям муниципальной службы города Ставрополя.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1" w:name="sub_1043"/>
      <w:r w:rsidRPr="0067575A">
        <w:rPr>
          <w:color w:val="000000" w:themeColor="text1"/>
          <w:lang w:eastAsia="ru-RU"/>
        </w:rPr>
        <w:t>3. Срок полномочий председателя контрольно-счетной палаты, заместителя председателя контрольно-счетной палаты составляет пять лет.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2" w:name="sub_1044"/>
      <w:bookmarkEnd w:id="11"/>
      <w:r w:rsidRPr="0067575A">
        <w:rPr>
          <w:color w:val="000000" w:themeColor="text1"/>
          <w:lang w:eastAsia="ru-RU"/>
        </w:rPr>
        <w:t>4. Структура и штатная численность контрольно-счетной палаты определяется решением Ставропольской городской Думы</w:t>
      </w:r>
      <w:bookmarkEnd w:id="12"/>
      <w:r w:rsidRPr="0067575A">
        <w:rPr>
          <w:color w:val="000000" w:themeColor="text1"/>
          <w:lang w:eastAsia="ru-RU"/>
        </w:rPr>
        <w:t>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" w:name="sub_1151"/>
      <w:r w:rsidRPr="0067575A">
        <w:rPr>
          <w:color w:val="000000" w:themeColor="text1"/>
          <w:lang w:eastAsia="ru-RU"/>
        </w:rPr>
        <w:t>5.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В составе аппарата контрольно-счетной палаты могут создаваться отделы и иные структурные подразделения.</w:t>
      </w:r>
    </w:p>
    <w:p w:rsidR="001B7EB6" w:rsidRPr="0067575A" w:rsidRDefault="001B7EB6" w:rsidP="001B7E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152"/>
      <w:bookmarkEnd w:id="13"/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Права, обязанности и ответственность инспекторов и иных штатных работников аппарата контрольно-счетной палаты определяются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2" w:history="1">
        <w:r w:rsidRPr="0067575A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</w:t>
      </w:r>
      <w:hyperlink r:id="rId13" w:history="1">
        <w:r w:rsidRPr="0067575A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Ставропольского края</w:t>
        </w:r>
      </w:hyperlink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муниципальной службе, </w:t>
      </w:r>
      <w:bookmarkStart w:id="15" w:name="sub_1153"/>
      <w:bookmarkEnd w:id="14"/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>трудовым законодательством и иными нормативными правовыми актами, содержащими нормы трудового права.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7. Прием на работу, назначение на должность, освобождение от должности, увольнение инспекторов и иных штатных работников аппарата контрольно-счетной палаты осуществляется председателем контрольно-счетной палаты.</w:t>
      </w:r>
    </w:p>
    <w:bookmarkEnd w:id="15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lang w:eastAsia="ru-RU"/>
        </w:rPr>
      </w:pPr>
      <w:bookmarkStart w:id="16" w:name="sub_105"/>
      <w:r w:rsidRPr="0067575A">
        <w:rPr>
          <w:bCs/>
          <w:color w:val="000000" w:themeColor="text1"/>
          <w:lang w:eastAsia="ru-RU"/>
        </w:rPr>
        <w:t>Статья 5.</w:t>
      </w:r>
      <w:r w:rsidRPr="0067575A">
        <w:rPr>
          <w:color w:val="000000" w:themeColor="text1"/>
          <w:lang w:eastAsia="ru-RU"/>
        </w:rPr>
        <w:t xml:space="preserve"> Порядок назначения на должность председателя контрольно-счетной палаты, заместителя председателя контрольно-счетной палаты </w:t>
      </w:r>
    </w:p>
    <w:bookmarkEnd w:id="16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7" w:name="sub_1051"/>
      <w:r w:rsidRPr="0067575A">
        <w:rPr>
          <w:color w:val="000000" w:themeColor="text1"/>
          <w:lang w:eastAsia="ru-RU"/>
        </w:rPr>
        <w:t>1. Председатель контрольно-счетной палаты, заместитель председателя контрольно-счетной палаты назначаются на должность решением Ставропольской городской Думы.</w:t>
      </w:r>
    </w:p>
    <w:bookmarkEnd w:id="17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2. Предложения о кандидатурах на должность председателя контрольно-счетной палаты, заместителя председателя контрольно-счетной палаты вносятся в Ставропольскую городскую Думу: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председателем Ставропольской городской Думы;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8" w:name="sub_10522"/>
      <w:proofErr w:type="gramStart"/>
      <w:r w:rsidRPr="0067575A">
        <w:rPr>
          <w:color w:val="000000" w:themeColor="text1"/>
          <w:lang w:eastAsia="ru-RU"/>
        </w:rPr>
        <w:lastRenderedPageBreak/>
        <w:t xml:space="preserve">группой депутатов Ставропольской городской Думы в количестве не менее одной трети от установленной </w:t>
      </w:r>
      <w:hyperlink r:id="rId14" w:history="1">
        <w:r w:rsidRPr="0067575A">
          <w:rPr>
            <w:rStyle w:val="a3"/>
            <w:color w:val="000000" w:themeColor="text1"/>
            <w:u w:val="none"/>
            <w:lang w:eastAsia="ru-RU"/>
          </w:rPr>
          <w:t>Уставом</w:t>
        </w:r>
      </w:hyperlink>
      <w:r w:rsidRPr="0067575A">
        <w:rPr>
          <w:color w:val="000000" w:themeColor="text1"/>
          <w:lang w:eastAsia="ru-RU"/>
        </w:rPr>
        <w:t xml:space="preserve"> города Ставрополя численности депутатов Ставропольской городской Думы</w:t>
      </w:r>
      <w:bookmarkStart w:id="19" w:name="sub_10521"/>
      <w:r w:rsidRPr="0067575A">
        <w:rPr>
          <w:color w:val="000000" w:themeColor="text1"/>
          <w:lang w:eastAsia="ru-RU"/>
        </w:rPr>
        <w:t>;</w:t>
      </w:r>
      <w:proofErr w:type="gramEnd"/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главой города Ставрополя</w:t>
      </w:r>
      <w:bookmarkEnd w:id="19"/>
      <w:r w:rsidRPr="0067575A">
        <w:rPr>
          <w:color w:val="000000" w:themeColor="text1"/>
          <w:lang w:eastAsia="ru-RU"/>
        </w:rPr>
        <w:t>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20" w:name="sub_1053"/>
      <w:bookmarkEnd w:id="18"/>
      <w:r w:rsidRPr="0067575A">
        <w:rPr>
          <w:color w:val="000000" w:themeColor="text1"/>
          <w:lang w:eastAsia="ru-RU"/>
        </w:rPr>
        <w:t>3. Предложения о кандидатурах на должность председателя контрольно-счетной палаты, заместителя председателя контрольно-счетной палаты вносятся в Ставропольскую городскую Думу: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21" w:name="sub_10531"/>
      <w:bookmarkEnd w:id="20"/>
      <w:r w:rsidRPr="0067575A">
        <w:rPr>
          <w:color w:val="000000" w:themeColor="text1"/>
          <w:lang w:eastAsia="ru-RU"/>
        </w:rPr>
        <w:t xml:space="preserve">не </w:t>
      </w:r>
      <w:proofErr w:type="gramStart"/>
      <w:r w:rsidRPr="0067575A">
        <w:rPr>
          <w:color w:val="000000" w:themeColor="text1"/>
          <w:lang w:eastAsia="ru-RU"/>
        </w:rPr>
        <w:t>позднее</w:t>
      </w:r>
      <w:proofErr w:type="gramEnd"/>
      <w:r w:rsidRPr="0067575A">
        <w:rPr>
          <w:color w:val="000000" w:themeColor="text1"/>
          <w:lang w:eastAsia="ru-RU"/>
        </w:rPr>
        <w:t xml:space="preserve"> чем за два месяца до истечения срока полномочий председателя контрольно-счетной палаты, заместителя председателя контрольно-счетной палаты;</w:t>
      </w:r>
    </w:p>
    <w:p w:rsidR="001B7EB6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22" w:name="sub_10532"/>
      <w:bookmarkEnd w:id="21"/>
      <w:r w:rsidRPr="0067575A">
        <w:rPr>
          <w:color w:val="000000" w:themeColor="text1"/>
          <w:lang w:eastAsia="ru-RU"/>
        </w:rPr>
        <w:t xml:space="preserve">в течение месяца со дня досрочного расторжения </w:t>
      </w:r>
      <w:hyperlink r:id="rId15" w:history="1">
        <w:r w:rsidRPr="0067575A">
          <w:rPr>
            <w:rStyle w:val="a3"/>
            <w:color w:val="000000" w:themeColor="text1"/>
            <w:u w:val="none"/>
            <w:lang w:eastAsia="ru-RU"/>
          </w:rPr>
          <w:t>трудового договора</w:t>
        </w:r>
      </w:hyperlink>
      <w:r w:rsidRPr="0067575A">
        <w:rPr>
          <w:color w:val="000000" w:themeColor="text1"/>
          <w:lang w:eastAsia="ru-RU"/>
        </w:rPr>
        <w:t xml:space="preserve"> (контракта) с председателем контрольно-счетной палаты, заместителем председателя контрольно-счетной палаты.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23" w:name="sub_1054"/>
      <w:r w:rsidRPr="00D00445">
        <w:rPr>
          <w:rFonts w:eastAsia="Times New Roman"/>
          <w:color w:val="000000" w:themeColor="text1"/>
          <w:lang w:eastAsia="ru-RU"/>
        </w:rPr>
        <w:t>4. К предложению о кандидатуре на должность председателя контрольно-счетной палаты, заместителя председателя контрольно-счетной палаты прилагаются следующие документы: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24" w:name="sub_10541"/>
      <w:bookmarkEnd w:id="23"/>
      <w:r w:rsidRPr="00D00445">
        <w:rPr>
          <w:rFonts w:eastAsia="Times New Roman"/>
          <w:color w:val="000000" w:themeColor="text1"/>
          <w:lang w:eastAsia="ru-RU"/>
        </w:rPr>
        <w:t>а) письменное заявление кандидатуры о его согласии на назначение на должность председателя контрольно-счетной палаты, заместителя председателя контрольно-счетной палаты;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25" w:name="sub_10542"/>
      <w:bookmarkEnd w:id="24"/>
      <w:r w:rsidRPr="00D00445">
        <w:rPr>
          <w:rFonts w:eastAsia="Times New Roman"/>
          <w:color w:val="000000" w:themeColor="text1"/>
          <w:lang w:eastAsia="ru-RU"/>
        </w:rPr>
        <w:t xml:space="preserve">б) собственноручно заполненная и подписанная анкета по </w:t>
      </w:r>
      <w:hyperlink r:id="rId16" w:history="1">
        <w:r w:rsidRPr="00D00445">
          <w:rPr>
            <w:rFonts w:eastAsia="Times New Roman"/>
            <w:color w:val="000000" w:themeColor="text1"/>
            <w:lang w:eastAsia="ru-RU"/>
          </w:rPr>
          <w:t>форме</w:t>
        </w:r>
      </w:hyperlink>
      <w:r w:rsidRPr="00D00445">
        <w:rPr>
          <w:rFonts w:eastAsia="Times New Roman"/>
          <w:color w:val="000000" w:themeColor="text1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26" w:name="sub_10543"/>
      <w:bookmarkEnd w:id="25"/>
      <w:r w:rsidRPr="00D00445">
        <w:rPr>
          <w:rFonts w:eastAsia="Times New Roman"/>
          <w:color w:val="000000" w:themeColor="text1"/>
          <w:lang w:eastAsia="ru-RU"/>
        </w:rPr>
        <w:t>в) копия всех страниц паспорта;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27" w:name="sub_10544"/>
      <w:bookmarkEnd w:id="26"/>
      <w:r w:rsidRPr="00D00445">
        <w:rPr>
          <w:rFonts w:eastAsia="Times New Roman"/>
          <w:color w:val="000000" w:themeColor="text1"/>
          <w:lang w:eastAsia="ru-RU"/>
        </w:rPr>
        <w:t>г) копия всех страниц трудовой книжки;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28" w:name="sub_10545"/>
      <w:bookmarkEnd w:id="27"/>
      <w:r w:rsidRPr="00D00445">
        <w:rPr>
          <w:rFonts w:eastAsia="Times New Roman"/>
          <w:color w:val="000000" w:themeColor="text1"/>
          <w:lang w:eastAsia="ru-RU"/>
        </w:rPr>
        <w:t>д) копии всех документов со всеми приложениями, подтверждающих соответствие лица квалификационным требованиям по уровню образования (копии всех дипломов об образовании, дополнительном профессиональном образовании, о присвоении ученой степени, звания, о награждении государственными наградами Российской Федерации и т.д.);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29" w:name="sub_10546"/>
      <w:bookmarkEnd w:id="28"/>
      <w:r w:rsidRPr="00D00445">
        <w:rPr>
          <w:rFonts w:eastAsia="Times New Roman"/>
          <w:color w:val="000000" w:themeColor="text1"/>
          <w:lang w:eastAsia="ru-RU"/>
        </w:rPr>
        <w:t>е) одна цветная фотография размером 3 х 4 с</w:t>
      </w:r>
      <w:r w:rsidR="00904384">
        <w:rPr>
          <w:rFonts w:eastAsia="Times New Roman"/>
          <w:color w:val="000000" w:themeColor="text1"/>
          <w:lang w:eastAsia="ru-RU"/>
        </w:rPr>
        <w:t>анти</w:t>
      </w:r>
      <w:r w:rsidRPr="00D00445">
        <w:rPr>
          <w:rFonts w:eastAsia="Times New Roman"/>
          <w:color w:val="000000" w:themeColor="text1"/>
          <w:lang w:eastAsia="ru-RU"/>
        </w:rPr>
        <w:t>м</w:t>
      </w:r>
      <w:r w:rsidR="00904384">
        <w:rPr>
          <w:rFonts w:eastAsia="Times New Roman"/>
          <w:color w:val="000000" w:themeColor="text1"/>
          <w:lang w:eastAsia="ru-RU"/>
        </w:rPr>
        <w:t>етра</w:t>
      </w:r>
      <w:r w:rsidRPr="00D00445">
        <w:rPr>
          <w:rFonts w:eastAsia="Times New Roman"/>
          <w:color w:val="000000" w:themeColor="text1"/>
          <w:lang w:eastAsia="ru-RU"/>
        </w:rPr>
        <w:t>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30" w:name="sub_10547"/>
      <w:bookmarkEnd w:id="29"/>
      <w:r>
        <w:rPr>
          <w:rFonts w:eastAsia="Times New Roman"/>
          <w:color w:val="000000" w:themeColor="text1"/>
          <w:lang w:eastAsia="ru-RU"/>
        </w:rPr>
        <w:t>ж) </w:t>
      </w:r>
      <w:r w:rsidRPr="00D00445">
        <w:rPr>
          <w:rFonts w:eastAsia="Times New Roman"/>
          <w:color w:val="000000" w:themeColor="text1"/>
          <w:lang w:eastAsia="ru-RU"/>
        </w:rPr>
        <w:t>копия страхового свидетельства обязательного пенсионного страхования;</w:t>
      </w:r>
    </w:p>
    <w:p w:rsidR="00D00445" w:rsidRPr="00D00445" w:rsidRDefault="00904384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31" w:name="sub_10548"/>
      <w:bookmarkEnd w:id="30"/>
      <w:r>
        <w:rPr>
          <w:rFonts w:eastAsia="Times New Roman"/>
          <w:color w:val="000000" w:themeColor="text1"/>
          <w:lang w:eastAsia="ru-RU"/>
        </w:rPr>
        <w:t xml:space="preserve">з) документы воинского учета – </w:t>
      </w:r>
      <w:r w:rsidR="00D00445" w:rsidRPr="00D00445">
        <w:rPr>
          <w:rFonts w:eastAsia="Times New Roman"/>
          <w:color w:val="000000" w:themeColor="text1"/>
          <w:lang w:eastAsia="ru-RU"/>
        </w:rPr>
        <w:t>для граждан, пребывающих в запасе, и лиц, подлежащих призыву на военную службу;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32" w:name="sub_10549"/>
      <w:bookmarkEnd w:id="31"/>
      <w:r w:rsidRPr="00D00445">
        <w:rPr>
          <w:rFonts w:eastAsia="Times New Roman"/>
          <w:color w:val="000000" w:themeColor="text1"/>
          <w:lang w:eastAsia="ru-RU"/>
        </w:rPr>
        <w:t>и) заключение медицинской организации об отсутствии заболевания, препятствующего поступлению на муниципальную службу;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33" w:name="sub_105410"/>
      <w:bookmarkEnd w:id="32"/>
      <w:r w:rsidRPr="00D00445">
        <w:rPr>
          <w:rFonts w:eastAsia="Times New Roman"/>
          <w:color w:val="000000" w:themeColor="text1"/>
          <w:lang w:eastAsia="ru-RU"/>
        </w:rPr>
        <w:t xml:space="preserve">к) копия </w:t>
      </w:r>
      <w:hyperlink r:id="rId17" w:history="1">
        <w:r w:rsidRPr="00D00445">
          <w:rPr>
            <w:rFonts w:eastAsia="Times New Roman"/>
            <w:color w:val="000000" w:themeColor="text1"/>
            <w:lang w:eastAsia="ru-RU"/>
          </w:rPr>
          <w:t>свидетельства</w:t>
        </w:r>
      </w:hyperlink>
      <w:r w:rsidRPr="00D00445">
        <w:rPr>
          <w:rFonts w:eastAsia="Times New Roman"/>
          <w:color w:val="000000" w:themeColor="text1"/>
          <w:lang w:eastAsia="ru-RU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34" w:name="sub_105411"/>
      <w:bookmarkEnd w:id="33"/>
      <w:r>
        <w:rPr>
          <w:rFonts w:eastAsia="Times New Roman"/>
          <w:color w:val="000000" w:themeColor="text1"/>
          <w:lang w:eastAsia="ru-RU"/>
        </w:rPr>
        <w:t>л) </w:t>
      </w:r>
      <w:r w:rsidRPr="00D00445">
        <w:rPr>
          <w:rFonts w:eastAsia="Times New Roman"/>
          <w:color w:val="000000" w:themeColor="text1"/>
          <w:lang w:eastAsia="ru-RU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</w:t>
      </w:r>
      <w:r w:rsidRPr="00D00445">
        <w:rPr>
          <w:rFonts w:eastAsia="Times New Roman"/>
          <w:color w:val="FF0000"/>
          <w:lang w:eastAsia="ru-RU"/>
        </w:rPr>
        <w:t xml:space="preserve"> </w:t>
      </w:r>
      <w:r w:rsidRPr="00D00445">
        <w:rPr>
          <w:rFonts w:eastAsia="Times New Roman"/>
          <w:color w:val="000000" w:themeColor="text1"/>
          <w:lang w:eastAsia="ru-RU"/>
        </w:rPr>
        <w:lastRenderedPageBreak/>
        <w:t>муниципальную службу на должность председателя контрольно-счетной палаты, заместителя председателя контрольно-счетной палаты;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35" w:name="sub_105412"/>
      <w:bookmarkEnd w:id="34"/>
      <w:r w:rsidRPr="00D00445">
        <w:rPr>
          <w:rFonts w:eastAsia="Times New Roman"/>
          <w:color w:val="000000" w:themeColor="text1"/>
          <w:lang w:eastAsia="ru-RU"/>
        </w:rPr>
        <w:t xml:space="preserve">м) письменное согласие кандидатуры на прохождение процедуры оформления допуска к сведениям, составляющим </w:t>
      </w:r>
      <w:hyperlink r:id="rId18" w:history="1">
        <w:r w:rsidRPr="00D00445">
          <w:rPr>
            <w:rFonts w:eastAsia="Times New Roman"/>
            <w:color w:val="000000" w:themeColor="text1"/>
            <w:lang w:eastAsia="ru-RU"/>
          </w:rPr>
          <w:t>государственную</w:t>
        </w:r>
      </w:hyperlink>
      <w:r w:rsidRPr="00D00445">
        <w:rPr>
          <w:rFonts w:eastAsia="Times New Roman"/>
          <w:color w:val="000000" w:themeColor="text1"/>
          <w:lang w:eastAsia="ru-RU"/>
        </w:rPr>
        <w:t xml:space="preserve"> и иную охраняемую федеральным законом тайну;</w:t>
      </w:r>
    </w:p>
    <w:p w:rsidR="00D00445" w:rsidRPr="00D00445" w:rsidRDefault="00D00445" w:rsidP="00D0044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36" w:name="sub_105413"/>
      <w:bookmarkEnd w:id="35"/>
      <w:r w:rsidRPr="00D00445">
        <w:rPr>
          <w:rFonts w:eastAsia="Times New Roman"/>
          <w:color w:val="000000" w:themeColor="text1"/>
          <w:lang w:eastAsia="ru-RU"/>
        </w:rPr>
        <w:t xml:space="preserve">н) письменное согласие кандидатуры на обработку своих персональных данных, представленных в Ставропольскую городскую Думу согласно федеральному законодательству и законодательству Ставропольского края, оформленное в соответствии с требованиями </w:t>
      </w:r>
      <w:hyperlink r:id="rId19" w:history="1">
        <w:r w:rsidRPr="00D00445">
          <w:rPr>
            <w:rFonts w:eastAsia="Times New Roman"/>
            <w:color w:val="000000" w:themeColor="text1"/>
            <w:lang w:eastAsia="ru-RU"/>
          </w:rPr>
          <w:t>статьи 9</w:t>
        </w:r>
      </w:hyperlink>
      <w:r w:rsidRPr="00D00445">
        <w:rPr>
          <w:rFonts w:eastAsia="Times New Roman"/>
          <w:color w:val="000000" w:themeColor="text1"/>
          <w:lang w:eastAsia="ru-RU"/>
        </w:rPr>
        <w:t xml:space="preserve"> Федерального закона «О персональных данных».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37" w:name="sub_1055"/>
      <w:bookmarkEnd w:id="22"/>
      <w:bookmarkEnd w:id="36"/>
      <w:r w:rsidRPr="0067575A">
        <w:rPr>
          <w:color w:val="000000" w:themeColor="text1"/>
          <w:lang w:eastAsia="ru-RU"/>
        </w:rPr>
        <w:t>5. Поступившие в Ставропольскую городскую Думу предложения о кандидатурах на должность председателя контрольно-счетной палаты, заместителя председателя контрольно-счетной палаты направляются председателем Ставропольской городской Думы в течение трех дней в комитет по законности и местному самоуправлению Ставропольской городской Думы (далее – комитет).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38" w:name="sub_1056"/>
      <w:bookmarkEnd w:id="37"/>
      <w:r w:rsidRPr="0067575A">
        <w:rPr>
          <w:color w:val="000000" w:themeColor="text1"/>
          <w:lang w:eastAsia="ru-RU"/>
        </w:rPr>
        <w:t>6. </w:t>
      </w:r>
      <w:proofErr w:type="gramStart"/>
      <w:r w:rsidRPr="0067575A">
        <w:rPr>
          <w:color w:val="000000" w:themeColor="text1"/>
          <w:lang w:eastAsia="ru-RU"/>
        </w:rPr>
        <w:t xml:space="preserve">Комитет осуществляет предварительное рассмотрение кандидатур и представленных по ним документов на предмет их соответствия требованиям </w:t>
      </w:r>
      <w:hyperlink r:id="rId20" w:history="1">
        <w:r w:rsidRPr="0067575A">
          <w:rPr>
            <w:rStyle w:val="a3"/>
            <w:color w:val="000000" w:themeColor="text1"/>
            <w:u w:val="none"/>
            <w:lang w:eastAsia="ru-RU"/>
          </w:rPr>
          <w:t>Федерального закона</w:t>
        </w:r>
      </w:hyperlink>
      <w:r w:rsidRPr="0067575A">
        <w:rPr>
          <w:color w:val="000000" w:themeColor="text1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настоящего Положения и принимает решение о соответствии либо несоответствии кандидатуры и представленных по нему документов требованиям </w:t>
      </w:r>
      <w:hyperlink r:id="rId21" w:history="1">
        <w:r w:rsidRPr="0067575A">
          <w:rPr>
            <w:rStyle w:val="a3"/>
            <w:color w:val="000000" w:themeColor="text1"/>
            <w:u w:val="none"/>
            <w:lang w:eastAsia="ru-RU"/>
          </w:rPr>
          <w:t>Федерального закона</w:t>
        </w:r>
      </w:hyperlink>
      <w:r w:rsidRPr="0067575A">
        <w:rPr>
          <w:color w:val="000000" w:themeColor="text1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</w:t>
      </w:r>
      <w:proofErr w:type="gramEnd"/>
      <w:r w:rsidRPr="0067575A">
        <w:rPr>
          <w:color w:val="000000" w:themeColor="text1"/>
          <w:lang w:eastAsia="ru-RU"/>
        </w:rPr>
        <w:t xml:space="preserve"> и муниципальных образований» и настоящего Положения в течение десяти дней со дня поступления документов в комитет.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39" w:name="sub_1057"/>
      <w:bookmarkEnd w:id="38"/>
      <w:r w:rsidRPr="0067575A">
        <w:rPr>
          <w:color w:val="000000" w:themeColor="text1"/>
          <w:lang w:eastAsia="ru-RU"/>
        </w:rPr>
        <w:t xml:space="preserve">7. Кандидатуры, подлежащие представлению Ставропольской городской Думе для назначения на должность председателя контрольно-счетной палаты, заместителя председателя контрольно-счетной палаты, письменно уведомляются о дате и времени рассмотрения вопроса о назначении на должность председателя контрольно-счетной палаты и заместителя председателя контрольно-счетной палаты на заседании Ставропольской городской Думы не </w:t>
      </w:r>
      <w:proofErr w:type="gramStart"/>
      <w:r w:rsidRPr="0067575A">
        <w:rPr>
          <w:color w:val="000000" w:themeColor="text1"/>
          <w:lang w:eastAsia="ru-RU"/>
        </w:rPr>
        <w:t>позднее</w:t>
      </w:r>
      <w:proofErr w:type="gramEnd"/>
      <w:r w:rsidRPr="0067575A">
        <w:rPr>
          <w:color w:val="000000" w:themeColor="text1"/>
          <w:lang w:eastAsia="ru-RU"/>
        </w:rPr>
        <w:t xml:space="preserve"> чем за три дня до дня заседания.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40" w:name="sub_1058"/>
      <w:bookmarkEnd w:id="39"/>
      <w:r w:rsidRPr="0067575A">
        <w:rPr>
          <w:color w:val="000000" w:themeColor="text1"/>
          <w:lang w:eastAsia="ru-RU"/>
        </w:rPr>
        <w:t>8. </w:t>
      </w:r>
      <w:proofErr w:type="gramStart"/>
      <w:r w:rsidRPr="0067575A">
        <w:rPr>
          <w:color w:val="000000" w:themeColor="text1"/>
          <w:lang w:eastAsia="ru-RU"/>
        </w:rPr>
        <w:t xml:space="preserve">Решение Ставропольской городской Думы о назначении кандидатуры на должность председателя контрольно-счетной палаты, заместителя председателя контрольно-счетной палаты принимается большинством голосов от установленной </w:t>
      </w:r>
      <w:hyperlink r:id="rId22" w:history="1">
        <w:r w:rsidRPr="0067575A">
          <w:rPr>
            <w:rStyle w:val="a3"/>
            <w:color w:val="000000" w:themeColor="text1"/>
            <w:u w:val="none"/>
            <w:lang w:eastAsia="ru-RU"/>
          </w:rPr>
          <w:t>Уставом</w:t>
        </w:r>
      </w:hyperlink>
      <w:r w:rsidRPr="0067575A">
        <w:rPr>
          <w:color w:val="000000" w:themeColor="text1"/>
          <w:lang w:eastAsia="ru-RU"/>
        </w:rPr>
        <w:t xml:space="preserve"> города Ставрополя численности депутатов Ставропольской городской Думы по результатам открытого голосования.</w:t>
      </w:r>
      <w:proofErr w:type="gramEnd"/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41" w:name="sub_1059"/>
      <w:bookmarkEnd w:id="40"/>
      <w:r w:rsidRPr="0067575A">
        <w:rPr>
          <w:color w:val="000000" w:themeColor="text1"/>
          <w:lang w:eastAsia="ru-RU"/>
        </w:rPr>
        <w:t xml:space="preserve">9. С лицами, назначенными на должность председателя контрольно-счетной палаты, заместителя председателя контрольно-счетной палаты, председателем Ставропольской городской Думы заключается </w:t>
      </w:r>
      <w:hyperlink r:id="rId23" w:history="1">
        <w:r w:rsidRPr="0067575A">
          <w:rPr>
            <w:rStyle w:val="a3"/>
            <w:color w:val="000000" w:themeColor="text1"/>
            <w:u w:val="none"/>
            <w:lang w:eastAsia="ru-RU"/>
          </w:rPr>
          <w:t>срочный трудовой договор</w:t>
        </w:r>
      </w:hyperlink>
      <w:r w:rsidRPr="0067575A">
        <w:rPr>
          <w:color w:val="000000" w:themeColor="text1"/>
          <w:lang w:eastAsia="ru-RU"/>
        </w:rPr>
        <w:t xml:space="preserve"> (контракт).</w:t>
      </w:r>
    </w:p>
    <w:bookmarkEnd w:id="41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lang w:eastAsia="ru-RU"/>
        </w:rPr>
      </w:pPr>
      <w:bookmarkStart w:id="42" w:name="sub_106"/>
      <w:r w:rsidRPr="0067575A">
        <w:rPr>
          <w:bCs/>
          <w:color w:val="000000" w:themeColor="text1"/>
          <w:lang w:eastAsia="ru-RU"/>
        </w:rPr>
        <w:lastRenderedPageBreak/>
        <w:t>Статья 6.</w:t>
      </w:r>
      <w:r w:rsidRPr="0067575A">
        <w:rPr>
          <w:color w:val="000000" w:themeColor="text1"/>
          <w:lang w:eastAsia="ru-RU"/>
        </w:rPr>
        <w:t xml:space="preserve"> Требования к кандидатурам на должность председателя контрольно-счетной палаты, заместителя председателя контрольно-счетной палаты</w:t>
      </w:r>
    </w:p>
    <w:bookmarkEnd w:id="42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43" w:name="sub_1061"/>
      <w:r w:rsidRPr="0067575A">
        <w:rPr>
          <w:color w:val="000000" w:themeColor="text1"/>
          <w:lang w:eastAsia="ru-RU"/>
        </w:rPr>
        <w:t>1. На должность председателя контрольно-счетной палаты, заместителя председателя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44" w:name="sub_10611"/>
      <w:bookmarkEnd w:id="43"/>
      <w:r w:rsidRPr="0067575A">
        <w:rPr>
          <w:color w:val="000000" w:themeColor="text1"/>
          <w:lang w:eastAsia="ru-RU"/>
        </w:rPr>
        <w:t>для председателя контрольно-счетной палаты – наличие стажа муниципальной службы не менее четырех лет или не менее пяти лет стажа работы по специальности;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45" w:name="sub_10612"/>
      <w:bookmarkEnd w:id="44"/>
      <w:r w:rsidRPr="0067575A">
        <w:rPr>
          <w:color w:val="000000" w:themeColor="text1"/>
          <w:lang w:eastAsia="ru-RU"/>
        </w:rPr>
        <w:t>для заместителя председателя контрольно-счетной палаты – наличие стажа муниципальной службы не менее трех лет или не менее четырех лет стажа работы по специальности.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46" w:name="sub_1062"/>
      <w:bookmarkEnd w:id="45"/>
      <w:r w:rsidRPr="0067575A">
        <w:rPr>
          <w:color w:val="000000" w:themeColor="text1"/>
          <w:lang w:eastAsia="ru-RU"/>
        </w:rPr>
        <w:t>2. Гражданин Российской Федерации не может быть назначен на должность председателя контрольно-счетной палаты, заместителя председателя контрольно-счетной палаты в случае: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47" w:name="sub_10621"/>
      <w:bookmarkEnd w:id="46"/>
      <w:r w:rsidRPr="0067575A">
        <w:rPr>
          <w:color w:val="000000" w:themeColor="text1"/>
          <w:lang w:eastAsia="ru-RU"/>
        </w:rPr>
        <w:t>1) наличия у него неснятой или непогашенной судимости;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48" w:name="sub_10622"/>
      <w:bookmarkEnd w:id="47"/>
      <w:r w:rsidRPr="0067575A">
        <w:rPr>
          <w:color w:val="000000" w:themeColor="text1"/>
          <w:lang w:eastAsia="ru-RU"/>
        </w:rPr>
        <w:t xml:space="preserve">2) признания его </w:t>
      </w:r>
      <w:hyperlink r:id="rId24" w:history="1">
        <w:r w:rsidRPr="0067575A">
          <w:rPr>
            <w:rStyle w:val="a3"/>
            <w:color w:val="000000" w:themeColor="text1"/>
            <w:u w:val="none"/>
            <w:lang w:eastAsia="ru-RU"/>
          </w:rPr>
          <w:t>недееспособным</w:t>
        </w:r>
      </w:hyperlink>
      <w:r w:rsidRPr="0067575A">
        <w:rPr>
          <w:color w:val="000000" w:themeColor="text1"/>
          <w:lang w:eastAsia="ru-RU"/>
        </w:rPr>
        <w:t xml:space="preserve"> или </w:t>
      </w:r>
      <w:hyperlink r:id="rId25" w:history="1">
        <w:r w:rsidRPr="0067575A">
          <w:rPr>
            <w:rStyle w:val="a3"/>
            <w:color w:val="000000" w:themeColor="text1"/>
            <w:u w:val="none"/>
            <w:lang w:eastAsia="ru-RU"/>
          </w:rPr>
          <w:t>ограниченно дееспособным</w:t>
        </w:r>
      </w:hyperlink>
      <w:r w:rsidRPr="0067575A">
        <w:rPr>
          <w:color w:val="000000" w:themeColor="text1"/>
          <w:lang w:eastAsia="ru-RU"/>
        </w:rPr>
        <w:t xml:space="preserve"> решением суда, вступившим в законную силу;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49" w:name="sub_10623"/>
      <w:bookmarkEnd w:id="48"/>
      <w:r w:rsidRPr="0067575A">
        <w:rPr>
          <w:color w:val="000000" w:themeColor="text1"/>
          <w:lang w:eastAsia="ru-RU"/>
        </w:rPr>
        <w:t xml:space="preserve">3) отказа от прохождения процедуры оформления допуска к сведениям, составляющим </w:t>
      </w:r>
      <w:hyperlink r:id="rId26" w:history="1">
        <w:r w:rsidRPr="0067575A">
          <w:rPr>
            <w:rStyle w:val="a3"/>
            <w:color w:val="000000" w:themeColor="text1"/>
            <w:u w:val="none"/>
            <w:lang w:eastAsia="ru-RU"/>
          </w:rPr>
          <w:t>государственную</w:t>
        </w:r>
      </w:hyperlink>
      <w:r w:rsidRPr="0067575A">
        <w:rPr>
          <w:color w:val="000000" w:themeColor="text1"/>
          <w:lang w:eastAsia="ru-RU"/>
        </w:rPr>
        <w:t xml:space="preserve">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50" w:name="sub_10624"/>
      <w:bookmarkEnd w:id="49"/>
      <w:r w:rsidRPr="0067575A">
        <w:rPr>
          <w:color w:val="000000" w:themeColor="text1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bookmarkEnd w:id="50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3. Председатель контрольно-счетной палаты, заместитель председателя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Ставропольской городской Думы, главой города Ставрополя, руководителями судебных и правоохранительных органов, расположенных на территории города Ставрополя.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51" w:name="sub_1064"/>
      <w:r w:rsidRPr="0067575A">
        <w:rPr>
          <w:color w:val="000000" w:themeColor="text1"/>
          <w:lang w:eastAsia="ru-RU"/>
        </w:rPr>
        <w:t>4. Председатель контрольно-счетной палаты, заместитель председателя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52" w:name="sub_1065"/>
      <w:bookmarkEnd w:id="51"/>
      <w:r w:rsidRPr="0067575A">
        <w:rPr>
          <w:color w:val="000000" w:themeColor="text1"/>
          <w:lang w:eastAsia="ru-RU"/>
        </w:rPr>
        <w:lastRenderedPageBreak/>
        <w:t>5. Председатель контрольно-счетной палаты, заместитель председателя контрольно-счетной палаты, а также лица, претендующие на замещение указанных должностей, обязаны предст</w:t>
      </w:r>
      <w:r w:rsidR="00D00445">
        <w:rPr>
          <w:color w:val="000000" w:themeColor="text1"/>
          <w:lang w:eastAsia="ru-RU"/>
        </w:rPr>
        <w:t xml:space="preserve">авлять сведения о своих </w:t>
      </w:r>
      <w:proofErr w:type="gramStart"/>
      <w:r w:rsidR="00D00445">
        <w:rPr>
          <w:color w:val="000000" w:themeColor="text1"/>
          <w:lang w:eastAsia="ru-RU"/>
        </w:rPr>
        <w:t>доходах</w:t>
      </w:r>
      <w:proofErr w:type="gramEnd"/>
      <w:r w:rsidRPr="0067575A">
        <w:rPr>
          <w:color w:val="000000" w:themeColor="text1"/>
          <w:lang w:eastAsia="ru-RU"/>
        </w:rPr>
        <w:t xml:space="preserve"> об имуществе и обязательствах имущественного характера, а также о доходах об имуществе и обязательствах имущественного характера своих супруги (супруга) и несовершеннолетних детей в порядке, установленном </w:t>
      </w:r>
      <w:hyperlink r:id="rId27" w:history="1">
        <w:r w:rsidRPr="0067575A">
          <w:rPr>
            <w:rStyle w:val="a3"/>
            <w:color w:val="000000" w:themeColor="text1"/>
            <w:u w:val="none"/>
            <w:lang w:eastAsia="ru-RU"/>
          </w:rPr>
          <w:t>нормативными правовыми актами</w:t>
        </w:r>
      </w:hyperlink>
      <w:r w:rsidRPr="0067575A">
        <w:rPr>
          <w:color w:val="000000" w:themeColor="text1"/>
          <w:lang w:eastAsia="ru-RU"/>
        </w:rPr>
        <w:t xml:space="preserve"> Российской Федерации, Ставропольского края и муниципальными нормативными правовыми актами города Ставрополя.</w:t>
      </w:r>
    </w:p>
    <w:bookmarkEnd w:id="52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lang w:eastAsia="ru-RU"/>
        </w:rPr>
      </w:pPr>
      <w:bookmarkStart w:id="53" w:name="sub_107"/>
      <w:r w:rsidRPr="0067575A">
        <w:rPr>
          <w:bCs/>
          <w:color w:val="000000" w:themeColor="text1"/>
          <w:lang w:eastAsia="ru-RU"/>
        </w:rPr>
        <w:t>Статья 7.</w:t>
      </w:r>
      <w:r w:rsidRPr="0067575A">
        <w:rPr>
          <w:color w:val="000000" w:themeColor="text1"/>
          <w:lang w:eastAsia="ru-RU"/>
        </w:rPr>
        <w:t xml:space="preserve"> Гарантии правового статуса должностных лиц контрольно-счетной палаты</w:t>
      </w:r>
    </w:p>
    <w:bookmarkEnd w:id="53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54" w:name="sub_1071"/>
      <w:r w:rsidRPr="0067575A">
        <w:rPr>
          <w:color w:val="000000" w:themeColor="text1"/>
          <w:lang w:eastAsia="ru-RU"/>
        </w:rPr>
        <w:t>1. Председатель контрольно-счетной палаты, заместитель председателя контрольно-счетной палаты и инспекторы контрольно-счетной палаты являются должностными лицами контрольно-счетной палаты.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55" w:name="sub_1072"/>
      <w:bookmarkEnd w:id="54"/>
      <w:r w:rsidRPr="0067575A">
        <w:rPr>
          <w:color w:val="000000" w:themeColor="text1"/>
          <w:lang w:eastAsia="ru-RU"/>
        </w:rPr>
        <w:t xml:space="preserve">2. </w:t>
      </w:r>
      <w:proofErr w:type="gramStart"/>
      <w:r w:rsidRPr="0067575A">
        <w:rPr>
          <w:color w:val="000000" w:themeColor="text1"/>
          <w:lang w:eastAsia="ru-RU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Ставропольского края.</w:t>
      </w:r>
      <w:proofErr w:type="gramEnd"/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56" w:name="sub_1073"/>
      <w:bookmarkEnd w:id="55"/>
      <w:r w:rsidRPr="0067575A">
        <w:rPr>
          <w:color w:val="000000" w:themeColor="text1"/>
          <w:lang w:eastAsia="ru-RU"/>
        </w:rPr>
        <w:t>3. </w:t>
      </w:r>
      <w:r w:rsidR="001B7EB6" w:rsidRPr="0067575A">
        <w:rPr>
          <w:color w:val="000000" w:themeColor="text1"/>
          <w:lang w:eastAsia="ru-RU"/>
        </w:rPr>
        <w:t xml:space="preserve">Должностные лица контрольно-счетной палаты подлежат государственной защите в соответствии с </w:t>
      </w:r>
      <w:hyperlink r:id="rId28" w:history="1">
        <w:r w:rsidR="001B7EB6" w:rsidRPr="0067575A">
          <w:rPr>
            <w:rStyle w:val="a3"/>
            <w:color w:val="000000" w:themeColor="text1"/>
            <w:u w:val="none"/>
            <w:lang w:eastAsia="ru-RU"/>
          </w:rPr>
          <w:t>законодательством</w:t>
        </w:r>
      </w:hyperlink>
      <w:r w:rsidR="001B7EB6" w:rsidRPr="0067575A">
        <w:rPr>
          <w:color w:val="000000" w:themeColor="text1"/>
          <w:lang w:eastAsia="ru-RU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57" w:name="sub_1074"/>
      <w:bookmarkEnd w:id="56"/>
      <w:r w:rsidRPr="0067575A">
        <w:rPr>
          <w:color w:val="000000" w:themeColor="text1"/>
          <w:lang w:eastAsia="ru-RU"/>
        </w:rPr>
        <w:t>4. </w:t>
      </w:r>
      <w:r w:rsidR="001B7EB6" w:rsidRPr="0067575A">
        <w:rPr>
          <w:color w:val="000000" w:themeColor="text1"/>
          <w:lang w:eastAsia="ru-RU"/>
        </w:rPr>
        <w:t>Должностные лица контрольно-счетной палаты обладают гарантиями профессиональной независимости.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58" w:name="sub_1075"/>
      <w:bookmarkEnd w:id="57"/>
      <w:r w:rsidRPr="0067575A">
        <w:rPr>
          <w:color w:val="000000" w:themeColor="text1"/>
          <w:lang w:eastAsia="ru-RU"/>
        </w:rPr>
        <w:t>5. Председатель контрольно-счетной палаты, заместитель председателя контрольно-счетной палаты досрочно освобождаются от должности на основании решения Ставропольской городской Думы в случае: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59" w:name="sub_10751"/>
      <w:bookmarkEnd w:id="58"/>
      <w:r w:rsidRPr="0067575A">
        <w:rPr>
          <w:color w:val="000000" w:themeColor="text1"/>
          <w:lang w:eastAsia="ru-RU"/>
        </w:rPr>
        <w:t>1) вступления в законную силу обвинительного приговора суда в отношении него;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60" w:name="sub_10752"/>
      <w:bookmarkEnd w:id="59"/>
      <w:r w:rsidRPr="0067575A">
        <w:rPr>
          <w:color w:val="000000" w:themeColor="text1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61" w:name="sub_10753"/>
      <w:bookmarkEnd w:id="60"/>
      <w:r w:rsidRPr="0067575A">
        <w:rPr>
          <w:color w:val="000000" w:themeColor="text1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62" w:name="sub_10754"/>
      <w:bookmarkEnd w:id="61"/>
      <w:r w:rsidRPr="0067575A">
        <w:rPr>
          <w:color w:val="000000" w:themeColor="text1"/>
          <w:lang w:eastAsia="ru-RU"/>
        </w:rPr>
        <w:t>4) подачи письменного заявления об отставке;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63" w:name="sub_10755"/>
      <w:bookmarkEnd w:id="62"/>
      <w:r w:rsidRPr="0067575A">
        <w:rPr>
          <w:color w:val="000000" w:themeColor="text1"/>
          <w:lang w:eastAsia="ru-RU"/>
        </w:rPr>
        <w:lastRenderedPageBreak/>
        <w:t xml:space="preserve">5) нарушения требований законодательства Российской </w:t>
      </w:r>
      <w:proofErr w:type="gramStart"/>
      <w:r w:rsidRPr="0067575A">
        <w:rPr>
          <w:color w:val="000000" w:themeColor="text1"/>
          <w:lang w:eastAsia="ru-RU"/>
        </w:rPr>
        <w:t>Федерации</w:t>
      </w:r>
      <w:proofErr w:type="gramEnd"/>
      <w:r w:rsidRPr="0067575A">
        <w:rPr>
          <w:color w:val="000000" w:themeColor="text1"/>
          <w:lang w:eastAsia="ru-RU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Ставропольской городской Думы;</w:t>
      </w:r>
    </w:p>
    <w:p w:rsidR="001B7EB6" w:rsidRPr="0067575A" w:rsidRDefault="001B7EB6" w:rsidP="001B7EB6">
      <w:pPr>
        <w:pStyle w:val="ConsPlusNormal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64" w:name="sub_10756"/>
      <w:bookmarkEnd w:id="63"/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Pr="00675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достижения установленного законом Ставропольского края, нормативным правовым актом Ставропольской городской Думы в соответствии с федеральным законом предельного возраста пребывания в должности;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65" w:name="sub_10757"/>
      <w:bookmarkEnd w:id="64"/>
      <w:r w:rsidRPr="0067575A">
        <w:rPr>
          <w:color w:val="000000" w:themeColor="text1"/>
          <w:lang w:eastAsia="ru-RU"/>
        </w:rPr>
        <w:t xml:space="preserve">7) выявления обстоятельств, предусмотренных </w:t>
      </w:r>
      <w:hyperlink r:id="rId29" w:anchor="sub_1062" w:history="1">
        <w:r w:rsidRPr="0067575A">
          <w:rPr>
            <w:rStyle w:val="a3"/>
            <w:color w:val="000000" w:themeColor="text1"/>
            <w:u w:val="none"/>
            <w:lang w:eastAsia="ru-RU"/>
          </w:rPr>
          <w:t>частями 2 и 3 статьи 6</w:t>
        </w:r>
      </w:hyperlink>
      <w:r w:rsidRPr="0067575A">
        <w:rPr>
          <w:color w:val="000000" w:themeColor="text1"/>
          <w:lang w:eastAsia="ru-RU"/>
        </w:rPr>
        <w:t xml:space="preserve"> настоящего Положения.</w:t>
      </w:r>
    </w:p>
    <w:bookmarkEnd w:id="65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left="1610" w:hanging="890"/>
        <w:jc w:val="both"/>
        <w:rPr>
          <w:color w:val="000000" w:themeColor="text1"/>
          <w:lang w:eastAsia="ru-RU"/>
        </w:rPr>
      </w:pPr>
      <w:bookmarkStart w:id="66" w:name="sub_108"/>
      <w:r w:rsidRPr="0067575A">
        <w:rPr>
          <w:bCs/>
          <w:color w:val="000000" w:themeColor="text1"/>
          <w:lang w:eastAsia="ru-RU"/>
        </w:rPr>
        <w:t>Статья 8.</w:t>
      </w:r>
      <w:r w:rsidRPr="0067575A">
        <w:rPr>
          <w:color w:val="000000" w:themeColor="text1"/>
          <w:lang w:eastAsia="ru-RU"/>
        </w:rPr>
        <w:t xml:space="preserve"> Полномочия контрольно-счетной палаты</w:t>
      </w:r>
    </w:p>
    <w:bookmarkEnd w:id="66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67" w:name="sub_1081"/>
      <w:r w:rsidRPr="0067575A">
        <w:rPr>
          <w:color w:val="000000" w:themeColor="text1"/>
          <w:lang w:eastAsia="ru-RU"/>
        </w:rPr>
        <w:t>1. Контрольно-счетная палата осуществляет следующие полномочия: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68" w:name="sub_10811"/>
      <w:bookmarkEnd w:id="67"/>
      <w:r w:rsidRPr="0067575A">
        <w:rPr>
          <w:color w:val="000000" w:themeColor="text1"/>
          <w:lang w:eastAsia="ru-RU"/>
        </w:rPr>
        <w:t xml:space="preserve">1) </w:t>
      </w:r>
      <w:proofErr w:type="gramStart"/>
      <w:r w:rsidRPr="0067575A">
        <w:rPr>
          <w:color w:val="000000" w:themeColor="text1"/>
          <w:lang w:eastAsia="ru-RU"/>
        </w:rPr>
        <w:t>контроль за</w:t>
      </w:r>
      <w:proofErr w:type="gramEnd"/>
      <w:r w:rsidRPr="0067575A">
        <w:rPr>
          <w:color w:val="000000" w:themeColor="text1"/>
          <w:lang w:eastAsia="ru-RU"/>
        </w:rPr>
        <w:t xml:space="preserve"> исполнением бюджета города Ставрополя;</w:t>
      </w:r>
    </w:p>
    <w:bookmarkEnd w:id="68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2) экспертиза проектов бюджета города Ставрополя, в том числе обоснованности показателей (параметров и характеристик) бюджета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69" w:name="sub_10813"/>
      <w:r w:rsidRPr="0067575A">
        <w:rPr>
          <w:color w:val="000000" w:themeColor="text1"/>
          <w:lang w:eastAsia="ru-RU"/>
        </w:rPr>
        <w:t>3) внешняя проверка годового отчета об исполнении бюджета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70" w:name="sub_10814"/>
      <w:bookmarkEnd w:id="69"/>
      <w:r w:rsidRPr="0067575A">
        <w:rPr>
          <w:color w:val="000000" w:themeColor="text1"/>
          <w:lang w:eastAsia="ru-RU"/>
        </w:rPr>
        <w:t xml:space="preserve">4) организация и осуществление </w:t>
      </w:r>
      <w:proofErr w:type="gramStart"/>
      <w:r w:rsidRPr="0067575A">
        <w:rPr>
          <w:color w:val="000000" w:themeColor="text1"/>
          <w:lang w:eastAsia="ru-RU"/>
        </w:rPr>
        <w:t>контроля за</w:t>
      </w:r>
      <w:proofErr w:type="gramEnd"/>
      <w:r w:rsidRPr="0067575A">
        <w:rPr>
          <w:color w:val="000000" w:themeColor="text1"/>
          <w:lang w:eastAsia="ru-RU"/>
        </w:rPr>
        <w:t xml:space="preserve"> законностью, результативностью (эффективностью и экономностью) использования средств бюджета города Ставрополя, а также средств, получаемых бюджетом города Ставрополя из иных источников, предусмотренных законодательством Российской Федерации;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71" w:name="sub_10815"/>
      <w:bookmarkEnd w:id="70"/>
      <w:r w:rsidRPr="0067575A">
        <w:rPr>
          <w:color w:val="000000" w:themeColor="text1"/>
          <w:lang w:eastAsia="ru-RU"/>
        </w:rPr>
        <w:t xml:space="preserve">5) </w:t>
      </w:r>
      <w:proofErr w:type="gramStart"/>
      <w:r w:rsidRPr="0067575A">
        <w:rPr>
          <w:color w:val="000000" w:themeColor="text1"/>
          <w:lang w:eastAsia="ru-RU"/>
        </w:rPr>
        <w:t>контроль за</w:t>
      </w:r>
      <w:proofErr w:type="gramEnd"/>
      <w:r w:rsidRPr="0067575A">
        <w:rPr>
          <w:color w:val="000000" w:themeColor="text1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 города Ставрополя, в том числе охраняемыми результатами интеллектуальной деятельности и средствами индивидуализации, принадлежащими городу Ставрополю;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72" w:name="sub_10816"/>
      <w:bookmarkEnd w:id="71"/>
      <w:proofErr w:type="gramStart"/>
      <w:r w:rsidRPr="0067575A">
        <w:rPr>
          <w:color w:val="000000" w:themeColor="text1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бюджета города Ставрополя,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</w:t>
      </w:r>
      <w:hyperlink r:id="rId30" w:history="1">
        <w:r w:rsidRPr="0067575A">
          <w:rPr>
            <w:rStyle w:val="a3"/>
            <w:color w:val="000000" w:themeColor="text1"/>
            <w:u w:val="none"/>
            <w:lang w:eastAsia="ru-RU"/>
          </w:rPr>
          <w:t>юридическими лицами</w:t>
        </w:r>
      </w:hyperlink>
      <w:r w:rsidRPr="0067575A">
        <w:rPr>
          <w:color w:val="000000" w:themeColor="text1"/>
          <w:lang w:eastAsia="ru-RU"/>
        </w:rPr>
        <w:t xml:space="preserve"> и </w:t>
      </w:r>
      <w:hyperlink r:id="rId31" w:history="1">
        <w:r w:rsidRPr="0067575A">
          <w:rPr>
            <w:rStyle w:val="a3"/>
            <w:color w:val="000000" w:themeColor="text1"/>
            <w:u w:val="none"/>
            <w:lang w:eastAsia="ru-RU"/>
          </w:rPr>
          <w:t>индивидуальными предпринимателями</w:t>
        </w:r>
      </w:hyperlink>
      <w:r w:rsidRPr="0067575A">
        <w:rPr>
          <w:color w:val="000000" w:themeColor="text1"/>
          <w:lang w:eastAsia="ru-RU"/>
        </w:rPr>
        <w:t xml:space="preserve"> за счет средств бюджета города Ставрополя и имущества, находящегося в муниципальной собственности города Ставрополя;</w:t>
      </w:r>
      <w:proofErr w:type="gramEnd"/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73" w:name="sub_10817"/>
      <w:bookmarkEnd w:id="72"/>
      <w:r w:rsidRPr="0067575A">
        <w:rPr>
          <w:color w:val="000000" w:themeColor="text1"/>
          <w:lang w:eastAsia="ru-RU"/>
        </w:rPr>
        <w:t>7) финансово-экономическая экспертиза проектов муниципальных правовых актов города Ставрополя (включая обоснованность финансово-экономических обоснований) в части, касающейся расходных обязательств города Ставрополя, а также муниципальных программ города Ставрополя;</w:t>
      </w:r>
    </w:p>
    <w:bookmarkEnd w:id="73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 xml:space="preserve">8) анализ </w:t>
      </w:r>
      <w:hyperlink r:id="rId32" w:history="1">
        <w:r w:rsidRPr="0067575A">
          <w:rPr>
            <w:rStyle w:val="a3"/>
            <w:color w:val="000000" w:themeColor="text1"/>
            <w:u w:val="none"/>
            <w:lang w:eastAsia="ru-RU"/>
          </w:rPr>
          <w:t>бюджетного процесса</w:t>
        </w:r>
      </w:hyperlink>
      <w:r w:rsidRPr="0067575A">
        <w:rPr>
          <w:color w:val="000000" w:themeColor="text1"/>
          <w:lang w:eastAsia="ru-RU"/>
        </w:rPr>
        <w:t xml:space="preserve"> в городе Ставрополе и подготовка предложений,  направленных на его совершенствование;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74" w:name="sub_10819"/>
      <w:r w:rsidRPr="0067575A">
        <w:rPr>
          <w:color w:val="000000" w:themeColor="text1"/>
          <w:lang w:eastAsia="ru-RU"/>
        </w:rPr>
        <w:lastRenderedPageBreak/>
        <w:t>9) подготовка информации о ходе исполнения бюджета города Ставрополя, о результатах проведенных контрольных и экспертно-аналитических мероприятий и представление такой информации в Ставропольскую городскую Думу и главе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75" w:name="sub_108110"/>
      <w:bookmarkEnd w:id="74"/>
      <w:r w:rsidRPr="0067575A">
        <w:rPr>
          <w:color w:val="000000" w:themeColor="text1"/>
          <w:lang w:eastAsia="ru-RU"/>
        </w:rPr>
        <w:t>10) анализ данных реестра расходных обязательств города Ставрополя на предмет выявления соответствия между расходными обязательствами города Ставрополя,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76" w:name="sub_108111"/>
      <w:bookmarkEnd w:id="75"/>
      <w:r w:rsidRPr="0067575A">
        <w:rPr>
          <w:color w:val="000000" w:themeColor="text1"/>
          <w:lang w:eastAsia="ru-RU"/>
        </w:rPr>
        <w:t xml:space="preserve">11) </w:t>
      </w:r>
      <w:proofErr w:type="gramStart"/>
      <w:r w:rsidRPr="0067575A">
        <w:rPr>
          <w:color w:val="000000" w:themeColor="text1"/>
          <w:lang w:eastAsia="ru-RU"/>
        </w:rPr>
        <w:t>контроль за</w:t>
      </w:r>
      <w:proofErr w:type="gramEnd"/>
      <w:r w:rsidRPr="0067575A">
        <w:rPr>
          <w:color w:val="000000" w:themeColor="text1"/>
          <w:lang w:eastAsia="ru-RU"/>
        </w:rPr>
        <w:t xml:space="preserve"> ходом и итогами реализации программ и планов развития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77" w:name="sub_108112"/>
      <w:bookmarkEnd w:id="76"/>
      <w:r w:rsidRPr="0067575A">
        <w:rPr>
          <w:color w:val="000000" w:themeColor="text1"/>
          <w:lang w:eastAsia="ru-RU"/>
        </w:rPr>
        <w:t>12) мониторинг исполнения бюджета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78" w:name="sub_108113"/>
      <w:bookmarkEnd w:id="77"/>
      <w:r w:rsidRPr="0067575A">
        <w:rPr>
          <w:color w:val="000000" w:themeColor="text1"/>
          <w:lang w:eastAsia="ru-RU"/>
        </w:rPr>
        <w:t>13) анализ социально-экономической ситуации в городе Ставрополе;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79" w:name="sub_108114"/>
      <w:bookmarkEnd w:id="78"/>
      <w:r w:rsidRPr="0067575A">
        <w:rPr>
          <w:color w:val="000000" w:themeColor="text1"/>
          <w:lang w:eastAsia="ru-RU"/>
        </w:rPr>
        <w:t>14) содействие организации внутреннего финансового контроля в администрации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80" w:name="sub_108115"/>
      <w:bookmarkEnd w:id="79"/>
      <w:r w:rsidRPr="0067575A">
        <w:rPr>
          <w:color w:val="000000" w:themeColor="text1"/>
          <w:lang w:eastAsia="ru-RU"/>
        </w:rPr>
        <w:t>15) участие в пределах полномочий в мероприятиях, направленных на противодействие коррупции;</w:t>
      </w:r>
    </w:p>
    <w:bookmarkEnd w:id="80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 xml:space="preserve">16) аудит эффективности, направленный на определение экономности и результативности </w:t>
      </w:r>
      <w:proofErr w:type="gramStart"/>
      <w:r w:rsidRPr="0067575A">
        <w:rPr>
          <w:color w:val="000000" w:themeColor="text1"/>
          <w:lang w:eastAsia="ru-RU"/>
        </w:rPr>
        <w:t>использования средств бюджета города Ставрополя</w:t>
      </w:r>
      <w:proofErr w:type="gramEnd"/>
      <w:r w:rsidRPr="0067575A">
        <w:rPr>
          <w:color w:val="000000" w:themeColor="text1"/>
          <w:lang w:eastAsia="ru-RU"/>
        </w:rPr>
        <w:t>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 xml:space="preserve">17) иные полномочия в сфере внешнего муниципального финансового контроля, установленные </w:t>
      </w:r>
      <w:hyperlink r:id="rId33" w:history="1">
        <w:r w:rsidRPr="0067575A">
          <w:rPr>
            <w:rStyle w:val="a3"/>
            <w:color w:val="000000" w:themeColor="text1"/>
            <w:u w:val="none"/>
            <w:lang w:eastAsia="ru-RU"/>
          </w:rPr>
          <w:t>федеральными законами</w:t>
        </w:r>
      </w:hyperlink>
      <w:r w:rsidRPr="0067575A">
        <w:rPr>
          <w:color w:val="000000" w:themeColor="text1"/>
          <w:lang w:eastAsia="ru-RU"/>
        </w:rPr>
        <w:t xml:space="preserve">, </w:t>
      </w:r>
      <w:hyperlink r:id="rId34" w:history="1">
        <w:r w:rsidRPr="0067575A">
          <w:rPr>
            <w:rStyle w:val="a3"/>
            <w:color w:val="000000" w:themeColor="text1"/>
            <w:u w:val="none"/>
            <w:lang w:eastAsia="ru-RU"/>
          </w:rPr>
          <w:t>законами</w:t>
        </w:r>
      </w:hyperlink>
      <w:r w:rsidRPr="0067575A">
        <w:rPr>
          <w:color w:val="000000" w:themeColor="text1"/>
          <w:lang w:eastAsia="ru-RU"/>
        </w:rPr>
        <w:t xml:space="preserve"> Ставропольского края, </w:t>
      </w:r>
      <w:hyperlink r:id="rId35" w:history="1">
        <w:r w:rsidRPr="0067575A">
          <w:rPr>
            <w:rStyle w:val="a3"/>
            <w:color w:val="000000" w:themeColor="text1"/>
            <w:u w:val="none"/>
            <w:lang w:eastAsia="ru-RU"/>
          </w:rPr>
          <w:t>Уставом</w:t>
        </w:r>
      </w:hyperlink>
      <w:r w:rsidRPr="0067575A">
        <w:rPr>
          <w:color w:val="000000" w:themeColor="text1"/>
          <w:lang w:eastAsia="ru-RU"/>
        </w:rPr>
        <w:t xml:space="preserve"> города Ставрополя и настоящим Положением.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2. Внешний муниципальный финансовый контроль осуществляется контрольно-счетной палатой: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81" w:name="sub_10821"/>
      <w:r w:rsidRPr="0067575A">
        <w:rPr>
          <w:color w:val="000000" w:themeColor="text1"/>
          <w:lang w:eastAsia="ru-RU"/>
        </w:rPr>
        <w:t>1) в отношении органов местного самоуправления города Ставрополя и муниципальных органов, муниципальных учреждений и муниципальных унитарных предприятий, а также иных организаций, расположенных на территории города Ставрополя, если они используют имущество, находящееся в собственности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82" w:name="sub_10822"/>
      <w:bookmarkEnd w:id="81"/>
      <w:proofErr w:type="gramStart"/>
      <w:r w:rsidRPr="0067575A">
        <w:rPr>
          <w:color w:val="000000" w:themeColor="text1"/>
          <w:lang w:eastAsia="ru-RU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города Ставрополя в порядке контроля за деятельностью главных распорядителей (распорядителей) и получателей средств бюджета города Ставрополя,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города Ставрополя.</w:t>
      </w:r>
      <w:proofErr w:type="gramEnd"/>
    </w:p>
    <w:bookmarkEnd w:id="82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lang w:eastAsia="ru-RU"/>
        </w:rPr>
      </w:pPr>
      <w:bookmarkStart w:id="83" w:name="sub_109"/>
      <w:r w:rsidRPr="0067575A">
        <w:rPr>
          <w:bCs/>
          <w:color w:val="000000" w:themeColor="text1"/>
          <w:lang w:eastAsia="ru-RU"/>
        </w:rPr>
        <w:t>Статья 9.</w:t>
      </w:r>
      <w:r w:rsidRPr="0067575A">
        <w:rPr>
          <w:color w:val="000000" w:themeColor="text1"/>
          <w:lang w:eastAsia="ru-RU"/>
        </w:rPr>
        <w:t xml:space="preserve"> Формы осуществления контрольно-счетной палатой внешнего муниципального финансового контроля</w:t>
      </w:r>
    </w:p>
    <w:bookmarkEnd w:id="83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1. Внешний муниципальный финансовый контроль осуществляется контрольно-счетной палатой в форме контрольных или экспертно-</w:t>
      </w:r>
      <w:r w:rsidRPr="0067575A">
        <w:rPr>
          <w:color w:val="000000" w:themeColor="text1"/>
          <w:lang w:eastAsia="ru-RU"/>
        </w:rPr>
        <w:lastRenderedPageBreak/>
        <w:t xml:space="preserve">аналитических мероприятий и методами, предусмотренными </w:t>
      </w:r>
      <w:hyperlink r:id="rId36" w:history="1">
        <w:r w:rsidRPr="0067575A">
          <w:rPr>
            <w:rStyle w:val="a3"/>
            <w:color w:val="000000" w:themeColor="text1"/>
            <w:u w:val="none"/>
            <w:lang w:eastAsia="ru-RU"/>
          </w:rPr>
          <w:t>Бюджетным кодексом</w:t>
        </w:r>
      </w:hyperlink>
      <w:r w:rsidRPr="0067575A">
        <w:rPr>
          <w:color w:val="000000" w:themeColor="text1"/>
          <w:lang w:eastAsia="ru-RU"/>
        </w:rPr>
        <w:t xml:space="preserve"> Российской Федерации.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84" w:name="sub_1092"/>
      <w:r w:rsidRPr="0067575A">
        <w:rPr>
          <w:color w:val="000000" w:themeColor="text1"/>
          <w:lang w:eastAsia="ru-RU"/>
        </w:rPr>
        <w:t>2. При проведении контрольного мероприятия контрольно-счетной палатой составляется соответствующий акт (акты), который 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bookmarkEnd w:id="84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3. При проведении экспертно-аналитического мероприятия контрольно-счетная палата составляет отчет или заключение.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lang w:eastAsia="ru-RU"/>
        </w:rPr>
      </w:pPr>
      <w:bookmarkStart w:id="85" w:name="sub_110"/>
      <w:r w:rsidRPr="0067575A">
        <w:rPr>
          <w:bCs/>
          <w:color w:val="000000" w:themeColor="text1"/>
          <w:lang w:eastAsia="ru-RU"/>
        </w:rPr>
        <w:t>Статья 10.</w:t>
      </w:r>
      <w:r w:rsidRPr="0067575A">
        <w:rPr>
          <w:color w:val="000000" w:themeColor="text1"/>
          <w:lang w:eastAsia="ru-RU"/>
        </w:rPr>
        <w:t xml:space="preserve"> Стандарты внешнего муниципального финансового контроля</w:t>
      </w:r>
    </w:p>
    <w:bookmarkEnd w:id="85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86" w:name="sub_1101"/>
      <w:r w:rsidRPr="0067575A">
        <w:rPr>
          <w:color w:val="000000" w:themeColor="text1"/>
          <w:lang w:eastAsia="ru-RU"/>
        </w:rPr>
        <w:t>1.</w:t>
      </w:r>
      <w:r w:rsidR="00D00445">
        <w:rPr>
          <w:color w:val="000000" w:themeColor="text1"/>
          <w:lang w:eastAsia="ru-RU"/>
        </w:rPr>
        <w:t> </w:t>
      </w:r>
      <w:r w:rsidR="00D00445" w:rsidRPr="00B10244">
        <w:rPr>
          <w:color w:val="000000"/>
        </w:rPr>
        <w:t xml:space="preserve">Контрольно-счетная палата при осуществлении внешнего муниципального финансового контроля </w:t>
      </w:r>
      <w:r w:rsidR="00D00445" w:rsidRPr="00230D2D">
        <w:t xml:space="preserve">руководствуется </w:t>
      </w:r>
      <w:hyperlink r:id="rId37" w:history="1">
        <w:r w:rsidR="00D00445" w:rsidRPr="00230D2D">
          <w:t>Конституцией</w:t>
        </w:r>
      </w:hyperlink>
      <w:r w:rsidR="00D00445" w:rsidRPr="00230D2D">
        <w:t xml:space="preserve"> Российской</w:t>
      </w:r>
      <w:r w:rsidR="00D00445">
        <w:t xml:space="preserve"> Федерации, законодательством Российской Федерации, законодательством Ставропольского края, муниципальными нормативными правовыми актами, а также стандартами внешнего муниципального финансового контроля.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87" w:name="sub_1102"/>
      <w:bookmarkEnd w:id="86"/>
      <w:r w:rsidRPr="0067575A">
        <w:rPr>
          <w:color w:val="000000" w:themeColor="text1"/>
          <w:lang w:eastAsia="ru-RU"/>
        </w:rPr>
        <w:t>2. Разработка стандартов внешнего муниципального финансового контроля осуществляется контрольно-счетной палатой: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88" w:name="sub_11021"/>
      <w:bookmarkEnd w:id="87"/>
      <w:r w:rsidRPr="0067575A">
        <w:rPr>
          <w:color w:val="000000" w:themeColor="text1"/>
          <w:lang w:eastAsia="ru-RU"/>
        </w:rPr>
        <w:t>1) в отношении органов местного самоуправления города Ставрополя и муниципальных органов, муниципальных учреждений и муниципальных унитарных предприятий города Ставрополя – в соответствии с общими требованиями, утвержденными Счетной палатой Российской Федерации       и (или) Контрольно-счетной палатой Ставропольского края;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89" w:name="sub_11022"/>
      <w:bookmarkEnd w:id="88"/>
      <w:r w:rsidRPr="0067575A">
        <w:rPr>
          <w:color w:val="000000" w:themeColor="text1"/>
          <w:lang w:eastAsia="ru-RU"/>
        </w:rPr>
        <w:t xml:space="preserve">2) в отношении иных организаций – в соответствии с общими требованиями, установленными </w:t>
      </w:r>
      <w:hyperlink r:id="rId38" w:history="1">
        <w:r w:rsidRPr="0067575A">
          <w:rPr>
            <w:rStyle w:val="a3"/>
            <w:color w:val="000000" w:themeColor="text1"/>
            <w:u w:val="none"/>
            <w:lang w:eastAsia="ru-RU"/>
          </w:rPr>
          <w:t>федеральным законом</w:t>
        </w:r>
      </w:hyperlink>
      <w:r w:rsidRPr="0067575A">
        <w:rPr>
          <w:color w:val="000000" w:themeColor="text1"/>
          <w:lang w:eastAsia="ru-RU"/>
        </w:rPr>
        <w:t>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90" w:name="sub_1103"/>
      <w:bookmarkEnd w:id="89"/>
      <w:r w:rsidRPr="0067575A">
        <w:rPr>
          <w:color w:val="000000" w:themeColor="text1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91" w:name="sub_1104"/>
      <w:bookmarkEnd w:id="90"/>
      <w:r w:rsidRPr="0067575A">
        <w:rPr>
          <w:color w:val="000000" w:themeColor="text1"/>
          <w:lang w:eastAsia="ru-RU"/>
        </w:rPr>
        <w:t>4. Стандарты внешнего муниципального финансового контроля не могут противоречить законодательству Российской Федерации и Ставропольского края.</w:t>
      </w:r>
    </w:p>
    <w:bookmarkEnd w:id="91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left="1610" w:hanging="890"/>
        <w:jc w:val="both"/>
        <w:rPr>
          <w:color w:val="000000" w:themeColor="text1"/>
          <w:lang w:eastAsia="ru-RU"/>
        </w:rPr>
      </w:pPr>
      <w:bookmarkStart w:id="92" w:name="sub_111"/>
      <w:r w:rsidRPr="0067575A">
        <w:rPr>
          <w:bCs/>
          <w:color w:val="000000" w:themeColor="text1"/>
          <w:lang w:eastAsia="ru-RU"/>
        </w:rPr>
        <w:t>Статья 11.</w:t>
      </w:r>
      <w:r w:rsidRPr="0067575A">
        <w:rPr>
          <w:color w:val="000000" w:themeColor="text1"/>
          <w:lang w:eastAsia="ru-RU"/>
        </w:rPr>
        <w:t xml:space="preserve"> Планирование деятельности контрольно-счетной палаты</w:t>
      </w: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  <w:bookmarkStart w:id="93" w:name="sub_1111"/>
      <w:bookmarkEnd w:id="92"/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1. 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94" w:name="sub_1112"/>
      <w:bookmarkEnd w:id="93"/>
      <w:r w:rsidRPr="0067575A">
        <w:rPr>
          <w:color w:val="000000" w:themeColor="text1"/>
          <w:lang w:eastAsia="ru-RU"/>
        </w:rPr>
        <w:t xml:space="preserve">2. План работы контрольно-счетной палаты на очередной год утверждается в срок до 30 декабря года, предшествующего </w:t>
      </w:r>
      <w:proofErr w:type="gramStart"/>
      <w:r w:rsidRPr="0067575A">
        <w:rPr>
          <w:color w:val="000000" w:themeColor="text1"/>
          <w:lang w:eastAsia="ru-RU"/>
        </w:rPr>
        <w:t>планируемому</w:t>
      </w:r>
      <w:proofErr w:type="gramEnd"/>
      <w:r w:rsidRPr="0067575A">
        <w:rPr>
          <w:color w:val="000000" w:themeColor="text1"/>
          <w:lang w:eastAsia="ru-RU"/>
        </w:rPr>
        <w:t>.</w:t>
      </w:r>
      <w:bookmarkStart w:id="95" w:name="sub_1113"/>
      <w:bookmarkEnd w:id="94"/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3. Обязательному включению в планы работы контрольно-счетной палаты подлежат поручения Ставропольской городской Думы, предложения и запросы главы города Ставрополя, направленные в контрольно-счетную палату.</w:t>
      </w:r>
    </w:p>
    <w:bookmarkEnd w:id="95"/>
    <w:p w:rsidR="001B7EB6" w:rsidRDefault="00D00445" w:rsidP="00D0044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eastAsia="ru-RU"/>
        </w:rPr>
      </w:pPr>
      <w:r>
        <w:lastRenderedPageBreak/>
        <w:t>4. Поручения Ставропольской городской Думы, предложения и запросы главы города Ставрополя по изменению плана работы контрольно-счетной палаты включаются в план работы контрольно-счетной палаты в тридцатидневный срок со дня их поступления.</w:t>
      </w:r>
    </w:p>
    <w:p w:rsidR="00D00445" w:rsidRPr="0067575A" w:rsidRDefault="00D00445" w:rsidP="001B7EB6">
      <w:pPr>
        <w:autoSpaceDE w:val="0"/>
        <w:autoSpaceDN w:val="0"/>
        <w:adjustRightInd w:val="0"/>
        <w:ind w:left="1612" w:hanging="892"/>
        <w:jc w:val="both"/>
        <w:rPr>
          <w:bCs/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left="1610" w:hanging="890"/>
        <w:jc w:val="both"/>
        <w:rPr>
          <w:color w:val="000000" w:themeColor="text1"/>
          <w:lang w:eastAsia="ru-RU"/>
        </w:rPr>
      </w:pPr>
      <w:r w:rsidRPr="0067575A">
        <w:rPr>
          <w:bCs/>
          <w:color w:val="000000" w:themeColor="text1"/>
          <w:lang w:eastAsia="ru-RU"/>
        </w:rPr>
        <w:t>Статья 12.</w:t>
      </w:r>
      <w:r w:rsidRPr="0067575A">
        <w:rPr>
          <w:color w:val="000000" w:themeColor="text1"/>
          <w:lang w:eastAsia="ru-RU"/>
        </w:rPr>
        <w:t xml:space="preserve"> Регламент контрольно-счетной палаты</w:t>
      </w: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96" w:name="sub_1121"/>
      <w:r w:rsidRPr="0067575A">
        <w:rPr>
          <w:color w:val="000000" w:themeColor="text1"/>
          <w:lang w:eastAsia="ru-RU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мероприятий, компетенция и порядок работы коллегии контрольно-счетной палаты и иные вопросы внутренней деятельности контрольно-счетной палаты определяются Регламентом контрольно-счетной палаты, который утверждается коллегией контрольно-счетной палаты.</w:t>
      </w:r>
    </w:p>
    <w:bookmarkEnd w:id="96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lang w:eastAsia="ru-RU"/>
        </w:rPr>
      </w:pPr>
      <w:bookmarkStart w:id="97" w:name="sub_113"/>
      <w:r w:rsidRPr="0067575A">
        <w:rPr>
          <w:bCs/>
          <w:color w:val="000000" w:themeColor="text1"/>
          <w:lang w:eastAsia="ru-RU"/>
        </w:rPr>
        <w:t>Статья 13.</w:t>
      </w:r>
      <w:r w:rsidRPr="0067575A">
        <w:rPr>
          <w:color w:val="000000" w:themeColor="text1"/>
          <w:lang w:eastAsia="ru-RU"/>
        </w:rPr>
        <w:t xml:space="preserve"> Обязательность исполнения требований должностных лиц контрольно-счетной палаты</w:t>
      </w:r>
    </w:p>
    <w:bookmarkEnd w:id="97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98" w:name="sub_1131"/>
      <w:r w:rsidRPr="0067575A">
        <w:rPr>
          <w:color w:val="000000" w:themeColor="text1"/>
          <w:lang w:eastAsia="ru-RU"/>
        </w:rPr>
        <w:t>1. </w:t>
      </w:r>
      <w:proofErr w:type="gramStart"/>
      <w:r w:rsidR="001B7EB6" w:rsidRPr="0067575A">
        <w:rPr>
          <w:color w:val="000000" w:themeColor="text1"/>
          <w:lang w:eastAsia="ru-RU"/>
        </w:rPr>
        <w:t xml:space="preserve"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 города Ставрополя, являются обязательными для исполнения органами местного самоуправления города Ставрополя и муниципальными органами, </w:t>
      </w:r>
      <w:r w:rsidR="00D00445" w:rsidRPr="00813FB3">
        <w:rPr>
          <w:color w:val="000000"/>
        </w:rPr>
        <w:t>муниципальны</w:t>
      </w:r>
      <w:r w:rsidR="003F02C2">
        <w:rPr>
          <w:color w:val="000000"/>
        </w:rPr>
        <w:t>ми</w:t>
      </w:r>
      <w:r w:rsidR="00D00445" w:rsidRPr="00813FB3">
        <w:rPr>
          <w:color w:val="000000"/>
        </w:rPr>
        <w:t xml:space="preserve"> учреждения</w:t>
      </w:r>
      <w:r w:rsidR="003F02C2">
        <w:rPr>
          <w:color w:val="000000"/>
        </w:rPr>
        <w:t>ми</w:t>
      </w:r>
      <w:r w:rsidR="00D00445" w:rsidRPr="00813FB3">
        <w:rPr>
          <w:color w:val="000000"/>
        </w:rPr>
        <w:t xml:space="preserve"> и муниципальны</w:t>
      </w:r>
      <w:r w:rsidR="003F02C2">
        <w:rPr>
          <w:color w:val="000000"/>
        </w:rPr>
        <w:t>ми</w:t>
      </w:r>
      <w:r w:rsidR="00D00445" w:rsidRPr="00813FB3">
        <w:rPr>
          <w:color w:val="000000"/>
        </w:rPr>
        <w:t xml:space="preserve"> унитарны</w:t>
      </w:r>
      <w:r w:rsidR="003F02C2">
        <w:rPr>
          <w:color w:val="000000"/>
        </w:rPr>
        <w:t>ми</w:t>
      </w:r>
      <w:r w:rsidR="00D00445" w:rsidRPr="00813FB3">
        <w:rPr>
          <w:color w:val="000000"/>
        </w:rPr>
        <w:t xml:space="preserve"> предприятия</w:t>
      </w:r>
      <w:r w:rsidR="003F02C2">
        <w:rPr>
          <w:color w:val="000000"/>
        </w:rPr>
        <w:t>ми</w:t>
      </w:r>
      <w:r w:rsidR="00D00445" w:rsidRPr="00813FB3">
        <w:rPr>
          <w:color w:val="000000"/>
        </w:rPr>
        <w:t xml:space="preserve"> города Ставрополя</w:t>
      </w:r>
      <w:r w:rsidR="00D00445">
        <w:rPr>
          <w:color w:val="000000" w:themeColor="text1"/>
          <w:lang w:eastAsia="ru-RU"/>
        </w:rPr>
        <w:t xml:space="preserve">, </w:t>
      </w:r>
      <w:r w:rsidR="001B7EB6" w:rsidRPr="0067575A">
        <w:rPr>
          <w:color w:val="000000" w:themeColor="text1"/>
          <w:lang w:eastAsia="ru-RU"/>
        </w:rPr>
        <w:t>организациями, в отношении которых осуществляется внешний муниципальный финансовый контроль (далее – проверяемые органы и организации).</w:t>
      </w:r>
      <w:proofErr w:type="gramEnd"/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99" w:name="sub_1132"/>
      <w:bookmarkEnd w:id="98"/>
      <w:r w:rsidRPr="0067575A">
        <w:rPr>
          <w:color w:val="000000" w:themeColor="text1"/>
          <w:lang w:eastAsia="ru-RU"/>
        </w:rPr>
        <w:t xml:space="preserve"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</w:t>
      </w:r>
      <w:hyperlink r:id="rId39" w:history="1">
        <w:r w:rsidRPr="0067575A">
          <w:rPr>
            <w:rStyle w:val="a3"/>
            <w:color w:val="000000" w:themeColor="text1"/>
            <w:u w:val="none"/>
            <w:lang w:eastAsia="ru-RU"/>
          </w:rPr>
          <w:t>законодательством</w:t>
        </w:r>
      </w:hyperlink>
      <w:r w:rsidRPr="0067575A">
        <w:rPr>
          <w:color w:val="000000" w:themeColor="text1"/>
          <w:lang w:eastAsia="ru-RU"/>
        </w:rPr>
        <w:t xml:space="preserve"> Российской Федерации и </w:t>
      </w:r>
      <w:hyperlink r:id="rId40" w:history="1">
        <w:r w:rsidRPr="0067575A">
          <w:rPr>
            <w:rStyle w:val="a3"/>
            <w:color w:val="000000" w:themeColor="text1"/>
            <w:u w:val="none"/>
            <w:lang w:eastAsia="ru-RU"/>
          </w:rPr>
          <w:t>законодательством</w:t>
        </w:r>
      </w:hyperlink>
      <w:r w:rsidRPr="0067575A">
        <w:rPr>
          <w:color w:val="000000" w:themeColor="text1"/>
          <w:lang w:eastAsia="ru-RU"/>
        </w:rPr>
        <w:t xml:space="preserve"> Ставропольского края.</w:t>
      </w:r>
    </w:p>
    <w:bookmarkEnd w:id="99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left="1612" w:hanging="892"/>
        <w:jc w:val="both"/>
        <w:rPr>
          <w:bCs/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left="1610" w:hanging="890"/>
        <w:jc w:val="both"/>
        <w:rPr>
          <w:color w:val="000000" w:themeColor="text1"/>
          <w:lang w:eastAsia="ru-RU"/>
        </w:rPr>
      </w:pPr>
      <w:r w:rsidRPr="0067575A">
        <w:rPr>
          <w:bCs/>
          <w:color w:val="000000" w:themeColor="text1"/>
          <w:lang w:eastAsia="ru-RU"/>
        </w:rPr>
        <w:t>Статья 14.</w:t>
      </w:r>
      <w:r w:rsidRPr="0067575A">
        <w:rPr>
          <w:color w:val="000000" w:themeColor="text1"/>
          <w:lang w:eastAsia="ru-RU"/>
        </w:rPr>
        <w:t xml:space="preserve"> Коллегия контрольно-счетной палаты</w:t>
      </w: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0" w:name="sub_113011"/>
      <w:r w:rsidRPr="0067575A">
        <w:rPr>
          <w:color w:val="000000" w:themeColor="text1"/>
          <w:lang w:eastAsia="ru-RU"/>
        </w:rPr>
        <w:t>1. </w:t>
      </w:r>
      <w:r w:rsidR="001B7EB6" w:rsidRPr="0067575A">
        <w:rPr>
          <w:color w:val="000000" w:themeColor="text1"/>
          <w:lang w:eastAsia="ru-RU"/>
        </w:rPr>
        <w:t>Для рассмотрения наиболее важных вопросов деятельности контрольно-счетной палаты, включая вопросы планирования и организации ее деятельности, методологии контрольной и аналитической деятельности, а также других вопросов деятельности контрольно-счетной палаты образуется коллегия контрольно-счетной палаты в количестве 5 человек.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1" w:name="sub_113012"/>
      <w:bookmarkEnd w:id="100"/>
      <w:r w:rsidRPr="0067575A">
        <w:rPr>
          <w:color w:val="000000" w:themeColor="text1"/>
          <w:lang w:eastAsia="ru-RU"/>
        </w:rPr>
        <w:t>2. В состав коллегии контрольно-счетной палаты входят: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2" w:name="sub_1130121"/>
      <w:bookmarkEnd w:id="101"/>
      <w:r w:rsidRPr="0067575A">
        <w:rPr>
          <w:color w:val="000000" w:themeColor="text1"/>
          <w:lang w:eastAsia="ru-RU"/>
        </w:rPr>
        <w:t>1) председатель контрольно-счетной палаты;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3" w:name="sub_1130122"/>
      <w:bookmarkEnd w:id="102"/>
      <w:r w:rsidRPr="0067575A">
        <w:rPr>
          <w:color w:val="000000" w:themeColor="text1"/>
          <w:lang w:eastAsia="ru-RU"/>
        </w:rPr>
        <w:t>2) заместитель председателя контрольно-счетной палаты;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4" w:name="sub_1130123"/>
      <w:bookmarkEnd w:id="103"/>
      <w:r w:rsidRPr="0067575A">
        <w:rPr>
          <w:color w:val="000000" w:themeColor="text1"/>
          <w:lang w:eastAsia="ru-RU"/>
        </w:rPr>
        <w:t>3) иные должностные лица контрольно-счетной палаты.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5" w:name="sub_1130124"/>
      <w:bookmarkEnd w:id="104"/>
      <w:r w:rsidRPr="0067575A">
        <w:rPr>
          <w:color w:val="000000" w:themeColor="text1"/>
          <w:lang w:eastAsia="ru-RU"/>
        </w:rPr>
        <w:t>Председателем коллегии контрольно-счетной палаты является председатель контрольно-счетной палаты.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6" w:name="sub_113013"/>
      <w:bookmarkEnd w:id="105"/>
      <w:r w:rsidRPr="0067575A">
        <w:rPr>
          <w:color w:val="000000" w:themeColor="text1"/>
          <w:lang w:eastAsia="ru-RU"/>
        </w:rPr>
        <w:lastRenderedPageBreak/>
        <w:t>3. Коллегия контрольно-счетной палаты осуществляет следующие полномочия:</w:t>
      </w:r>
    </w:p>
    <w:p w:rsidR="001B7EB6" w:rsidRPr="0067575A" w:rsidRDefault="00D00445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7" w:name="sub_1130131"/>
      <w:bookmarkEnd w:id="106"/>
      <w:r>
        <w:rPr>
          <w:color w:val="000000" w:themeColor="text1"/>
          <w:lang w:eastAsia="ru-RU"/>
        </w:rPr>
        <w:t>1) </w:t>
      </w:r>
      <w:r w:rsidR="001B7EB6" w:rsidRPr="0067575A">
        <w:rPr>
          <w:color w:val="000000" w:themeColor="text1"/>
          <w:lang w:eastAsia="ru-RU"/>
        </w:rPr>
        <w:t>утверждает годовой отчет о деятельности контрольно-счетной палаты;</w:t>
      </w:r>
    </w:p>
    <w:p w:rsidR="001B7EB6" w:rsidRPr="0067575A" w:rsidRDefault="00D00445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8" w:name="sub_1130132"/>
      <w:bookmarkEnd w:id="107"/>
      <w:r>
        <w:rPr>
          <w:color w:val="000000" w:themeColor="text1"/>
          <w:lang w:eastAsia="ru-RU"/>
        </w:rPr>
        <w:t>2) </w:t>
      </w:r>
      <w:r w:rsidR="001B7EB6" w:rsidRPr="0067575A">
        <w:rPr>
          <w:color w:val="000000" w:themeColor="text1"/>
          <w:lang w:eastAsia="ru-RU"/>
        </w:rPr>
        <w:t>утверждает планы работы контрольно-счетной палаты и изменения к ним;</w:t>
      </w:r>
    </w:p>
    <w:p w:rsidR="001B7EB6" w:rsidRPr="0067575A" w:rsidRDefault="00D00445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09" w:name="sub_1130133"/>
      <w:bookmarkEnd w:id="108"/>
      <w:proofErr w:type="gramStart"/>
      <w:r>
        <w:rPr>
          <w:color w:val="000000" w:themeColor="text1"/>
          <w:lang w:eastAsia="ru-RU"/>
        </w:rPr>
        <w:t>3) </w:t>
      </w:r>
      <w:r w:rsidRPr="00230D2D">
        <w:rPr>
          <w:color w:val="000000"/>
        </w:rPr>
        <w:t xml:space="preserve">утверждает стандарты внешнего муниципального финансового контроля в отношении органов местного самоуправления города Ставрополя и муниципальных органов, муниципальных учреждений и муниципальных унитарных предприятий города Ставрополя – в соответствии с общими требованиями, утвержденными Счетной палатой Российской Федерации и (или) Контрольно-счетной палатой Ставропольского края, в отношении иных организаций – в соответствии с общими требованиями, установленными </w:t>
      </w:r>
      <w:hyperlink r:id="rId41" w:history="1">
        <w:r w:rsidRPr="00230D2D">
          <w:rPr>
            <w:color w:val="000000"/>
          </w:rPr>
          <w:t>федеральным законом</w:t>
        </w:r>
      </w:hyperlink>
      <w:r w:rsidRPr="00230D2D">
        <w:rPr>
          <w:color w:val="000000"/>
        </w:rPr>
        <w:t>;</w:t>
      </w:r>
      <w:proofErr w:type="gramEnd"/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10" w:name="sub_1130134"/>
      <w:bookmarkEnd w:id="109"/>
      <w:r w:rsidRPr="0067575A">
        <w:rPr>
          <w:color w:val="000000" w:themeColor="text1"/>
          <w:lang w:eastAsia="ru-RU"/>
        </w:rPr>
        <w:t>4) утверждает заключение на проект решения о бюджете города Ставрополя на очередной финансовый год и плановый период, заключение на проект решения о внесении изменений в решение о бюджете города Ставрополя на очередной финансовый год и плановый период;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11" w:name="sub_1130135"/>
      <w:bookmarkEnd w:id="110"/>
      <w:r w:rsidRPr="0067575A">
        <w:rPr>
          <w:color w:val="000000" w:themeColor="text1"/>
          <w:lang w:eastAsia="ru-RU"/>
        </w:rPr>
        <w:t>5) утверждает заключение на годовой отчет об исполнении бюджета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12" w:name="sub_1130136"/>
      <w:bookmarkEnd w:id="111"/>
      <w:r w:rsidRPr="0067575A">
        <w:rPr>
          <w:color w:val="000000" w:themeColor="text1"/>
          <w:lang w:eastAsia="ru-RU"/>
        </w:rPr>
        <w:t>6) утверждает программы контрольных мероприятий, проводимых на основании поручений Ставропольской городской Думы, предложений и запросов главы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13" w:name="sub_1130137"/>
      <w:bookmarkEnd w:id="112"/>
      <w:r w:rsidRPr="0067575A">
        <w:rPr>
          <w:color w:val="000000" w:themeColor="text1"/>
          <w:lang w:eastAsia="ru-RU"/>
        </w:rPr>
        <w:t>7) рассматривает результаты проведенных контрольных мероприятий и утверждает отчеты о результатах контрольных мероприятий контрольно-счетной палаты;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14" w:name="sub_1130138"/>
      <w:bookmarkEnd w:id="113"/>
      <w:r w:rsidRPr="0067575A">
        <w:rPr>
          <w:color w:val="000000" w:themeColor="text1"/>
          <w:lang w:eastAsia="ru-RU"/>
        </w:rPr>
        <w:t>8) утверждает Регламент контрольно-счетной палаты и изменения к нему;</w:t>
      </w:r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15" w:name="sub_1130139"/>
      <w:bookmarkEnd w:id="114"/>
      <w:r w:rsidRPr="0067575A">
        <w:rPr>
          <w:color w:val="000000" w:themeColor="text1"/>
          <w:lang w:eastAsia="ru-RU"/>
        </w:rPr>
        <w:t>9) </w:t>
      </w:r>
      <w:r w:rsidR="001B7EB6" w:rsidRPr="0067575A">
        <w:rPr>
          <w:color w:val="000000" w:themeColor="text1"/>
          <w:lang w:eastAsia="ru-RU"/>
        </w:rPr>
        <w:t>рассматривает иные вопросы, предусмотренные Регламентом контрольно-счетной палаты.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16" w:name="sub_113014"/>
      <w:bookmarkEnd w:id="115"/>
      <w:r w:rsidRPr="0067575A">
        <w:rPr>
          <w:color w:val="000000" w:themeColor="text1"/>
          <w:lang w:eastAsia="ru-RU"/>
        </w:rPr>
        <w:t>4. Порядок работы коллегии контрольно-счетной палаты определяется Регламентом контрольно-счетной палаты.</w:t>
      </w:r>
    </w:p>
    <w:bookmarkEnd w:id="116"/>
    <w:p w:rsidR="001B7EB6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  <w:bookmarkStart w:id="117" w:name="sub_114"/>
      <w:r w:rsidRPr="0067575A">
        <w:rPr>
          <w:bCs/>
          <w:color w:val="000000" w:themeColor="text1"/>
          <w:lang w:eastAsia="ru-RU"/>
        </w:rPr>
        <w:t>Статья 15.</w:t>
      </w:r>
      <w:r w:rsidRPr="0067575A">
        <w:rPr>
          <w:color w:val="000000" w:themeColor="text1"/>
          <w:lang w:eastAsia="ru-RU"/>
        </w:rPr>
        <w:t xml:space="preserve"> Полномочия председателя контрольно-счетной палаты, заместителя председателя контрольно-счетной палаты</w:t>
      </w:r>
    </w:p>
    <w:bookmarkEnd w:id="117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18" w:name="sub_1141"/>
      <w:r w:rsidRPr="0067575A">
        <w:rPr>
          <w:color w:val="000000" w:themeColor="text1"/>
          <w:lang w:eastAsia="ru-RU"/>
        </w:rPr>
        <w:t>1. Председатель контрольно-счетной палаты: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19" w:name="sub_11411"/>
      <w:bookmarkEnd w:id="118"/>
      <w:r w:rsidRPr="0067575A">
        <w:rPr>
          <w:color w:val="000000" w:themeColor="text1"/>
          <w:lang w:eastAsia="ru-RU"/>
        </w:rPr>
        <w:t>1) осуществляет общее руководство деятельностью контрольно-счетной палаты;</w:t>
      </w:r>
    </w:p>
    <w:bookmarkEnd w:id="119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proofErr w:type="gramStart"/>
      <w:r w:rsidRPr="0067575A">
        <w:rPr>
          <w:color w:val="000000" w:themeColor="text1"/>
          <w:lang w:eastAsia="ru-RU"/>
        </w:rPr>
        <w:t xml:space="preserve">2) утверждает отчет или заключение по результатам экспертно-аналитических мероприятий контрольно-счетной палаты, за исключением заключения на проект бюджета города Ставрополя на очередной финансовый год и плановый период, заключения на проект решения о внесении изменений в решение о бюджете города Ставрополя на очередной </w:t>
      </w:r>
      <w:r w:rsidRPr="0067575A">
        <w:rPr>
          <w:color w:val="000000" w:themeColor="text1"/>
          <w:lang w:eastAsia="ru-RU"/>
        </w:rPr>
        <w:lastRenderedPageBreak/>
        <w:t>финансовый год и плановый период, заключения на годовой отчет об исполнении бюджета города Ставрополя;</w:t>
      </w:r>
      <w:proofErr w:type="gramEnd"/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20" w:name="sub_11416"/>
      <w:r w:rsidRPr="0067575A">
        <w:rPr>
          <w:color w:val="000000" w:themeColor="text1"/>
          <w:lang w:eastAsia="ru-RU"/>
        </w:rPr>
        <w:t>3) </w:t>
      </w:r>
      <w:r w:rsidR="001B7EB6" w:rsidRPr="0067575A">
        <w:rPr>
          <w:color w:val="000000" w:themeColor="text1"/>
          <w:lang w:eastAsia="ru-RU"/>
        </w:rPr>
        <w:t>может являться руководителем контрольных и экспертно-аналитических мероприятий;</w:t>
      </w:r>
    </w:p>
    <w:bookmarkEnd w:id="120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4) ежегодно не позднее 1 апреля направляет отчет о деятельности контрольно-счетной палаты на рассмотрение в Ставропольскую городскую Думу;</w:t>
      </w:r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5) </w:t>
      </w:r>
      <w:r w:rsidR="001B7EB6" w:rsidRPr="0067575A">
        <w:rPr>
          <w:color w:val="000000" w:themeColor="text1"/>
          <w:lang w:eastAsia="ru-RU"/>
        </w:rPr>
        <w:t>представляет информацию о ходе исполнения бюджета города Ставрополя, о результатах проведения контрольных и экспертно-аналитических мероприятий в Ставропольскую городскую Думу и главе города Ставрополя;</w:t>
      </w:r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21" w:name="sub_11418"/>
      <w:r w:rsidRPr="0067575A">
        <w:rPr>
          <w:color w:val="000000" w:themeColor="text1"/>
          <w:lang w:eastAsia="ru-RU"/>
        </w:rPr>
        <w:t>6) </w:t>
      </w:r>
      <w:r w:rsidR="001B7EB6" w:rsidRPr="0067575A">
        <w:rPr>
          <w:color w:val="000000" w:themeColor="text1"/>
          <w:lang w:eastAsia="ru-RU"/>
        </w:rPr>
        <w:t>представляет контрольно-счетную палату в отношениях с государственными органами Российской Федерации, государственными органами Ставропольского края и органами местного самоуправления;</w:t>
      </w:r>
    </w:p>
    <w:bookmarkEnd w:id="121"/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7) </w:t>
      </w:r>
      <w:r w:rsidR="001B7EB6" w:rsidRPr="0067575A">
        <w:rPr>
          <w:color w:val="000000" w:themeColor="text1"/>
          <w:lang w:eastAsia="ru-RU"/>
        </w:rPr>
        <w:t>подписывает представления, предписания, уведомления о применении бюджетных мер принуждения контрольно-счетной палаты;</w:t>
      </w:r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8) </w:t>
      </w:r>
      <w:r w:rsidR="001B7EB6" w:rsidRPr="0067575A">
        <w:rPr>
          <w:color w:val="000000" w:themeColor="text1"/>
          <w:lang w:eastAsia="ru-RU"/>
        </w:rPr>
        <w:t>утверждает программы контрольных мероприятий, за исключением контрольных мероприятий, проводимых на основании поручений Ставропольской городской Думы, предложений и запросов главы города Ставрополя;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9) издает в пределах своих полномочий приказы и распоряжения</w:t>
      </w:r>
      <w:bookmarkStart w:id="122" w:name="sub_11419"/>
      <w:r w:rsidRPr="0067575A">
        <w:rPr>
          <w:color w:val="000000" w:themeColor="text1"/>
          <w:lang w:eastAsia="ru-RU"/>
        </w:rPr>
        <w:t>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10) утверждает штатное расписание контрольно-счетной палаты;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11) утверждает должностные инструкции работников аппарата контрольно-счетной палаты;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12) осуществляет полномочия по приему и увольнению работников аппарата контрольно-счетной палаты;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13) осуществляет иные полномочия в соответствии с Регламентом контрольно-счетной палаты.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23" w:name="sub_1142"/>
      <w:bookmarkEnd w:id="122"/>
      <w:r w:rsidRPr="0067575A">
        <w:rPr>
          <w:color w:val="000000" w:themeColor="text1"/>
          <w:lang w:eastAsia="ru-RU"/>
        </w:rPr>
        <w:t>2. Заместитель председателя контрольно-счетной палаты: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24" w:name="sub_11421"/>
      <w:bookmarkEnd w:id="123"/>
      <w:r w:rsidRPr="0067575A">
        <w:rPr>
          <w:color w:val="000000" w:themeColor="text1"/>
          <w:lang w:eastAsia="ru-RU"/>
        </w:rPr>
        <w:t>1) в отсутствие председателя контрольно-счетной палаты выполняет его обязанности;</w:t>
      </w:r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25" w:name="sub_11422"/>
      <w:bookmarkEnd w:id="124"/>
      <w:r w:rsidRPr="0067575A">
        <w:rPr>
          <w:color w:val="000000" w:themeColor="text1"/>
          <w:lang w:eastAsia="ru-RU"/>
        </w:rPr>
        <w:t>2) </w:t>
      </w:r>
      <w:r w:rsidR="001B7EB6" w:rsidRPr="0067575A">
        <w:rPr>
          <w:color w:val="000000" w:themeColor="text1"/>
          <w:lang w:eastAsia="ru-RU"/>
        </w:rPr>
        <w:t>может являться руководителем контрольных и экспертно-аналитических мероприятий;</w:t>
      </w:r>
    </w:p>
    <w:p w:rsidR="00D00445" w:rsidRDefault="00D00445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26" w:name="sub_11423"/>
      <w:bookmarkEnd w:id="125"/>
      <w:r>
        <w:rPr>
          <w:color w:val="000000" w:themeColor="text1"/>
          <w:lang w:eastAsia="ru-RU"/>
        </w:rPr>
        <w:t>3) подписывает представления и предписания;</w:t>
      </w:r>
    </w:p>
    <w:p w:rsidR="001B7EB6" w:rsidRPr="0067575A" w:rsidRDefault="00D00445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4</w:t>
      </w:r>
      <w:r w:rsidR="0067575A" w:rsidRPr="0067575A">
        <w:rPr>
          <w:color w:val="000000" w:themeColor="text1"/>
          <w:lang w:eastAsia="ru-RU"/>
        </w:rPr>
        <w:t>) </w:t>
      </w:r>
      <w:r w:rsidR="001B7EB6" w:rsidRPr="0067575A">
        <w:rPr>
          <w:color w:val="000000" w:themeColor="text1"/>
          <w:lang w:eastAsia="ru-RU"/>
        </w:rPr>
        <w:t>выполняет иные полномочия и должностные обязанности в соответствии с Регламентом контрольно-счетной палаты.</w:t>
      </w:r>
    </w:p>
    <w:bookmarkEnd w:id="126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lang w:eastAsia="ru-RU"/>
        </w:rPr>
      </w:pPr>
      <w:bookmarkStart w:id="127" w:name="sub_116"/>
      <w:r w:rsidRPr="0067575A">
        <w:rPr>
          <w:bCs/>
          <w:color w:val="000000" w:themeColor="text1"/>
          <w:lang w:eastAsia="ru-RU"/>
        </w:rPr>
        <w:t>Статья 16.</w:t>
      </w:r>
      <w:r w:rsidRPr="0067575A">
        <w:rPr>
          <w:color w:val="000000" w:themeColor="text1"/>
          <w:lang w:eastAsia="ru-RU"/>
        </w:rPr>
        <w:t xml:space="preserve"> Права, обязанности и ответственность должностных лиц контрольно-счетной палаты</w:t>
      </w:r>
    </w:p>
    <w:bookmarkEnd w:id="127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28" w:name="sub_1161"/>
      <w:r w:rsidRPr="0067575A">
        <w:rPr>
          <w:color w:val="000000" w:themeColor="text1"/>
          <w:lang w:eastAsia="ru-RU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29" w:name="sub_11611"/>
      <w:bookmarkEnd w:id="128"/>
      <w:r w:rsidRPr="0067575A">
        <w:rPr>
          <w:color w:val="000000" w:themeColor="text1"/>
          <w:lang w:eastAsia="ru-RU"/>
        </w:rPr>
        <w:t xml:space="preserve">1) беспрепятственно входить на территорию и в помещения, занимаемые проверяемыми органами и организациями, иметь доступ к их </w:t>
      </w:r>
      <w:r w:rsidRPr="0067575A">
        <w:rPr>
          <w:color w:val="000000" w:themeColor="text1"/>
          <w:lang w:eastAsia="ru-RU"/>
        </w:rPr>
        <w:lastRenderedPageBreak/>
        <w:t>документам и материалам, а также осматривать занимаемые ими территории и помещения;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0" w:name="sub_11612"/>
      <w:bookmarkEnd w:id="129"/>
      <w:r w:rsidRPr="0067575A">
        <w:rPr>
          <w:color w:val="000000" w:themeColor="text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1" w:name="sub_11613"/>
      <w:bookmarkEnd w:id="130"/>
      <w:r w:rsidRPr="0067575A">
        <w:rPr>
          <w:color w:val="000000" w:themeColor="text1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Ставропольского края, органов местного самоуправления и муниципальных органов города Ставрополя, организаций;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2" w:name="sub_11614"/>
      <w:bookmarkEnd w:id="131"/>
      <w:r w:rsidRPr="0067575A">
        <w:rPr>
          <w:color w:val="000000" w:themeColor="text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3" w:name="sub_11615"/>
      <w:bookmarkEnd w:id="132"/>
      <w:r w:rsidRPr="0067575A">
        <w:rPr>
          <w:color w:val="000000" w:themeColor="text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4" w:name="sub_11616"/>
      <w:bookmarkEnd w:id="133"/>
      <w:r w:rsidRPr="0067575A">
        <w:rPr>
          <w:color w:val="000000" w:themeColor="text1"/>
          <w:lang w:eastAsia="ru-RU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</w:t>
      </w:r>
      <w:hyperlink r:id="rId42" w:history="1">
        <w:r w:rsidRPr="0067575A">
          <w:rPr>
            <w:rStyle w:val="a3"/>
            <w:color w:val="000000" w:themeColor="text1"/>
            <w:u w:val="none"/>
            <w:lang w:eastAsia="ru-RU"/>
          </w:rPr>
          <w:t>государственную</w:t>
        </w:r>
      </w:hyperlink>
      <w:r w:rsidRPr="0067575A">
        <w:rPr>
          <w:color w:val="000000" w:themeColor="text1"/>
          <w:lang w:eastAsia="ru-RU"/>
        </w:rPr>
        <w:t xml:space="preserve">, служебную, </w:t>
      </w:r>
      <w:hyperlink r:id="rId43" w:history="1">
        <w:r w:rsidRPr="0067575A">
          <w:rPr>
            <w:rStyle w:val="a3"/>
            <w:color w:val="000000" w:themeColor="text1"/>
            <w:u w:val="none"/>
            <w:lang w:eastAsia="ru-RU"/>
          </w:rPr>
          <w:t>коммерческую</w:t>
        </w:r>
      </w:hyperlink>
      <w:r w:rsidRPr="0067575A">
        <w:rPr>
          <w:color w:val="000000" w:themeColor="text1"/>
          <w:lang w:eastAsia="ru-RU"/>
        </w:rPr>
        <w:t xml:space="preserve"> и иную охраняемую законом тайну;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5" w:name="sub_11617"/>
      <w:bookmarkEnd w:id="134"/>
      <w:r w:rsidRPr="0067575A">
        <w:rPr>
          <w:color w:val="000000" w:themeColor="text1"/>
          <w:lang w:eastAsia="ru-RU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      в том числе в установленном порядке с информацией, содержащей </w:t>
      </w:r>
      <w:hyperlink r:id="rId44" w:history="1">
        <w:r w:rsidRPr="0067575A">
          <w:rPr>
            <w:rStyle w:val="a3"/>
            <w:color w:val="000000" w:themeColor="text1"/>
            <w:u w:val="none"/>
            <w:lang w:eastAsia="ru-RU"/>
          </w:rPr>
          <w:t>государственную</w:t>
        </w:r>
      </w:hyperlink>
      <w:r w:rsidRPr="0067575A">
        <w:rPr>
          <w:color w:val="000000" w:themeColor="text1"/>
          <w:lang w:eastAsia="ru-RU"/>
        </w:rPr>
        <w:t xml:space="preserve">, служебную, </w:t>
      </w:r>
      <w:hyperlink r:id="rId45" w:history="1">
        <w:r w:rsidRPr="0067575A">
          <w:rPr>
            <w:rStyle w:val="a3"/>
            <w:color w:val="000000" w:themeColor="text1"/>
            <w:u w:val="none"/>
            <w:lang w:eastAsia="ru-RU"/>
          </w:rPr>
          <w:t>коммерческую</w:t>
        </w:r>
      </w:hyperlink>
      <w:r w:rsidRPr="0067575A">
        <w:rPr>
          <w:color w:val="000000" w:themeColor="text1"/>
          <w:lang w:eastAsia="ru-RU"/>
        </w:rPr>
        <w:t xml:space="preserve"> и иную охраняемую законом тайну;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6" w:name="sub_11618"/>
      <w:bookmarkEnd w:id="135"/>
      <w:r w:rsidRPr="0067575A">
        <w:rPr>
          <w:color w:val="000000" w:themeColor="text1"/>
          <w:lang w:eastAsia="ru-RU"/>
        </w:rPr>
        <w:t>8) знакомиться с технической документацией к электронным базам данных;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7" w:name="sub_11619"/>
      <w:bookmarkEnd w:id="136"/>
      <w:r w:rsidRPr="0067575A">
        <w:rPr>
          <w:color w:val="000000" w:themeColor="text1"/>
          <w:lang w:eastAsia="ru-RU"/>
        </w:rPr>
        <w:t xml:space="preserve">9) составлять протоколы об административных правонарушениях, если такое право предусмотрено </w:t>
      </w:r>
      <w:hyperlink r:id="rId46" w:history="1">
        <w:r w:rsidRPr="0067575A">
          <w:rPr>
            <w:rStyle w:val="a3"/>
            <w:color w:val="000000" w:themeColor="text1"/>
            <w:u w:val="none"/>
            <w:lang w:eastAsia="ru-RU"/>
          </w:rPr>
          <w:t>законодательством</w:t>
        </w:r>
      </w:hyperlink>
      <w:r w:rsidRPr="0067575A">
        <w:rPr>
          <w:color w:val="000000" w:themeColor="text1"/>
          <w:lang w:eastAsia="ru-RU"/>
        </w:rPr>
        <w:t xml:space="preserve"> Российской Федерации.</w:t>
      </w:r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8" w:name="sub_1162"/>
      <w:bookmarkEnd w:id="137"/>
      <w:r w:rsidRPr="0067575A">
        <w:rPr>
          <w:color w:val="000000" w:themeColor="text1"/>
          <w:lang w:eastAsia="ru-RU"/>
        </w:rPr>
        <w:t>2. </w:t>
      </w:r>
      <w:r w:rsidR="001B7EB6" w:rsidRPr="0067575A">
        <w:rPr>
          <w:color w:val="000000" w:themeColor="text1"/>
          <w:lang w:eastAsia="ru-RU"/>
        </w:rP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47" w:anchor="sub_11612" w:history="1">
        <w:r w:rsidR="001B7EB6" w:rsidRPr="0067575A">
          <w:rPr>
            <w:rStyle w:val="a3"/>
            <w:color w:val="000000" w:themeColor="text1"/>
            <w:u w:val="none"/>
            <w:lang w:eastAsia="ru-RU"/>
          </w:rPr>
          <w:t>пунктом 2 части 1</w:t>
        </w:r>
      </w:hyperlink>
      <w:r w:rsidR="001B7EB6" w:rsidRPr="0067575A">
        <w:rPr>
          <w:color w:val="000000" w:themeColor="text1"/>
          <w:lang w:eastAsia="ru-RU"/>
        </w:rPr>
        <w:t xml:space="preserve"> настоящей статьи, должны незамедлительно (в течение 24 часов) </w:t>
      </w:r>
      <w:r w:rsidR="001B7EB6" w:rsidRPr="0067575A">
        <w:rPr>
          <w:color w:val="000000" w:themeColor="text1"/>
          <w:lang w:eastAsia="ru-RU"/>
        </w:rPr>
        <w:lastRenderedPageBreak/>
        <w:t>уведомить об этом председателя контрольно-счетной палаты в порядке, установленном законом Ставропольского края.</w:t>
      </w:r>
    </w:p>
    <w:p w:rsidR="001B7EB6" w:rsidRPr="0067575A" w:rsidRDefault="0067575A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39" w:name="sub_1163"/>
      <w:bookmarkEnd w:id="138"/>
      <w:r w:rsidRPr="0067575A">
        <w:rPr>
          <w:color w:val="000000" w:themeColor="text1"/>
          <w:lang w:eastAsia="ru-RU"/>
        </w:rPr>
        <w:t>3. </w:t>
      </w:r>
      <w:r w:rsidR="001B7EB6" w:rsidRPr="0067575A">
        <w:rPr>
          <w:color w:val="000000" w:themeColor="text1"/>
          <w:lang w:eastAsia="ru-RU"/>
        </w:rPr>
        <w:t>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40" w:name="sub_1164"/>
      <w:bookmarkEnd w:id="139"/>
      <w:r w:rsidRPr="0067575A">
        <w:rPr>
          <w:color w:val="000000" w:themeColor="text1"/>
          <w:lang w:eastAsia="ru-RU"/>
        </w:rPr>
        <w:t xml:space="preserve">4. Должностные лица контрольно-счетной палаты обязаны сохранять </w:t>
      </w:r>
      <w:hyperlink r:id="rId48" w:history="1">
        <w:r w:rsidRPr="0067575A">
          <w:rPr>
            <w:rStyle w:val="a3"/>
            <w:color w:val="000000" w:themeColor="text1"/>
            <w:u w:val="none"/>
            <w:lang w:eastAsia="ru-RU"/>
          </w:rPr>
          <w:t>государственную</w:t>
        </w:r>
      </w:hyperlink>
      <w:r w:rsidRPr="0067575A">
        <w:rPr>
          <w:color w:val="000000" w:themeColor="text1"/>
          <w:lang w:eastAsia="ru-RU"/>
        </w:rPr>
        <w:t xml:space="preserve">, служебную, </w:t>
      </w:r>
      <w:hyperlink r:id="rId49" w:history="1">
        <w:r w:rsidRPr="0067575A">
          <w:rPr>
            <w:rStyle w:val="a3"/>
            <w:color w:val="000000" w:themeColor="text1"/>
            <w:u w:val="none"/>
            <w:lang w:eastAsia="ru-RU"/>
          </w:rPr>
          <w:t>коммерческую</w:t>
        </w:r>
      </w:hyperlink>
      <w:r w:rsidRPr="0067575A">
        <w:rPr>
          <w:color w:val="000000" w:themeColor="text1"/>
          <w:lang w:eastAsia="ru-RU"/>
        </w:rPr>
        <w:t xml:space="preserve">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1B7EB6" w:rsidRPr="0067575A" w:rsidRDefault="00756C8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41" w:name="sub_1165"/>
      <w:bookmarkEnd w:id="140"/>
      <w:r>
        <w:rPr>
          <w:color w:val="000000" w:themeColor="text1"/>
          <w:lang w:eastAsia="ru-RU"/>
        </w:rPr>
        <w:t>5. </w:t>
      </w:r>
      <w:bookmarkStart w:id="142" w:name="_GoBack"/>
      <w:bookmarkEnd w:id="142"/>
      <w:r w:rsidR="001B7EB6" w:rsidRPr="0067575A">
        <w:rPr>
          <w:color w:val="000000" w:themeColor="text1"/>
          <w:lang w:eastAsia="ru-RU"/>
        </w:rPr>
        <w:t xml:space="preserve"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</w:t>
      </w:r>
      <w:hyperlink r:id="rId50" w:history="1">
        <w:r w:rsidR="001B7EB6" w:rsidRPr="0067575A">
          <w:rPr>
            <w:rStyle w:val="a3"/>
            <w:color w:val="000000" w:themeColor="text1"/>
            <w:u w:val="none"/>
            <w:lang w:eastAsia="ru-RU"/>
          </w:rPr>
          <w:t>государственной</w:t>
        </w:r>
      </w:hyperlink>
      <w:r w:rsidR="001B7EB6" w:rsidRPr="0067575A">
        <w:rPr>
          <w:color w:val="000000" w:themeColor="text1"/>
          <w:lang w:eastAsia="ru-RU"/>
        </w:rPr>
        <w:t xml:space="preserve"> и иной охраняемой законом тайны.</w:t>
      </w:r>
    </w:p>
    <w:p w:rsidR="001B7EB6" w:rsidRPr="0067575A" w:rsidRDefault="001B7EB6" w:rsidP="00B02248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lang w:eastAsia="ru-RU"/>
        </w:rPr>
      </w:pPr>
      <w:bookmarkStart w:id="143" w:name="sub_1166"/>
      <w:bookmarkEnd w:id="141"/>
      <w:r w:rsidRPr="0067575A">
        <w:rPr>
          <w:color w:val="000000" w:themeColor="text1"/>
          <w:lang w:eastAsia="ru-RU"/>
        </w:rPr>
        <w:t>6. Председатель контрольно-счетной палаты, заместитель председателя контрольно-счетной палаты вправе участвовать в заседаниях Ставропольской городской Думы, ее комитетов, комиссий и рабочих групп, заседаниях администрации города Ставрополя</w:t>
      </w:r>
      <w:bookmarkStart w:id="144" w:name="sub_117"/>
      <w:bookmarkEnd w:id="143"/>
      <w:r w:rsidR="00B02248">
        <w:rPr>
          <w:color w:val="000000" w:themeColor="text1"/>
          <w:lang w:eastAsia="ru-RU"/>
        </w:rPr>
        <w:t>.</w:t>
      </w:r>
    </w:p>
    <w:p w:rsidR="00B02248" w:rsidRDefault="00B02248" w:rsidP="001B7EB6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lang w:eastAsia="ru-RU"/>
        </w:rPr>
      </w:pPr>
      <w:r w:rsidRPr="0067575A">
        <w:rPr>
          <w:bCs/>
          <w:color w:val="000000" w:themeColor="text1"/>
          <w:lang w:eastAsia="ru-RU"/>
        </w:rPr>
        <w:t>Статья 17.</w:t>
      </w:r>
      <w:r w:rsidRPr="0067575A">
        <w:rPr>
          <w:color w:val="000000" w:themeColor="text1"/>
          <w:lang w:eastAsia="ru-RU"/>
        </w:rPr>
        <w:t xml:space="preserve"> Представление информации по запросам контрольно-счетной палаты</w:t>
      </w:r>
    </w:p>
    <w:bookmarkEnd w:id="144"/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</w:p>
    <w:p w:rsidR="00B02248" w:rsidRPr="00B02248" w:rsidRDefault="00B02248" w:rsidP="00B02248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145" w:name="sub_1171"/>
      <w:r w:rsidRPr="00B02248">
        <w:rPr>
          <w:rFonts w:eastAsia="Times New Roman"/>
          <w:color w:val="000000"/>
          <w:lang w:eastAsia="ru-RU"/>
        </w:rPr>
        <w:t>1. </w:t>
      </w:r>
      <w:proofErr w:type="gramStart"/>
      <w:r w:rsidRPr="00B02248">
        <w:rPr>
          <w:rFonts w:eastAsia="Times New Roman"/>
          <w:color w:val="000000"/>
          <w:lang w:eastAsia="ru-RU"/>
        </w:rPr>
        <w:t xml:space="preserve">Проверяемые органы и организации, их должностные лица, </w:t>
      </w:r>
      <w:r w:rsidRPr="00B02248">
        <w:rPr>
          <w:lang w:eastAsia="ru-RU"/>
        </w:rPr>
        <w:t>а также органы государственной власти Ставропольского края и государственны</w:t>
      </w:r>
      <w:r w:rsidR="00756C86">
        <w:rPr>
          <w:lang w:eastAsia="ru-RU"/>
        </w:rPr>
        <w:t>е</w:t>
      </w:r>
      <w:r w:rsidRPr="00B02248">
        <w:rPr>
          <w:lang w:eastAsia="ru-RU"/>
        </w:rPr>
        <w:t xml:space="preserve"> органы Ставропольского края, органы управления государственными внебюджетными фондами, территориальные органы федеральных органов исполнительной власти и их структурные подразделения в установленные законом Ставропольского края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B02248" w:rsidRPr="00B02248" w:rsidRDefault="00B02248" w:rsidP="00B02248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bookmarkStart w:id="146" w:name="sub_1172"/>
      <w:bookmarkEnd w:id="145"/>
      <w:r>
        <w:rPr>
          <w:rFonts w:eastAsia="Times New Roman"/>
          <w:color w:val="000000"/>
          <w:lang w:eastAsia="ru-RU"/>
        </w:rPr>
        <w:t>2. </w:t>
      </w:r>
      <w:r w:rsidRPr="00B02248">
        <w:rPr>
          <w:rFonts w:eastAsia="Times New Roman"/>
          <w:color w:val="000000"/>
          <w:lang w:eastAsia="ru-RU"/>
        </w:rPr>
        <w:t xml:space="preserve">Порядок направления контрольно-счетной палатой запросов, указанных в </w:t>
      </w:r>
      <w:hyperlink w:anchor="sub_1171" w:history="1">
        <w:r w:rsidRPr="00B02248">
          <w:rPr>
            <w:rFonts w:eastAsia="Times New Roman"/>
            <w:color w:val="000000"/>
            <w:lang w:eastAsia="ru-RU"/>
          </w:rPr>
          <w:t>части 1</w:t>
        </w:r>
      </w:hyperlink>
      <w:r w:rsidRPr="00B02248">
        <w:rPr>
          <w:rFonts w:eastAsia="Times New Roman"/>
          <w:color w:val="000000"/>
          <w:lang w:eastAsia="ru-RU"/>
        </w:rPr>
        <w:t xml:space="preserve"> настоящей статьи, определяется муниципальными нормативными правовыми актами города Ставрополя и Регламентом контрольно-счетной палаты.</w:t>
      </w:r>
      <w:r w:rsidRPr="00B02248">
        <w:rPr>
          <w:rFonts w:eastAsia="Times New Roman"/>
          <w:lang w:eastAsia="ru-RU"/>
        </w:rPr>
        <w:t xml:space="preserve"> </w:t>
      </w:r>
    </w:p>
    <w:p w:rsidR="00B02248" w:rsidRPr="00B02248" w:rsidRDefault="00B02248" w:rsidP="00B02248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B02248">
        <w:rPr>
          <w:rFonts w:eastAsia="Times New Roman"/>
          <w:lang w:eastAsia="ru-RU"/>
        </w:rPr>
        <w:t>3. 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B02248" w:rsidRPr="00B02248" w:rsidRDefault="00B02248" w:rsidP="00B02248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eastAsia="ru-RU"/>
        </w:rPr>
      </w:pPr>
      <w:bookmarkStart w:id="147" w:name="sub_1177"/>
      <w:bookmarkEnd w:id="146"/>
      <w:r w:rsidRPr="00B02248">
        <w:rPr>
          <w:color w:val="000000"/>
          <w:lang w:eastAsia="ru-RU"/>
        </w:rPr>
        <w:lastRenderedPageBreak/>
        <w:t xml:space="preserve">4. </w:t>
      </w:r>
      <w:proofErr w:type="gramStart"/>
      <w:r w:rsidRPr="00B02248">
        <w:rPr>
          <w:color w:val="000000"/>
          <w:lang w:eastAsia="ru-RU"/>
        </w:rPr>
        <w:t xml:space="preserve">Непредставление или несвоевременное представление органами и организациями, указанными в </w:t>
      </w:r>
      <w:hyperlink r:id="rId51" w:history="1">
        <w:r w:rsidRPr="00B02248">
          <w:rPr>
            <w:color w:val="000000"/>
            <w:lang w:eastAsia="ru-RU"/>
          </w:rPr>
          <w:t>части 1</w:t>
        </w:r>
      </w:hyperlink>
      <w:r w:rsidRPr="00B02248">
        <w:rPr>
          <w:color w:val="000000"/>
          <w:lang w:eastAsia="ru-RU"/>
        </w:rPr>
        <w:t xml:space="preserve"> настоящей статьи, в </w:t>
      </w:r>
      <w:r w:rsidRPr="00B02248">
        <w:rPr>
          <w:rFonts w:eastAsia="Times New Roman"/>
          <w:color w:val="000000"/>
          <w:lang w:eastAsia="ru-RU"/>
        </w:rPr>
        <w:t xml:space="preserve">контрольно-счетную палату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</w:t>
      </w:r>
      <w:hyperlink r:id="rId52" w:history="1">
        <w:r w:rsidRPr="00B02248">
          <w:rPr>
            <w:rFonts w:eastAsia="Times New Roman"/>
            <w:color w:val="000000"/>
            <w:lang w:eastAsia="ru-RU"/>
          </w:rPr>
          <w:t>Российской Федерации</w:t>
        </w:r>
      </w:hyperlink>
      <w:r w:rsidRPr="00B02248">
        <w:rPr>
          <w:rFonts w:eastAsia="Times New Roman"/>
          <w:color w:val="000000"/>
          <w:lang w:eastAsia="ru-RU"/>
        </w:rPr>
        <w:t xml:space="preserve"> и </w:t>
      </w:r>
      <w:hyperlink r:id="rId53" w:history="1">
        <w:r w:rsidRPr="00B02248">
          <w:rPr>
            <w:rFonts w:eastAsia="Times New Roman"/>
            <w:color w:val="000000"/>
            <w:lang w:eastAsia="ru-RU"/>
          </w:rPr>
          <w:t>Ставропольского края</w:t>
        </w:r>
      </w:hyperlink>
      <w:r>
        <w:rPr>
          <w:rFonts w:eastAsia="Times New Roman"/>
          <w:color w:val="000000"/>
          <w:lang w:eastAsia="ru-RU"/>
        </w:rPr>
        <w:t>.</w:t>
      </w:r>
      <w:proofErr w:type="gramEnd"/>
    </w:p>
    <w:bookmarkEnd w:id="147"/>
    <w:p w:rsidR="00B02248" w:rsidRPr="0067575A" w:rsidRDefault="00B02248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lang w:eastAsia="ru-RU"/>
        </w:rPr>
      </w:pPr>
      <w:r w:rsidRPr="0067575A">
        <w:rPr>
          <w:bCs/>
          <w:color w:val="000000" w:themeColor="text1"/>
          <w:lang w:eastAsia="ru-RU"/>
        </w:rPr>
        <w:t>Статья 18.</w:t>
      </w:r>
      <w:r w:rsidRPr="0067575A">
        <w:rPr>
          <w:color w:val="000000" w:themeColor="text1"/>
          <w:lang w:eastAsia="ru-RU"/>
        </w:rPr>
        <w:t xml:space="preserve"> Представления, предписания и уведомления о применении бюджетных мер принуждения</w:t>
      </w: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48" w:name="sub_1181"/>
      <w:r w:rsidRPr="0067575A">
        <w:rPr>
          <w:color w:val="000000" w:themeColor="text1"/>
          <w:lang w:eastAsia="ru-RU"/>
        </w:rPr>
        <w:t xml:space="preserve">1. Контрольно-счетная палата по результатам проведения контрольных мероприятий в случаях, установленных </w:t>
      </w:r>
      <w:hyperlink r:id="rId54" w:history="1">
        <w:r w:rsidRPr="0067575A">
          <w:rPr>
            <w:rStyle w:val="a3"/>
            <w:color w:val="000000" w:themeColor="text1"/>
            <w:u w:val="none"/>
            <w:lang w:eastAsia="ru-RU"/>
          </w:rPr>
          <w:t>статьей 270</w:t>
        </w:r>
        <w:r w:rsidRPr="0067575A">
          <w:rPr>
            <w:rStyle w:val="a3"/>
            <w:color w:val="000000" w:themeColor="text1"/>
            <w:u w:val="none"/>
            <w:vertAlign w:val="superscript"/>
            <w:lang w:eastAsia="ru-RU"/>
          </w:rPr>
          <w:t>2</w:t>
        </w:r>
      </w:hyperlink>
      <w:r w:rsidRPr="0067575A">
        <w:rPr>
          <w:color w:val="000000" w:themeColor="text1"/>
          <w:lang w:eastAsia="ru-RU"/>
        </w:rPr>
        <w:t xml:space="preserve"> Бюджетного кодекса Российской Федерации и </w:t>
      </w:r>
      <w:hyperlink r:id="rId55" w:history="1">
        <w:r w:rsidRPr="0067575A">
          <w:rPr>
            <w:rStyle w:val="a3"/>
            <w:color w:val="000000" w:themeColor="text1"/>
            <w:u w:val="none"/>
            <w:lang w:eastAsia="ru-RU"/>
          </w:rPr>
          <w:t>статьей 16</w:t>
        </w:r>
      </w:hyperlink>
      <w:r w:rsidRPr="0067575A">
        <w:rPr>
          <w:color w:val="000000" w:themeColor="text1"/>
          <w:lang w:eastAsia="ru-RU"/>
        </w:rPr>
        <w:t xml:space="preserve">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вносит представления и (или) предписания, которые рассматриваются и исполняются в порядке, предусмотренном действующим законодательством.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49" w:name="sub_1182"/>
      <w:bookmarkEnd w:id="148"/>
      <w:r w:rsidRPr="0067575A">
        <w:rPr>
          <w:color w:val="000000" w:themeColor="text1"/>
          <w:lang w:eastAsia="ru-RU"/>
        </w:rPr>
        <w:t>2. Представление и предписание контрольно-счетной палаты подписываются председателем контрольно-счетной палаты либо его заместителем.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50" w:name="sub_1183"/>
      <w:bookmarkEnd w:id="149"/>
      <w:r w:rsidRPr="0067575A">
        <w:rPr>
          <w:color w:val="000000" w:themeColor="text1"/>
          <w:lang w:eastAsia="ru-RU"/>
        </w:rPr>
        <w:t>3. 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51" w:name="sub_1184"/>
      <w:bookmarkEnd w:id="150"/>
      <w:r w:rsidRPr="0067575A">
        <w:rPr>
          <w:color w:val="000000" w:themeColor="text1"/>
          <w:lang w:eastAsia="ru-RU"/>
        </w:rPr>
        <w:t>4. </w:t>
      </w:r>
      <w:proofErr w:type="gramStart"/>
      <w:r w:rsidRPr="0067575A">
        <w:rPr>
          <w:color w:val="000000" w:themeColor="text1"/>
          <w:lang w:eastAsia="ru-RU"/>
        </w:rPr>
        <w:t xml:space="preserve">Неисполнение предписания контрольно-счетной палаты о возмещении причиненного нарушением </w:t>
      </w:r>
      <w:hyperlink r:id="rId56" w:history="1">
        <w:r w:rsidRPr="0067575A">
          <w:rPr>
            <w:rStyle w:val="a3"/>
            <w:color w:val="000000" w:themeColor="text1"/>
            <w:u w:val="none"/>
            <w:lang w:eastAsia="ru-RU"/>
          </w:rPr>
          <w:t>бюджетного законодательства</w:t>
        </w:r>
      </w:hyperlink>
      <w:r w:rsidRPr="0067575A">
        <w:rPr>
          <w:color w:val="000000" w:themeColor="text1"/>
          <w:lang w:eastAsia="ru-RU"/>
        </w:rPr>
        <w:t xml:space="preserve"> Российской Федерации и иных нормативных правовых актов, регулирующих бюджетные правоотношения, ущерба городу Ставрополю является основанием для обращения уполномоченного органа администрации города Ставрополя в суд с исковым заявлением о возмещении ущерба, причиненного городу Ставрополю нарушением бюджетного законодательства Российской Федерации и иных нормативных правовых актов, регулирующих бюджетные правоотношения.</w:t>
      </w:r>
      <w:proofErr w:type="gramEnd"/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52" w:name="sub_1185"/>
      <w:bookmarkEnd w:id="151"/>
      <w:r w:rsidRPr="0067575A">
        <w:rPr>
          <w:color w:val="000000" w:themeColor="text1"/>
          <w:lang w:eastAsia="ru-RU"/>
        </w:rPr>
        <w:t>5. В случае если при проведении контрольных мероприятий выявлены факты незаконного использования средств бюджета города Ставрополя,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53" w:name="sub_1186"/>
      <w:bookmarkEnd w:id="152"/>
      <w:r w:rsidRPr="0067575A">
        <w:rPr>
          <w:color w:val="000000" w:themeColor="text1"/>
          <w:lang w:eastAsia="ru-RU"/>
        </w:rPr>
        <w:t xml:space="preserve">6. Контрольно-счетная палата по результатам проведения контрольных мероприятий направляет уведомления о применении бюджетных мер принуждения органам и должностным лицам, уполномоченным в соответствии с </w:t>
      </w:r>
      <w:hyperlink r:id="rId57" w:history="1">
        <w:r w:rsidRPr="0067575A">
          <w:rPr>
            <w:rStyle w:val="a3"/>
            <w:color w:val="000000" w:themeColor="text1"/>
            <w:u w:val="none"/>
            <w:lang w:eastAsia="ru-RU"/>
          </w:rPr>
          <w:t>законодательством</w:t>
        </w:r>
      </w:hyperlink>
      <w:r w:rsidRPr="0067575A">
        <w:rPr>
          <w:color w:val="000000" w:themeColor="text1"/>
          <w:lang w:eastAsia="ru-RU"/>
        </w:rPr>
        <w:t xml:space="preserve"> Российской Федерации принимать решения о применении бюджетных мер принуждения.</w:t>
      </w:r>
    </w:p>
    <w:bookmarkEnd w:id="153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left="1610" w:hanging="890"/>
        <w:jc w:val="both"/>
        <w:rPr>
          <w:color w:val="000000" w:themeColor="text1"/>
          <w:lang w:eastAsia="ru-RU"/>
        </w:rPr>
      </w:pPr>
      <w:bookmarkStart w:id="154" w:name="sub_119"/>
      <w:r w:rsidRPr="0067575A">
        <w:rPr>
          <w:bCs/>
          <w:color w:val="000000" w:themeColor="text1"/>
          <w:lang w:eastAsia="ru-RU"/>
        </w:rPr>
        <w:t>Статья 19.</w:t>
      </w:r>
      <w:r w:rsidRPr="0067575A">
        <w:rPr>
          <w:color w:val="000000" w:themeColor="text1"/>
          <w:lang w:eastAsia="ru-RU"/>
        </w:rPr>
        <w:t xml:space="preserve"> Гарантии прав проверяемых органов и организаций</w:t>
      </w:r>
    </w:p>
    <w:bookmarkEnd w:id="154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55" w:name="sub_1191"/>
      <w:r w:rsidRPr="0067575A">
        <w:rPr>
          <w:color w:val="000000" w:themeColor="text1"/>
          <w:lang w:eastAsia="ru-RU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Ставропольского края, прилагаются к актам и в дальнейшем являются их неотъемлемой частью.</w:t>
      </w:r>
    </w:p>
    <w:p w:rsidR="001B7EB6" w:rsidRPr="00F64BB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bookmarkStart w:id="156" w:name="sub_1192"/>
      <w:bookmarkEnd w:id="155"/>
      <w:r w:rsidRPr="0067575A">
        <w:rPr>
          <w:color w:val="000000" w:themeColor="text1"/>
          <w:lang w:eastAsia="ru-RU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контрольно-счетной палаты в </w:t>
      </w:r>
      <w:r w:rsidRPr="00F64BBA">
        <w:rPr>
          <w:color w:val="000000" w:themeColor="text1"/>
          <w:lang w:eastAsia="ru-RU"/>
        </w:rPr>
        <w:t>Ставропольскую городскую Думу.</w:t>
      </w:r>
    </w:p>
    <w:bookmarkEnd w:id="156"/>
    <w:p w:rsidR="001B7EB6" w:rsidRPr="00F64BBA" w:rsidRDefault="001B7EB6" w:rsidP="00F64BBA">
      <w:pPr>
        <w:tabs>
          <w:tab w:val="left" w:pos="1170"/>
        </w:tabs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F64BBA" w:rsidRDefault="001B7EB6" w:rsidP="00F64BBA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lang w:eastAsia="ru-RU"/>
        </w:rPr>
      </w:pPr>
      <w:bookmarkStart w:id="157" w:name="sub_120"/>
      <w:r w:rsidRPr="00F64BBA">
        <w:rPr>
          <w:bCs/>
          <w:color w:val="000000" w:themeColor="text1"/>
          <w:lang w:eastAsia="ru-RU"/>
        </w:rPr>
        <w:t>Статья 20.</w:t>
      </w:r>
      <w:r w:rsidR="00F64BBA" w:rsidRPr="00F64BBA">
        <w:rPr>
          <w:color w:val="000000" w:themeColor="text1"/>
          <w:lang w:eastAsia="ru-RU"/>
        </w:rPr>
        <w:t xml:space="preserve"> </w:t>
      </w:r>
      <w:r w:rsidRPr="00F64BBA">
        <w:rPr>
          <w:color w:val="000000" w:themeColor="text1"/>
          <w:lang w:eastAsia="ru-RU"/>
        </w:rPr>
        <w:t>Взаимодействие контрольно-счетной палаты с государственными и муниципальными органами</w:t>
      </w:r>
    </w:p>
    <w:bookmarkEnd w:id="157"/>
    <w:p w:rsidR="001B7EB6" w:rsidRPr="00F64BB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B02248" w:rsidRPr="00B02248" w:rsidRDefault="00B02248" w:rsidP="00B02248">
      <w:pPr>
        <w:autoSpaceDE w:val="0"/>
        <w:autoSpaceDN w:val="0"/>
        <w:adjustRightInd w:val="0"/>
        <w:ind w:firstLine="655"/>
        <w:jc w:val="both"/>
        <w:rPr>
          <w:rFonts w:eastAsia="Times New Roman"/>
          <w:lang w:eastAsia="ru-RU"/>
        </w:rPr>
      </w:pPr>
      <w:r w:rsidRPr="00B02248">
        <w:rPr>
          <w:rFonts w:eastAsia="Times New Roman"/>
          <w:lang w:eastAsia="ru-RU"/>
        </w:rPr>
        <w:t xml:space="preserve">1. </w:t>
      </w:r>
      <w:proofErr w:type="gramStart"/>
      <w:r w:rsidRPr="00B02248">
        <w:rPr>
          <w:rFonts w:eastAsia="Times New Roman"/>
          <w:color w:val="000000"/>
          <w:lang w:eastAsia="ru-RU"/>
        </w:rPr>
        <w:t xml:space="preserve">Контрольно-счетная палата </w:t>
      </w:r>
      <w:r w:rsidRPr="00B02248">
        <w:rPr>
          <w:rFonts w:eastAsia="Times New Roman"/>
          <w:lang w:eastAsia="ru-RU"/>
        </w:rPr>
        <w:t>при осуществлении своей деятельности вправе взаимодействовать с Контрольно-счетной палатой Ставропольского края,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Pr="00B02248">
        <w:rPr>
          <w:rFonts w:eastAsia="Times New Roman"/>
          <w:lang w:eastAsia="ru-RU"/>
        </w:rPr>
        <w:t xml:space="preserve"> Контрольно-счетная палата вправе заключать с ними соглашения о сотрудничестве и взаимодействии.</w:t>
      </w:r>
    </w:p>
    <w:p w:rsidR="00B02248" w:rsidRPr="00B02248" w:rsidRDefault="00B02248" w:rsidP="00B02248">
      <w:pPr>
        <w:autoSpaceDE w:val="0"/>
        <w:autoSpaceDN w:val="0"/>
        <w:adjustRightInd w:val="0"/>
        <w:ind w:firstLine="65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2. </w:t>
      </w:r>
      <w:r w:rsidRPr="00B02248">
        <w:rPr>
          <w:rFonts w:eastAsia="Times New Roman"/>
          <w:lang w:eastAsia="ru-RU"/>
        </w:rPr>
        <w:t>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 w:rsidR="00B02248" w:rsidRPr="00B02248" w:rsidRDefault="00B02248" w:rsidP="00B02248">
      <w:pPr>
        <w:autoSpaceDE w:val="0"/>
        <w:autoSpaceDN w:val="0"/>
        <w:adjustRightInd w:val="0"/>
        <w:ind w:firstLine="655"/>
        <w:jc w:val="both"/>
        <w:rPr>
          <w:rFonts w:eastAsia="Times New Roman"/>
          <w:color w:val="000000"/>
          <w:lang w:eastAsia="ru-RU"/>
        </w:rPr>
      </w:pPr>
      <w:bookmarkStart w:id="158" w:name="sub_1203"/>
      <w:bookmarkStart w:id="159" w:name="sub_1205"/>
      <w:r w:rsidRPr="00B02248">
        <w:rPr>
          <w:rFonts w:eastAsia="Times New Roman"/>
          <w:color w:val="000000"/>
          <w:lang w:eastAsia="ru-RU"/>
        </w:rPr>
        <w:t>3.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bookmarkEnd w:id="158"/>
    <w:p w:rsidR="00B02248" w:rsidRPr="00B02248" w:rsidRDefault="00B02248" w:rsidP="00B02248">
      <w:pPr>
        <w:autoSpaceDE w:val="0"/>
        <w:autoSpaceDN w:val="0"/>
        <w:adjustRightInd w:val="0"/>
        <w:ind w:firstLine="655"/>
        <w:jc w:val="both"/>
        <w:rPr>
          <w:rFonts w:eastAsia="Times New Roman"/>
          <w:color w:val="000000"/>
          <w:lang w:eastAsia="ru-RU"/>
        </w:rPr>
      </w:pPr>
      <w:r w:rsidRPr="00B02248">
        <w:rPr>
          <w:rFonts w:eastAsia="Times New Roman"/>
          <w:color w:val="000000"/>
          <w:lang w:eastAsia="ru-RU"/>
        </w:rPr>
        <w:t>4. 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bookmarkEnd w:id="159"/>
    <w:p w:rsidR="00B02248" w:rsidRDefault="00B02248" w:rsidP="00B02248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B02248">
        <w:rPr>
          <w:rFonts w:eastAsia="Times New Roman"/>
          <w:color w:val="000000"/>
          <w:lang w:eastAsia="ru-RU"/>
        </w:rPr>
        <w:t>5. Контрольно-счетная палата вправе привлекать к участию в проводимых ею контрольных и экспертно-аналитических мероприятиях аудиторские организации и  отдельных специалистов с проведением процедур,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02248" w:rsidRDefault="00B02248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  <w:bookmarkStart w:id="160" w:name="sub_121"/>
      <w:r w:rsidRPr="0067575A">
        <w:rPr>
          <w:bCs/>
          <w:color w:val="000000" w:themeColor="text1"/>
          <w:lang w:eastAsia="ru-RU"/>
        </w:rPr>
        <w:lastRenderedPageBreak/>
        <w:t>Статья 21.</w:t>
      </w:r>
      <w:r w:rsidRPr="0067575A">
        <w:rPr>
          <w:color w:val="000000" w:themeColor="text1"/>
          <w:lang w:eastAsia="ru-RU"/>
        </w:rPr>
        <w:t xml:space="preserve"> Обеспечение доступа к информации о деятельности контрольно-счетной палаты</w:t>
      </w:r>
    </w:p>
    <w:bookmarkEnd w:id="160"/>
    <w:p w:rsidR="001B7EB6" w:rsidRPr="0067575A" w:rsidRDefault="001B7EB6" w:rsidP="00F64BB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0" w:themeColor="text1"/>
          <w:lang w:eastAsia="ru-RU"/>
        </w:rPr>
      </w:pPr>
    </w:p>
    <w:p w:rsidR="001B7EB6" w:rsidRPr="0067575A" w:rsidRDefault="0067575A" w:rsidP="001B7E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="001B7EB6"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«Интернет» и опубликовывает в газете «Вечерний Ставрополь»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1B7EB6" w:rsidRPr="0067575A" w:rsidRDefault="00D00755" w:rsidP="001B7E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1B7EB6"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Контрольно-счетная палата подготавливает отчет о своей деятельности, который направляется на рассмотрение в Ставропольскую городскую Думу. Порядок рассмотрения Ставропольской городской Думой ежегодного отчета устанавливается </w:t>
      </w:r>
      <w:hyperlink r:id="rId58" w:history="1">
        <w:r w:rsidR="001B7EB6" w:rsidRPr="0067575A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Регламентом</w:t>
        </w:r>
      </w:hyperlink>
      <w:r w:rsidR="001B7EB6"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Ставропольской городской Думы.</w:t>
      </w:r>
    </w:p>
    <w:p w:rsidR="001B7EB6" w:rsidRPr="0067575A" w:rsidRDefault="001B7EB6" w:rsidP="001B7EB6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>Отчет о деятельности контрольно-счетной палаты подлежит опубликованию в газете «Вечерний Ставрополь» или размещению на официальном сайте контрольно-счетной палаты в информационно-телекоммуникационной сети «Интернет» только после его рассмотрения Ставропольской городской Думой.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eastAsia="ru-RU"/>
        </w:rPr>
      </w:pPr>
      <w:r w:rsidRPr="0067575A">
        <w:rPr>
          <w:color w:val="000000" w:themeColor="text1"/>
        </w:rPr>
        <w:t xml:space="preserve">3. </w:t>
      </w:r>
      <w:r w:rsidRPr="0067575A">
        <w:rPr>
          <w:color w:val="000000" w:themeColor="text1"/>
          <w:lang w:eastAsia="ru-RU"/>
        </w:rPr>
        <w:t xml:space="preserve">Опубликование в средствах массовой информации или размещение в информационно-телекоммуникационной сети </w:t>
      </w:r>
      <w:r w:rsidRPr="0067575A">
        <w:rPr>
          <w:color w:val="000000" w:themeColor="text1"/>
        </w:rPr>
        <w:t>«</w:t>
      </w:r>
      <w:r w:rsidRPr="0067575A">
        <w:rPr>
          <w:color w:val="000000" w:themeColor="text1"/>
          <w:lang w:eastAsia="ru-RU"/>
        </w:rPr>
        <w:t>Интернет</w:t>
      </w:r>
      <w:r w:rsidRPr="0067575A">
        <w:rPr>
          <w:color w:val="000000" w:themeColor="text1"/>
        </w:rPr>
        <w:t>»</w:t>
      </w:r>
      <w:r w:rsidRPr="0067575A">
        <w:rPr>
          <w:color w:val="000000" w:themeColor="text1"/>
          <w:lang w:eastAsia="ru-RU"/>
        </w:rPr>
        <w:t xml:space="preserve"> информации о деятельности контрольно-счетной палаты осуществляется в соответствии с законодательством Российской Федерации</w:t>
      </w:r>
      <w:r w:rsidRPr="0067575A">
        <w:rPr>
          <w:color w:val="000000" w:themeColor="text1"/>
        </w:rPr>
        <w:t xml:space="preserve">, законами </w:t>
      </w:r>
      <w:r w:rsidRPr="0067575A">
        <w:rPr>
          <w:color w:val="000000" w:themeColor="text1"/>
          <w:lang w:eastAsia="ru-RU"/>
        </w:rPr>
        <w:t>Ставропольского края</w:t>
      </w:r>
      <w:r w:rsidRPr="0067575A">
        <w:rPr>
          <w:color w:val="000000" w:themeColor="text1"/>
        </w:rPr>
        <w:t>, нормативными правовыми актами Ставропольской городской Думы,</w:t>
      </w:r>
      <w:r w:rsidRPr="0067575A">
        <w:rPr>
          <w:color w:val="000000" w:themeColor="text1"/>
          <w:lang w:eastAsia="ru-RU"/>
        </w:rPr>
        <w:t xml:space="preserve"> </w:t>
      </w:r>
      <w:r w:rsidRPr="0067575A">
        <w:rPr>
          <w:color w:val="000000" w:themeColor="text1"/>
        </w:rPr>
        <w:t>Р</w:t>
      </w:r>
      <w:r w:rsidRPr="0067575A">
        <w:rPr>
          <w:color w:val="000000" w:themeColor="text1"/>
          <w:lang w:eastAsia="ru-RU"/>
        </w:rPr>
        <w:t>егламентом контрольно-счетной палаты.</w:t>
      </w:r>
    </w:p>
    <w:p w:rsidR="001B7EB6" w:rsidRPr="0067575A" w:rsidRDefault="001B7EB6" w:rsidP="00F64BB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EB6" w:rsidRPr="0067575A" w:rsidRDefault="001B7EB6" w:rsidP="00F64BB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>Статья 22. Финансовое обеспечение деятельности контрольно-счетной палаты</w:t>
      </w:r>
    </w:p>
    <w:p w:rsidR="001B7EB6" w:rsidRPr="0067575A" w:rsidRDefault="001B7EB6" w:rsidP="00F64BB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EB6" w:rsidRPr="0067575A" w:rsidRDefault="001B7EB6" w:rsidP="001B7E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>1. Финансовое обеспечение деятельности контрольно-счетной палаты осуществляется за счет средств бюджета города Ставрополя.</w:t>
      </w:r>
    </w:p>
    <w:p w:rsidR="001B7EB6" w:rsidRPr="0067575A" w:rsidRDefault="001B7EB6" w:rsidP="001B7E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75A">
        <w:rPr>
          <w:rFonts w:ascii="Times New Roman" w:hAnsi="Times New Roman" w:cs="Times New Roman"/>
          <w:color w:val="000000" w:themeColor="text1"/>
          <w:sz w:val="28"/>
          <w:szCs w:val="28"/>
        </w:rPr>
        <w:t>2.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1B7EB6" w:rsidRPr="0067575A" w:rsidRDefault="001B7EB6" w:rsidP="001B7EB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7575A">
        <w:rPr>
          <w:color w:val="000000" w:themeColor="text1"/>
        </w:rPr>
        <w:t xml:space="preserve">3. </w:t>
      </w:r>
      <w:proofErr w:type="gramStart"/>
      <w:r w:rsidRPr="0067575A">
        <w:rPr>
          <w:color w:val="000000" w:themeColor="text1"/>
        </w:rPr>
        <w:t>Контроль за</w:t>
      </w:r>
      <w:proofErr w:type="gramEnd"/>
      <w:r w:rsidRPr="0067575A">
        <w:rPr>
          <w:color w:val="000000" w:themeColor="text1"/>
        </w:rPr>
        <w:t xml:space="preserve"> использованием контрольно-счетной палатой средств бюджета города Ставрополя и муниципального имущества города Ставрополя осуществляется на основании решений Ставропольской городской Думы.</w:t>
      </w:r>
    </w:p>
    <w:p w:rsidR="001B7EB6" w:rsidRPr="0067575A" w:rsidRDefault="001B7EB6" w:rsidP="00F64BBA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1B7EB6" w:rsidRDefault="001B7EB6" w:rsidP="00F64BBA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1B7EB6" w:rsidRPr="0067575A" w:rsidRDefault="001B7EB6" w:rsidP="00F64BBA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1B7EB6" w:rsidRPr="0067575A" w:rsidRDefault="001B7EB6" w:rsidP="001B7EB6">
      <w:pPr>
        <w:tabs>
          <w:tab w:val="left" w:pos="6315"/>
        </w:tabs>
        <w:spacing w:line="240" w:lineRule="exact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 xml:space="preserve">Управляющий делами  </w:t>
      </w:r>
    </w:p>
    <w:p w:rsidR="001B7EB6" w:rsidRPr="0067575A" w:rsidRDefault="001B7EB6" w:rsidP="001B7EB6">
      <w:pPr>
        <w:tabs>
          <w:tab w:val="left" w:pos="6315"/>
        </w:tabs>
        <w:spacing w:line="240" w:lineRule="exact"/>
        <w:rPr>
          <w:color w:val="000000" w:themeColor="text1"/>
          <w:lang w:eastAsia="ru-RU"/>
        </w:rPr>
      </w:pPr>
      <w:r w:rsidRPr="0067575A">
        <w:rPr>
          <w:color w:val="000000" w:themeColor="text1"/>
          <w:lang w:eastAsia="ru-RU"/>
        </w:rPr>
        <w:t xml:space="preserve">Ставропольской городской Думы                                                      </w:t>
      </w:r>
      <w:proofErr w:type="spellStart"/>
      <w:r w:rsidRPr="0067575A">
        <w:rPr>
          <w:color w:val="000000" w:themeColor="text1"/>
          <w:lang w:eastAsia="ru-RU"/>
        </w:rPr>
        <w:t>Е.Н.Аладин</w:t>
      </w:r>
      <w:proofErr w:type="spellEnd"/>
    </w:p>
    <w:sectPr w:rsidR="001B7EB6" w:rsidRPr="0067575A" w:rsidSect="00D00755">
      <w:headerReference w:type="default" r:id="rId59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B4" w:rsidRDefault="00853CB4" w:rsidP="001B7EB6">
      <w:r>
        <w:separator/>
      </w:r>
    </w:p>
  </w:endnote>
  <w:endnote w:type="continuationSeparator" w:id="0">
    <w:p w:rsidR="00853CB4" w:rsidRDefault="00853CB4" w:rsidP="001B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B4" w:rsidRDefault="00853CB4" w:rsidP="001B7EB6">
      <w:r>
        <w:separator/>
      </w:r>
    </w:p>
  </w:footnote>
  <w:footnote w:type="continuationSeparator" w:id="0">
    <w:p w:rsidR="00853CB4" w:rsidRDefault="00853CB4" w:rsidP="001B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608256"/>
      <w:docPartObj>
        <w:docPartGallery w:val="Page Numbers (Top of Page)"/>
        <w:docPartUnique/>
      </w:docPartObj>
    </w:sdtPr>
    <w:sdtEndPr/>
    <w:sdtContent>
      <w:p w:rsidR="00D00755" w:rsidRDefault="00D007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C86">
          <w:rPr>
            <w:noProof/>
          </w:rPr>
          <w:t>17</w:t>
        </w:r>
        <w:r>
          <w:fldChar w:fldCharType="end"/>
        </w:r>
      </w:p>
    </w:sdtContent>
  </w:sdt>
  <w:p w:rsidR="001B7EB6" w:rsidRDefault="001B7E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FF"/>
    <w:rsid w:val="00027EFF"/>
    <w:rsid w:val="001B7EB6"/>
    <w:rsid w:val="00336E8D"/>
    <w:rsid w:val="00372F6E"/>
    <w:rsid w:val="003F02C2"/>
    <w:rsid w:val="00554944"/>
    <w:rsid w:val="0067575A"/>
    <w:rsid w:val="007038E2"/>
    <w:rsid w:val="00756C86"/>
    <w:rsid w:val="00784420"/>
    <w:rsid w:val="007E5D7C"/>
    <w:rsid w:val="00853CB4"/>
    <w:rsid w:val="008A473A"/>
    <w:rsid w:val="00904384"/>
    <w:rsid w:val="00935418"/>
    <w:rsid w:val="00B02248"/>
    <w:rsid w:val="00C41E11"/>
    <w:rsid w:val="00CE39A5"/>
    <w:rsid w:val="00D00445"/>
    <w:rsid w:val="00D00755"/>
    <w:rsid w:val="00F64BBA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B7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7E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7E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B6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B7E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EB6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007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7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B7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7E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7E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B6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B7E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EB6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007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7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7014591.0/" TargetMode="External"/><Relationship Id="rId18" Type="http://schemas.openxmlformats.org/officeDocument/2006/relationships/hyperlink" Target="garantF1://10002673.200" TargetMode="External"/><Relationship Id="rId26" Type="http://schemas.openxmlformats.org/officeDocument/2006/relationships/hyperlink" Target="garantf1://10002673.200/" TargetMode="External"/><Relationship Id="rId39" Type="http://schemas.openxmlformats.org/officeDocument/2006/relationships/hyperlink" Target="garantf1://12025267.19401/" TargetMode="External"/><Relationship Id="rId21" Type="http://schemas.openxmlformats.org/officeDocument/2006/relationships/hyperlink" Target="garantf1://12082695.7/" TargetMode="External"/><Relationship Id="rId34" Type="http://schemas.openxmlformats.org/officeDocument/2006/relationships/hyperlink" Target="garantf1://27026137.0/" TargetMode="External"/><Relationship Id="rId42" Type="http://schemas.openxmlformats.org/officeDocument/2006/relationships/hyperlink" Target="garantf1://10002673.200/" TargetMode="External"/><Relationship Id="rId47" Type="http://schemas.openxmlformats.org/officeDocument/2006/relationships/hyperlink" Target="file:///C:\Users\CF\Desktop\78=&#1079;&#1072;&#1089;&#1077;&#1076;&#1072;&#1085;&#1080;&#1077;\&#1093;&#1093;&#1093;=&#1055;&#1086;&#1083;&#1086;&#1078;&#1077;&#1085;&#1080;&#1077;%20&#1086;%20&#1050;&#1057;&#1055;-31%20&#1084;&#1072;&#1103;%202016-&#1073;&#1077;&#1079;%20&#1089;&#1091;&#1073;&#1098;&#1077;&#1082;&#1090;&#1072;.doc" TargetMode="External"/><Relationship Id="rId50" Type="http://schemas.openxmlformats.org/officeDocument/2006/relationships/hyperlink" Target="garantf1://10002673.200/" TargetMode="External"/><Relationship Id="rId55" Type="http://schemas.openxmlformats.org/officeDocument/2006/relationships/hyperlink" Target="garantf1://12082695.16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9BC41F77A5B1023CC61749B18D9F03309B8FAD266531888444B425878800686401209228DB15IFf2K" TargetMode="External"/><Relationship Id="rId20" Type="http://schemas.openxmlformats.org/officeDocument/2006/relationships/hyperlink" Target="garantf1://12082695.7/" TargetMode="External"/><Relationship Id="rId29" Type="http://schemas.openxmlformats.org/officeDocument/2006/relationships/hyperlink" Target="file:///C:\Users\CF\Desktop\78=&#1079;&#1072;&#1089;&#1077;&#1076;&#1072;&#1085;&#1080;&#1077;\&#1093;&#1093;&#1093;=&#1055;&#1086;&#1083;&#1086;&#1078;&#1077;&#1085;&#1080;&#1077;%20&#1086;%20&#1050;&#1057;&#1055;-31%20&#1084;&#1072;&#1103;%202016-&#1073;&#1077;&#1079;%20&#1089;&#1091;&#1073;&#1098;&#1077;&#1082;&#1090;&#1072;.doc" TargetMode="External"/><Relationship Id="rId41" Type="http://schemas.openxmlformats.org/officeDocument/2006/relationships/hyperlink" Target="garantF1://12082695.11" TargetMode="External"/><Relationship Id="rId54" Type="http://schemas.openxmlformats.org/officeDocument/2006/relationships/hyperlink" Target="garantf1://12012604.270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015156.810/" TargetMode="External"/><Relationship Id="rId24" Type="http://schemas.openxmlformats.org/officeDocument/2006/relationships/hyperlink" Target="garantf1://10064072.29/" TargetMode="External"/><Relationship Id="rId32" Type="http://schemas.openxmlformats.org/officeDocument/2006/relationships/hyperlink" Target="garantf1://27010940.1000/" TargetMode="External"/><Relationship Id="rId37" Type="http://schemas.openxmlformats.org/officeDocument/2006/relationships/hyperlink" Target="consultantplus://offline/ref=C510B7DE3DD509E0279A68530EA96DBBC07B138CA91DA4EB456B38uC23Q" TargetMode="External"/><Relationship Id="rId40" Type="http://schemas.openxmlformats.org/officeDocument/2006/relationships/hyperlink" Target="garantf1://27015088.500/" TargetMode="External"/><Relationship Id="rId45" Type="http://schemas.openxmlformats.org/officeDocument/2006/relationships/hyperlink" Target="garantf1://12036454.301/" TargetMode="External"/><Relationship Id="rId53" Type="http://schemas.openxmlformats.org/officeDocument/2006/relationships/hyperlink" Target="garantF1://27026137.174" TargetMode="External"/><Relationship Id="rId58" Type="http://schemas.openxmlformats.org/officeDocument/2006/relationships/hyperlink" Target="consultantplus://offline/ref=2ECEB7D844855096764BE9C492A141B6389EF31CB4129CCF2D2F6D78A206E6F105D74A4CE88FD0ABC800FBQ4M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5601/" TargetMode="External"/><Relationship Id="rId23" Type="http://schemas.openxmlformats.org/officeDocument/2006/relationships/hyperlink" Target="garantf1://12025268.59/" TargetMode="External"/><Relationship Id="rId28" Type="http://schemas.openxmlformats.org/officeDocument/2006/relationships/hyperlink" Target="garantf1://10004593.0/" TargetMode="External"/><Relationship Id="rId36" Type="http://schemas.openxmlformats.org/officeDocument/2006/relationships/hyperlink" Target="garantf1://12012604.0/" TargetMode="External"/><Relationship Id="rId49" Type="http://schemas.openxmlformats.org/officeDocument/2006/relationships/hyperlink" Target="garantf1://12036454.301/" TargetMode="External"/><Relationship Id="rId57" Type="http://schemas.openxmlformats.org/officeDocument/2006/relationships/hyperlink" Target="garantf1://12012604.4/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B8568EFE73D01166A8867916E68753B71D77396B0A5FA1EE00A93FCBD2QDeBL" TargetMode="External"/><Relationship Id="rId19" Type="http://schemas.openxmlformats.org/officeDocument/2006/relationships/hyperlink" Target="garantF1://12048567.9" TargetMode="External"/><Relationship Id="rId31" Type="http://schemas.openxmlformats.org/officeDocument/2006/relationships/hyperlink" Target="garantf1://10064072.23/" TargetMode="External"/><Relationship Id="rId44" Type="http://schemas.openxmlformats.org/officeDocument/2006/relationships/hyperlink" Target="garantf1://10002673.200/" TargetMode="External"/><Relationship Id="rId52" Type="http://schemas.openxmlformats.org/officeDocument/2006/relationships/hyperlink" Target="garantF1://12025267.19401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568EFE73D01166A8867916E68753B71D7A326B0257A1EE00A93FCBD2QDeBL" TargetMode="External"/><Relationship Id="rId14" Type="http://schemas.openxmlformats.org/officeDocument/2006/relationships/hyperlink" Target="garantf1://27015156.810/" TargetMode="External"/><Relationship Id="rId22" Type="http://schemas.openxmlformats.org/officeDocument/2006/relationships/hyperlink" Target="garantf1://27015156.3203/" TargetMode="External"/><Relationship Id="rId27" Type="http://schemas.openxmlformats.org/officeDocument/2006/relationships/hyperlink" Target="garantf1://12064203.8/" TargetMode="External"/><Relationship Id="rId30" Type="http://schemas.openxmlformats.org/officeDocument/2006/relationships/hyperlink" Target="garantf1://10064072.48/" TargetMode="External"/><Relationship Id="rId35" Type="http://schemas.openxmlformats.org/officeDocument/2006/relationships/hyperlink" Target="garantf1://27015156.0/" TargetMode="External"/><Relationship Id="rId43" Type="http://schemas.openxmlformats.org/officeDocument/2006/relationships/hyperlink" Target="garantf1://12036454.301/" TargetMode="External"/><Relationship Id="rId48" Type="http://schemas.openxmlformats.org/officeDocument/2006/relationships/hyperlink" Target="garantf1://10002673.200/" TargetMode="External"/><Relationship Id="rId56" Type="http://schemas.openxmlformats.org/officeDocument/2006/relationships/hyperlink" Target="garantf1://12012604.4/" TargetMode="External"/><Relationship Id="rId8" Type="http://schemas.openxmlformats.org/officeDocument/2006/relationships/hyperlink" Target="garantf1://10003000.0/" TargetMode="External"/><Relationship Id="rId51" Type="http://schemas.openxmlformats.org/officeDocument/2006/relationships/hyperlink" Target="consultantplus://offline/ref=6DC4DDBCD7E00A2706284D9A4416D4F9CFC071447FA2994D280A3FD93B8476969C1666B5798D73BD42iD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52272.0/" TargetMode="External"/><Relationship Id="rId17" Type="http://schemas.openxmlformats.org/officeDocument/2006/relationships/hyperlink" Target="garantF1://12089865.5000" TargetMode="External"/><Relationship Id="rId25" Type="http://schemas.openxmlformats.org/officeDocument/2006/relationships/hyperlink" Target="garantf1://10064072.30/" TargetMode="External"/><Relationship Id="rId33" Type="http://schemas.openxmlformats.org/officeDocument/2006/relationships/hyperlink" Target="garantf1://12012604.30009/" TargetMode="External"/><Relationship Id="rId38" Type="http://schemas.openxmlformats.org/officeDocument/2006/relationships/hyperlink" Target="garantf1://12082695.11/" TargetMode="External"/><Relationship Id="rId46" Type="http://schemas.openxmlformats.org/officeDocument/2006/relationships/hyperlink" Target="garantf1://12025267.237/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3644-5D98-4DB7-8D98-26F12A3B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6391</Words>
  <Characters>36433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15</cp:revision>
  <cp:lastPrinted>2016-06-27T12:09:00Z</cp:lastPrinted>
  <dcterms:created xsi:type="dcterms:W3CDTF">2016-06-22T12:25:00Z</dcterms:created>
  <dcterms:modified xsi:type="dcterms:W3CDTF">2016-06-27T12:11:00Z</dcterms:modified>
</cp:coreProperties>
</file>