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09" w:rsidRDefault="005C2809" w:rsidP="005C2809">
      <w:pPr>
        <w:pStyle w:val="31"/>
      </w:pPr>
      <w:r>
        <w:t>ТЕРРИТОРИАЛЬНАЯ ИЗБИРАТЕЛЬНАЯ  КОМИССИЯ</w:t>
      </w:r>
      <w:r>
        <w:br/>
      </w:r>
      <w:r>
        <w:rPr>
          <w:rFonts w:ascii="Times New Roman" w:hAnsi="Times New Roman"/>
        </w:rPr>
        <w:t>Октябрьского района города Ставрополя</w:t>
      </w:r>
    </w:p>
    <w:p w:rsidR="005C2809" w:rsidRDefault="005C2809" w:rsidP="005C2809">
      <w:pPr>
        <w:jc w:val="center"/>
        <w:rPr>
          <w:b/>
          <w:sz w:val="24"/>
        </w:rPr>
      </w:pPr>
    </w:p>
    <w:p w:rsidR="005C2809" w:rsidRDefault="005C2809" w:rsidP="005C28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C2809" w:rsidRDefault="005C2809" w:rsidP="005C2809">
      <w:pPr>
        <w:pStyle w:val="31"/>
        <w:rPr>
          <w:b w:val="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496"/>
        <w:gridCol w:w="252"/>
        <w:gridCol w:w="1126"/>
        <w:gridCol w:w="986"/>
        <w:gridCol w:w="4827"/>
        <w:gridCol w:w="565"/>
        <w:gridCol w:w="854"/>
      </w:tblGrid>
      <w:tr w:rsidR="005C2809" w:rsidTr="001C03EB">
        <w:tc>
          <w:tcPr>
            <w:tcW w:w="250" w:type="dxa"/>
            <w:vAlign w:val="center"/>
            <w:hideMark/>
          </w:tcPr>
          <w:p w:rsidR="005C2809" w:rsidRDefault="005C2809" w:rsidP="001C03EB">
            <w:pPr>
              <w:pStyle w:val="31"/>
              <w:ind w:left="-142" w:right="-108"/>
              <w:rPr>
                <w:b w:val="0"/>
                <w:sz w:val="24"/>
              </w:rPr>
            </w:pPr>
            <w:r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  <w:hideMark/>
          </w:tcPr>
          <w:p w:rsidR="005C2809" w:rsidRDefault="005C2809" w:rsidP="001C03EB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</w:t>
            </w:r>
          </w:p>
        </w:tc>
        <w:tc>
          <w:tcPr>
            <w:tcW w:w="253" w:type="dxa"/>
            <w:vAlign w:val="center"/>
            <w:hideMark/>
          </w:tcPr>
          <w:p w:rsidR="005C2809" w:rsidRDefault="005C2809" w:rsidP="001C03EB">
            <w:pPr>
              <w:pStyle w:val="31"/>
              <w:ind w:left="-139" w:right="-157"/>
              <w:rPr>
                <w:b w:val="0"/>
                <w:szCs w:val="28"/>
              </w:rPr>
            </w:pPr>
            <w:r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5C2809" w:rsidRDefault="005C2809" w:rsidP="001C03EB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  <w:hideMark/>
          </w:tcPr>
          <w:p w:rsidR="005C2809" w:rsidRDefault="005C2809" w:rsidP="001C03EB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5C2809" w:rsidRDefault="005C2809" w:rsidP="001C03EB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  <w:hideMark/>
          </w:tcPr>
          <w:p w:rsidR="005C2809" w:rsidRDefault="005C2809" w:rsidP="001C03EB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  <w:hideMark/>
          </w:tcPr>
          <w:p w:rsidR="005C2809" w:rsidRDefault="005C2809" w:rsidP="001C03EB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10/56</w:t>
            </w:r>
          </w:p>
        </w:tc>
      </w:tr>
    </w:tbl>
    <w:p w:rsidR="005C2809" w:rsidRDefault="005C2809" w:rsidP="005C2809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5C2809" w:rsidRDefault="005C2809" w:rsidP="005C2809">
      <w:pPr>
        <w:spacing w:line="360" w:lineRule="auto"/>
        <w:ind w:firstLine="697"/>
        <w:jc w:val="center"/>
        <w:rPr>
          <w:color w:val="FF0000"/>
          <w:szCs w:val="28"/>
        </w:rPr>
      </w:pPr>
    </w:p>
    <w:p w:rsidR="005C2809" w:rsidRPr="004601F1" w:rsidRDefault="005C2809" w:rsidP="005C2809">
      <w:pPr>
        <w:spacing w:line="240" w:lineRule="exact"/>
        <w:jc w:val="center"/>
        <w:rPr>
          <w:szCs w:val="28"/>
        </w:rPr>
      </w:pPr>
      <w:r w:rsidRPr="004601F1">
        <w:rPr>
          <w:szCs w:val="28"/>
        </w:rPr>
        <w:t>Об извещении кандидата в депутаты Ставропольско</w:t>
      </w:r>
      <w:r>
        <w:rPr>
          <w:szCs w:val="28"/>
        </w:rPr>
        <w:t>й городской Думы восьмого</w:t>
      </w:r>
      <w:r w:rsidRPr="004601F1">
        <w:rPr>
          <w:szCs w:val="28"/>
        </w:rPr>
        <w:t xml:space="preserve"> созыва С</w:t>
      </w:r>
      <w:r>
        <w:rPr>
          <w:szCs w:val="28"/>
        </w:rPr>
        <w:t>отникова Юрия Борисовича</w:t>
      </w:r>
    </w:p>
    <w:p w:rsidR="005C2809" w:rsidRPr="0016270A" w:rsidRDefault="005C2809" w:rsidP="005C2809">
      <w:pPr>
        <w:pStyle w:val="a5"/>
        <w:spacing w:before="0" w:beforeAutospacing="0" w:after="0" w:afterAutospacing="0" w:line="240" w:lineRule="exact"/>
        <w:jc w:val="center"/>
        <w:rPr>
          <w:rStyle w:val="a4"/>
          <w:b w:val="0"/>
          <w:sz w:val="28"/>
          <w:szCs w:val="28"/>
        </w:rPr>
      </w:pPr>
      <w:r w:rsidRPr="004601F1">
        <w:rPr>
          <w:rStyle w:val="a4"/>
          <w:sz w:val="28"/>
          <w:szCs w:val="28"/>
        </w:rPr>
        <w:t>о выявлен</w:t>
      </w:r>
      <w:r>
        <w:rPr>
          <w:rStyle w:val="a4"/>
          <w:sz w:val="28"/>
          <w:szCs w:val="28"/>
        </w:rPr>
        <w:t>ии несоблюдения требований закона к оформлению документов</w:t>
      </w:r>
      <w:r w:rsidRPr="004601F1">
        <w:rPr>
          <w:rStyle w:val="a4"/>
          <w:sz w:val="28"/>
          <w:szCs w:val="28"/>
        </w:rPr>
        <w:t xml:space="preserve">, представленных в </w:t>
      </w:r>
      <w:r>
        <w:rPr>
          <w:rStyle w:val="a4"/>
          <w:sz w:val="28"/>
          <w:szCs w:val="28"/>
        </w:rPr>
        <w:t>территориальную</w:t>
      </w:r>
      <w:r w:rsidRPr="004601F1">
        <w:rPr>
          <w:rStyle w:val="a4"/>
          <w:sz w:val="28"/>
          <w:szCs w:val="28"/>
        </w:rPr>
        <w:t xml:space="preserve"> избирательную комиссию </w:t>
      </w:r>
      <w:r>
        <w:rPr>
          <w:rStyle w:val="a4"/>
          <w:sz w:val="28"/>
          <w:szCs w:val="28"/>
        </w:rPr>
        <w:t xml:space="preserve">Октябрьского района города Ставрополя </w:t>
      </w:r>
      <w:r w:rsidRPr="004601F1">
        <w:rPr>
          <w:rStyle w:val="a4"/>
          <w:sz w:val="28"/>
          <w:szCs w:val="28"/>
        </w:rPr>
        <w:t>для уведомления о выдвижении</w:t>
      </w:r>
      <w:r>
        <w:rPr>
          <w:rStyle w:val="a4"/>
          <w:sz w:val="28"/>
          <w:szCs w:val="28"/>
        </w:rPr>
        <w:t xml:space="preserve"> и регистрации </w:t>
      </w:r>
      <w:r w:rsidRPr="004601F1">
        <w:rPr>
          <w:rStyle w:val="a4"/>
          <w:sz w:val="28"/>
          <w:szCs w:val="28"/>
        </w:rPr>
        <w:t xml:space="preserve">кандидатом в депутаты </w:t>
      </w:r>
      <w:r>
        <w:rPr>
          <w:rStyle w:val="a4"/>
          <w:sz w:val="28"/>
          <w:szCs w:val="28"/>
        </w:rPr>
        <w:t xml:space="preserve">Ставропольской городской </w:t>
      </w:r>
      <w:r w:rsidRPr="004601F1">
        <w:rPr>
          <w:rStyle w:val="a4"/>
          <w:sz w:val="28"/>
          <w:szCs w:val="28"/>
        </w:rPr>
        <w:t xml:space="preserve">Думы </w:t>
      </w:r>
      <w:r>
        <w:rPr>
          <w:rStyle w:val="a4"/>
          <w:sz w:val="28"/>
          <w:szCs w:val="28"/>
        </w:rPr>
        <w:t>восьмого</w:t>
      </w:r>
      <w:r w:rsidRPr="004601F1">
        <w:rPr>
          <w:rStyle w:val="a4"/>
          <w:sz w:val="28"/>
          <w:szCs w:val="28"/>
        </w:rPr>
        <w:t xml:space="preserve"> </w:t>
      </w:r>
      <w:r w:rsidRPr="0016270A">
        <w:rPr>
          <w:rStyle w:val="a4"/>
          <w:sz w:val="28"/>
          <w:szCs w:val="28"/>
        </w:rPr>
        <w:t xml:space="preserve">созыва </w:t>
      </w:r>
      <w:r w:rsidRPr="0016270A">
        <w:rPr>
          <w:sz w:val="28"/>
          <w:szCs w:val="28"/>
        </w:rPr>
        <w:t>по одномандатному избирательному округу № 9</w:t>
      </w:r>
    </w:p>
    <w:p w:rsidR="005C2809" w:rsidRPr="0016270A" w:rsidRDefault="005C2809" w:rsidP="005C2809">
      <w:pPr>
        <w:pStyle w:val="a5"/>
        <w:spacing w:before="0" w:beforeAutospacing="0" w:after="0" w:afterAutospacing="0" w:line="240" w:lineRule="exact"/>
        <w:jc w:val="center"/>
        <w:rPr>
          <w:sz w:val="28"/>
          <w:szCs w:val="28"/>
        </w:rPr>
      </w:pPr>
    </w:p>
    <w:p w:rsidR="005C2809" w:rsidRPr="00D50C28" w:rsidRDefault="005C2809" w:rsidP="005C2809">
      <w:pPr>
        <w:overflowPunct/>
        <w:ind w:firstLine="709"/>
        <w:jc w:val="both"/>
        <w:textAlignment w:val="auto"/>
        <w:rPr>
          <w:szCs w:val="28"/>
        </w:rPr>
      </w:pPr>
      <w:r w:rsidRPr="00D50C28">
        <w:rPr>
          <w:szCs w:val="28"/>
        </w:rPr>
        <w:t xml:space="preserve">В ходе проверки документов, представленных в </w:t>
      </w:r>
      <w:r>
        <w:rPr>
          <w:szCs w:val="28"/>
        </w:rPr>
        <w:t xml:space="preserve">территориальную избирательную комиссию Октябрьского района города Ставрополя, </w:t>
      </w:r>
      <w:r>
        <w:t xml:space="preserve">исполняющую полномочия окружной избирательной комиссии одномандатного избирательного округа </w:t>
      </w:r>
      <w:r>
        <w:rPr>
          <w:szCs w:val="28"/>
        </w:rPr>
        <w:t>№ 9,</w:t>
      </w:r>
      <w:r w:rsidRPr="00D50C28">
        <w:rPr>
          <w:szCs w:val="28"/>
        </w:rPr>
        <w:t xml:space="preserve"> кандидатом </w:t>
      </w:r>
      <w:r>
        <w:rPr>
          <w:szCs w:val="28"/>
        </w:rPr>
        <w:t xml:space="preserve">в депутаты </w:t>
      </w:r>
      <w:r w:rsidRPr="00D50C28">
        <w:rPr>
          <w:szCs w:val="28"/>
        </w:rPr>
        <w:t>Ставропольско</w:t>
      </w:r>
      <w:r>
        <w:rPr>
          <w:szCs w:val="28"/>
        </w:rPr>
        <w:t xml:space="preserve">й городской Думы восьмого созыва по одномандатному избирательному округу № 9 в порядке самовыдвижения Сотникова Юрия Борисовича </w:t>
      </w:r>
      <w:r w:rsidRPr="00D50C28">
        <w:rPr>
          <w:szCs w:val="28"/>
        </w:rPr>
        <w:t>для</w:t>
      </w:r>
      <w:r w:rsidRPr="00D50C28">
        <w:rPr>
          <w:rStyle w:val="a4"/>
          <w:szCs w:val="28"/>
        </w:rPr>
        <w:t xml:space="preserve"> </w:t>
      </w:r>
      <w:r>
        <w:rPr>
          <w:rStyle w:val="a4"/>
          <w:szCs w:val="28"/>
        </w:rPr>
        <w:t xml:space="preserve">уведомления о </w:t>
      </w:r>
      <w:r w:rsidRPr="00D50C28">
        <w:rPr>
          <w:rStyle w:val="a4"/>
          <w:szCs w:val="28"/>
        </w:rPr>
        <w:t>выдвижени</w:t>
      </w:r>
      <w:r>
        <w:rPr>
          <w:rStyle w:val="a4"/>
          <w:szCs w:val="28"/>
        </w:rPr>
        <w:t>и и регистрации</w:t>
      </w:r>
      <w:r w:rsidRPr="00D50C28">
        <w:rPr>
          <w:rStyle w:val="a4"/>
          <w:szCs w:val="28"/>
        </w:rPr>
        <w:t xml:space="preserve"> кандидатом</w:t>
      </w:r>
      <w:r>
        <w:rPr>
          <w:rStyle w:val="a4"/>
          <w:szCs w:val="28"/>
        </w:rPr>
        <w:t xml:space="preserve"> в депутаты </w:t>
      </w:r>
      <w:r w:rsidRPr="00D50C28">
        <w:rPr>
          <w:szCs w:val="28"/>
        </w:rPr>
        <w:t>Ставропольско</w:t>
      </w:r>
      <w:r>
        <w:rPr>
          <w:szCs w:val="28"/>
        </w:rPr>
        <w:t>й городской Думы восьмого созыва по одномандатному избирательному округу № 9</w:t>
      </w:r>
      <w:r w:rsidRPr="00D50C28">
        <w:rPr>
          <w:szCs w:val="28"/>
        </w:rPr>
        <w:t xml:space="preserve">, </w:t>
      </w:r>
      <w:r w:rsidRPr="00C43AC1">
        <w:rPr>
          <w:szCs w:val="28"/>
        </w:rPr>
        <w:t>Рабочей групп</w:t>
      </w:r>
      <w:r>
        <w:rPr>
          <w:szCs w:val="28"/>
        </w:rPr>
        <w:t>ой</w:t>
      </w:r>
      <w:r w:rsidRPr="00C43AC1">
        <w:rPr>
          <w:szCs w:val="28"/>
        </w:rPr>
        <w:t xml:space="preserve"> </w:t>
      </w:r>
      <w:r w:rsidRPr="008B328E">
        <w:rPr>
          <w:bCs/>
          <w:szCs w:val="24"/>
        </w:rPr>
        <w:t xml:space="preserve">по приему и проверке избирательных документов, представляемых кандидатами, избирательными объединениями </w:t>
      </w:r>
      <w:r w:rsidRPr="00D50C28">
        <w:rPr>
          <w:szCs w:val="28"/>
        </w:rPr>
        <w:t>в</w:t>
      </w:r>
      <w:r w:rsidRPr="00D50C28">
        <w:rPr>
          <w:rStyle w:val="a4"/>
          <w:szCs w:val="28"/>
        </w:rPr>
        <w:t>ыявлен</w:t>
      </w:r>
      <w:r>
        <w:rPr>
          <w:rStyle w:val="a4"/>
          <w:szCs w:val="28"/>
        </w:rPr>
        <w:t>о</w:t>
      </w:r>
      <w:r w:rsidRPr="00D50C28">
        <w:rPr>
          <w:rStyle w:val="a4"/>
          <w:szCs w:val="28"/>
        </w:rPr>
        <w:t xml:space="preserve"> </w:t>
      </w:r>
      <w:r w:rsidRPr="00D50C28">
        <w:rPr>
          <w:szCs w:val="28"/>
        </w:rPr>
        <w:t>несоблюдени</w:t>
      </w:r>
      <w:r>
        <w:rPr>
          <w:szCs w:val="28"/>
        </w:rPr>
        <w:t>е</w:t>
      </w:r>
      <w:r w:rsidRPr="00D50C28">
        <w:rPr>
          <w:szCs w:val="28"/>
        </w:rPr>
        <w:t xml:space="preserve"> требований Федерального закона</w:t>
      </w:r>
      <w:r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Закона Ставропольского края</w:t>
      </w:r>
      <w:r w:rsidRPr="00D50C28">
        <w:rPr>
          <w:szCs w:val="28"/>
        </w:rPr>
        <w:t xml:space="preserve"> «О</w:t>
      </w:r>
      <w:r>
        <w:rPr>
          <w:szCs w:val="28"/>
        </w:rPr>
        <w:t xml:space="preserve"> выборах в органы местного самоуправления муниципальных образований Ставропольского края»</w:t>
      </w:r>
      <w:r w:rsidRPr="00D50C28">
        <w:rPr>
          <w:szCs w:val="28"/>
        </w:rPr>
        <w:t xml:space="preserve"> к оформлению документов.</w:t>
      </w:r>
    </w:p>
    <w:p w:rsidR="005C2809" w:rsidRDefault="005C2809" w:rsidP="005C2809">
      <w:pPr>
        <w:pStyle w:val="a6"/>
        <w:ind w:firstLine="697"/>
      </w:pPr>
      <w:r w:rsidRPr="00951373">
        <w:rPr>
          <w:szCs w:val="28"/>
        </w:rPr>
        <w:t xml:space="preserve">В соответствии с </w:t>
      </w:r>
      <w:r>
        <w:rPr>
          <w:szCs w:val="28"/>
        </w:rPr>
        <w:t>пунктом 2.2</w:t>
      </w:r>
      <w:r w:rsidRPr="00951373">
        <w:rPr>
          <w:szCs w:val="28"/>
        </w:rPr>
        <w:t xml:space="preserve"> ст</w:t>
      </w:r>
      <w:r>
        <w:rPr>
          <w:szCs w:val="28"/>
        </w:rPr>
        <w:t>атьи 33 Федерального закона «Об </w:t>
      </w:r>
      <w:r w:rsidRPr="00951373">
        <w:rPr>
          <w:szCs w:val="28"/>
        </w:rPr>
        <w:t xml:space="preserve">основных гарантиях избирательных прав и права на участие в референдуме граждан </w:t>
      </w:r>
      <w:r>
        <w:rPr>
          <w:szCs w:val="28"/>
        </w:rPr>
        <w:t>Российской Федерации», частью 2</w:t>
      </w:r>
      <w:r w:rsidRPr="00951373">
        <w:rPr>
          <w:szCs w:val="28"/>
        </w:rPr>
        <w:t xml:space="preserve"> статьи 2</w:t>
      </w:r>
      <w:r>
        <w:rPr>
          <w:szCs w:val="28"/>
        </w:rPr>
        <w:t>2</w:t>
      </w:r>
      <w:r w:rsidRPr="00951373">
        <w:rPr>
          <w:szCs w:val="28"/>
        </w:rPr>
        <w:t xml:space="preserve"> Закона Ставропольского края </w:t>
      </w:r>
      <w:r w:rsidRPr="00D50C28">
        <w:rPr>
          <w:szCs w:val="28"/>
        </w:rPr>
        <w:t>«О</w:t>
      </w:r>
      <w:r>
        <w:rPr>
          <w:szCs w:val="28"/>
        </w:rPr>
        <w:t xml:space="preserve"> выборах в органы местного самоуправления муниципальных образований Ставропольского края»</w:t>
      </w:r>
      <w:r w:rsidRPr="00951373">
        <w:rPr>
          <w:szCs w:val="28"/>
        </w:rPr>
        <w:t>, руководствуясь пунктами 4.6 и 4.12.2 Методических рекомендаций по вопросам, связанным с выдвижением и регистрацией кандидатов, списков</w:t>
      </w:r>
      <w:r w:rsidRPr="00D50C28">
        <w:rPr>
          <w:szCs w:val="28"/>
        </w:rPr>
        <w:t xml:space="preserve">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от 11 июня 2014 г. № 235/1486-6, </w:t>
      </w:r>
      <w:r>
        <w:rPr>
          <w:szCs w:val="28"/>
        </w:rPr>
        <w:t xml:space="preserve">Постановлением избирательной комиссии города Ставрополя от 28 июня 2021 года № 13/18, </w:t>
      </w:r>
      <w:r>
        <w:t xml:space="preserve">территориальная </w:t>
      </w:r>
      <w:r w:rsidRPr="00C3378A">
        <w:t xml:space="preserve">избирательная комиссия </w:t>
      </w:r>
      <w:r>
        <w:t xml:space="preserve">Октябрьского района города Ставрополя  исполняющая, полномочия </w:t>
      </w:r>
      <w:r>
        <w:lastRenderedPageBreak/>
        <w:t>окружной избирательной комиссии одномандатного избирательного округа № 9</w:t>
      </w:r>
    </w:p>
    <w:p w:rsidR="005C2809" w:rsidRPr="00951373" w:rsidRDefault="005C2809" w:rsidP="005C2809">
      <w:pPr>
        <w:ind w:left="28" w:right="3"/>
        <w:jc w:val="both"/>
      </w:pPr>
      <w:r w:rsidRPr="00951373">
        <w:t>ПОСТАНОВЛЯЕТ:</w:t>
      </w:r>
    </w:p>
    <w:p w:rsidR="005C2809" w:rsidRPr="00951373" w:rsidRDefault="005C2809" w:rsidP="005C2809">
      <w:pPr>
        <w:ind w:left="28" w:right="3" w:firstLine="183"/>
        <w:jc w:val="both"/>
        <w:rPr>
          <w:szCs w:val="28"/>
        </w:rPr>
      </w:pPr>
    </w:p>
    <w:p w:rsidR="005C2809" w:rsidRDefault="005C2809" w:rsidP="005C2809">
      <w:pPr>
        <w:overflowPunct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Направить кандидату </w:t>
      </w:r>
      <w:r w:rsidRPr="00D50C28">
        <w:rPr>
          <w:szCs w:val="28"/>
        </w:rPr>
        <w:t>Ставропольско</w:t>
      </w:r>
      <w:r>
        <w:rPr>
          <w:szCs w:val="28"/>
        </w:rPr>
        <w:t xml:space="preserve">й городской Думы восьмого созыва по одномандатному избирательному округу № 9 </w:t>
      </w:r>
      <w:r>
        <w:rPr>
          <w:rStyle w:val="a4"/>
          <w:szCs w:val="28"/>
        </w:rPr>
        <w:t xml:space="preserve">в порядке самовыдвижения </w:t>
      </w:r>
      <w:r w:rsidRPr="00AF540C">
        <w:rPr>
          <w:szCs w:val="28"/>
        </w:rPr>
        <w:t>Сотникову Юрию Борисовичу</w:t>
      </w:r>
      <w:r>
        <w:rPr>
          <w:szCs w:val="28"/>
        </w:rPr>
        <w:t xml:space="preserve"> извещение </w:t>
      </w:r>
      <w:r w:rsidRPr="00E36C13">
        <w:rPr>
          <w:szCs w:val="28"/>
        </w:rPr>
        <w:t xml:space="preserve">о </w:t>
      </w:r>
      <w:r>
        <w:rPr>
          <w:szCs w:val="28"/>
        </w:rPr>
        <w:t>выявлении несоблюдения требований закона к оформлению документов</w:t>
      </w:r>
      <w:r w:rsidRPr="00E36C13">
        <w:rPr>
          <w:szCs w:val="28"/>
        </w:rPr>
        <w:t xml:space="preserve">, представленных в </w:t>
      </w:r>
      <w:r>
        <w:rPr>
          <w:szCs w:val="28"/>
        </w:rPr>
        <w:t xml:space="preserve">окружную </w:t>
      </w:r>
      <w:r w:rsidRPr="00D50C28">
        <w:rPr>
          <w:szCs w:val="28"/>
        </w:rPr>
        <w:t xml:space="preserve">избирательную комиссию </w:t>
      </w:r>
      <w:r>
        <w:rPr>
          <w:szCs w:val="28"/>
        </w:rPr>
        <w:t>одномандатного избирательного округа № 9</w:t>
      </w:r>
      <w:r w:rsidRPr="00D50C28">
        <w:rPr>
          <w:szCs w:val="28"/>
        </w:rPr>
        <w:t xml:space="preserve"> для </w:t>
      </w:r>
      <w:r>
        <w:rPr>
          <w:szCs w:val="28"/>
        </w:rPr>
        <w:t>уведомления о выдвижении</w:t>
      </w:r>
      <w:r w:rsidRPr="00D50C28">
        <w:rPr>
          <w:szCs w:val="28"/>
        </w:rPr>
        <w:t xml:space="preserve"> </w:t>
      </w:r>
      <w:r>
        <w:rPr>
          <w:szCs w:val="28"/>
        </w:rPr>
        <w:t xml:space="preserve">и регистрации </w:t>
      </w:r>
      <w:r w:rsidRPr="00D50C28">
        <w:rPr>
          <w:szCs w:val="28"/>
        </w:rPr>
        <w:t xml:space="preserve">кандидатом </w:t>
      </w:r>
      <w:r>
        <w:rPr>
          <w:szCs w:val="28"/>
        </w:rPr>
        <w:t xml:space="preserve">в депутаты </w:t>
      </w:r>
      <w:r w:rsidRPr="00D50C28">
        <w:rPr>
          <w:szCs w:val="28"/>
        </w:rPr>
        <w:t>Ставропольско</w:t>
      </w:r>
      <w:r>
        <w:rPr>
          <w:szCs w:val="28"/>
        </w:rPr>
        <w:t>й</w:t>
      </w:r>
      <w:r w:rsidRPr="00D50C28">
        <w:rPr>
          <w:szCs w:val="28"/>
        </w:rPr>
        <w:t xml:space="preserve"> </w:t>
      </w:r>
      <w:r>
        <w:rPr>
          <w:szCs w:val="28"/>
        </w:rPr>
        <w:t xml:space="preserve">городской Думы восьмого созыва по одномандатному избирательному округу № 9 </w:t>
      </w:r>
      <w:r w:rsidRPr="00E36C13">
        <w:rPr>
          <w:szCs w:val="28"/>
        </w:rPr>
        <w:t>(прилагается)</w:t>
      </w:r>
      <w:r>
        <w:rPr>
          <w:szCs w:val="28"/>
        </w:rPr>
        <w:t>.</w:t>
      </w:r>
    </w:p>
    <w:p w:rsidR="005C2809" w:rsidRDefault="005C2809" w:rsidP="005C2809">
      <w:pPr>
        <w:pStyle w:val="a3"/>
        <w:ind w:left="0" w:right="-2"/>
        <w:jc w:val="left"/>
        <w:rPr>
          <w:b w:val="0"/>
          <w:bCs w:val="0"/>
        </w:rPr>
      </w:pPr>
    </w:p>
    <w:p w:rsidR="005C2809" w:rsidRDefault="005C2809" w:rsidP="005C2809">
      <w:pPr>
        <w:pStyle w:val="a3"/>
        <w:ind w:left="0" w:right="-2"/>
        <w:jc w:val="left"/>
        <w:rPr>
          <w:b w:val="0"/>
          <w:bCs w:val="0"/>
        </w:rPr>
      </w:pPr>
    </w:p>
    <w:p w:rsidR="005C2809" w:rsidRDefault="005C2809" w:rsidP="005C2809">
      <w:pPr>
        <w:pStyle w:val="a3"/>
        <w:ind w:left="0" w:right="-2"/>
        <w:jc w:val="left"/>
        <w:rPr>
          <w:b w:val="0"/>
          <w:bCs w:val="0"/>
        </w:rPr>
      </w:pPr>
    </w:p>
    <w:p w:rsidR="005C2809" w:rsidRDefault="005C2809" w:rsidP="005C2809">
      <w:pPr>
        <w:jc w:val="both"/>
      </w:pPr>
      <w:r>
        <w:t>Председатель комиссии                                                                  Л.И. Горгома</w:t>
      </w:r>
    </w:p>
    <w:p w:rsidR="005C2809" w:rsidRDefault="005C2809" w:rsidP="005C2809">
      <w:pPr>
        <w:ind w:left="225"/>
        <w:jc w:val="both"/>
      </w:pPr>
    </w:p>
    <w:p w:rsidR="005C2809" w:rsidRDefault="005C2809" w:rsidP="005C2809">
      <w:pPr>
        <w:ind w:left="225"/>
        <w:jc w:val="both"/>
      </w:pPr>
    </w:p>
    <w:p w:rsidR="005C2809" w:rsidRDefault="005C2809" w:rsidP="005C2809">
      <w:pPr>
        <w:jc w:val="both"/>
      </w:pPr>
      <w:r>
        <w:t>Секретарь комиссии                                                                  А.А. Кургузкина</w:t>
      </w:r>
    </w:p>
    <w:p w:rsidR="005C2809" w:rsidRDefault="005C2809" w:rsidP="005C2809"/>
    <w:p w:rsidR="00157708" w:rsidRDefault="00157708"/>
    <w:p w:rsidR="005C2809" w:rsidRDefault="005C2809"/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</w:p>
    <w:p w:rsidR="005C2809" w:rsidRDefault="005C2809" w:rsidP="005C2809">
      <w:pPr>
        <w:pStyle w:val="a8"/>
        <w:spacing w:line="240" w:lineRule="exact"/>
        <w:ind w:left="4961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УТВЕРЖДЕНО</w:t>
      </w:r>
      <w:r w:rsidRPr="00951373">
        <w:rPr>
          <w:sz w:val="24"/>
        </w:rPr>
        <w:br/>
      </w:r>
      <w:r>
        <w:rPr>
          <w:sz w:val="24"/>
        </w:rPr>
        <w:t>постановлением</w:t>
      </w:r>
      <w:r w:rsidRPr="00951373">
        <w:rPr>
          <w:sz w:val="24"/>
        </w:rPr>
        <w:t xml:space="preserve"> </w:t>
      </w:r>
      <w:r>
        <w:rPr>
          <w:sz w:val="24"/>
        </w:rPr>
        <w:t>территориальной</w:t>
      </w:r>
      <w:r w:rsidRPr="00951373">
        <w:rPr>
          <w:sz w:val="24"/>
        </w:rPr>
        <w:t xml:space="preserve"> избирательной комиссии </w:t>
      </w:r>
      <w:r>
        <w:rPr>
          <w:sz w:val="24"/>
        </w:rPr>
        <w:t>Октябрьского района города Ставрополя</w:t>
      </w:r>
    </w:p>
    <w:p w:rsidR="005C2809" w:rsidRPr="00951373" w:rsidRDefault="005C2809" w:rsidP="005C2809">
      <w:pPr>
        <w:pStyle w:val="a8"/>
        <w:spacing w:line="240" w:lineRule="exact"/>
        <w:ind w:left="4961"/>
        <w:rPr>
          <w:sz w:val="24"/>
        </w:rPr>
      </w:pPr>
      <w:r w:rsidRPr="00951373">
        <w:rPr>
          <w:sz w:val="24"/>
        </w:rPr>
        <w:t xml:space="preserve">от </w:t>
      </w:r>
      <w:r>
        <w:rPr>
          <w:sz w:val="24"/>
        </w:rPr>
        <w:t>14.07.</w:t>
      </w:r>
      <w:r w:rsidRPr="00951373">
        <w:rPr>
          <w:sz w:val="24"/>
        </w:rPr>
        <w:t>20</w:t>
      </w:r>
      <w:r>
        <w:rPr>
          <w:sz w:val="24"/>
        </w:rPr>
        <w:t>21</w:t>
      </w:r>
      <w:r w:rsidRPr="00951373">
        <w:rPr>
          <w:sz w:val="24"/>
        </w:rPr>
        <w:t xml:space="preserve"> № </w:t>
      </w:r>
      <w:r>
        <w:rPr>
          <w:sz w:val="24"/>
        </w:rPr>
        <w:t>10/56</w:t>
      </w:r>
    </w:p>
    <w:p w:rsidR="005C2809" w:rsidRPr="00951373" w:rsidRDefault="005C2809" w:rsidP="005C2809">
      <w:pPr>
        <w:jc w:val="right"/>
        <w:rPr>
          <w:szCs w:val="28"/>
        </w:rPr>
      </w:pPr>
    </w:p>
    <w:p w:rsidR="005C2809" w:rsidRDefault="005C2809" w:rsidP="005C2809">
      <w:pPr>
        <w:pStyle w:val="a8"/>
        <w:rPr>
          <w:szCs w:val="28"/>
        </w:rPr>
      </w:pPr>
      <w:r w:rsidRPr="00951373">
        <w:rPr>
          <w:szCs w:val="28"/>
        </w:rPr>
        <w:t>ИЗВЕЩЕНИЕ</w:t>
      </w:r>
    </w:p>
    <w:p w:rsidR="005C2809" w:rsidRPr="00951373" w:rsidRDefault="005C2809" w:rsidP="005C2809">
      <w:pPr>
        <w:pStyle w:val="a8"/>
        <w:spacing w:line="240" w:lineRule="exact"/>
        <w:rPr>
          <w:szCs w:val="28"/>
        </w:rPr>
      </w:pPr>
    </w:p>
    <w:p w:rsidR="005C2809" w:rsidRPr="00D50C28" w:rsidRDefault="005C2809" w:rsidP="005C2809">
      <w:pPr>
        <w:spacing w:line="240" w:lineRule="exact"/>
        <w:jc w:val="center"/>
        <w:rPr>
          <w:szCs w:val="28"/>
        </w:rPr>
      </w:pPr>
      <w:r w:rsidRPr="00D50C28">
        <w:rPr>
          <w:szCs w:val="28"/>
        </w:rPr>
        <w:t xml:space="preserve">кандидата </w:t>
      </w:r>
      <w:r>
        <w:rPr>
          <w:szCs w:val="28"/>
        </w:rPr>
        <w:t xml:space="preserve">в депутаты </w:t>
      </w:r>
      <w:r w:rsidRPr="00D50C28">
        <w:rPr>
          <w:szCs w:val="28"/>
        </w:rPr>
        <w:t>Ставропольско</w:t>
      </w:r>
      <w:r>
        <w:rPr>
          <w:szCs w:val="28"/>
        </w:rPr>
        <w:t xml:space="preserve">й городской Думы восьмого созыва Сотникова Юрия Борисовича </w:t>
      </w:r>
      <w:r w:rsidRPr="00D50C28">
        <w:rPr>
          <w:szCs w:val="28"/>
        </w:rPr>
        <w:t xml:space="preserve">о </w:t>
      </w:r>
      <w:r>
        <w:rPr>
          <w:szCs w:val="28"/>
        </w:rPr>
        <w:t xml:space="preserve">выявлении несоответствия требований закона к оформлению документов, </w:t>
      </w:r>
      <w:r w:rsidRPr="00D50C28">
        <w:rPr>
          <w:szCs w:val="28"/>
        </w:rPr>
        <w:t xml:space="preserve">представленных в </w:t>
      </w:r>
      <w:r>
        <w:rPr>
          <w:szCs w:val="28"/>
        </w:rPr>
        <w:t xml:space="preserve">территориальную </w:t>
      </w:r>
      <w:r w:rsidRPr="00D50C28">
        <w:rPr>
          <w:szCs w:val="28"/>
        </w:rPr>
        <w:t xml:space="preserve">избирательную комиссию </w:t>
      </w:r>
      <w:r>
        <w:rPr>
          <w:szCs w:val="28"/>
        </w:rPr>
        <w:t xml:space="preserve">Октябрьского района города Ставрополя </w:t>
      </w:r>
      <w:r w:rsidRPr="00D50C28">
        <w:rPr>
          <w:szCs w:val="28"/>
        </w:rPr>
        <w:t xml:space="preserve">для </w:t>
      </w:r>
      <w:r>
        <w:rPr>
          <w:szCs w:val="28"/>
        </w:rPr>
        <w:t xml:space="preserve">уведомления о </w:t>
      </w:r>
      <w:r w:rsidRPr="00D50C28">
        <w:rPr>
          <w:szCs w:val="28"/>
        </w:rPr>
        <w:t>выд</w:t>
      </w:r>
      <w:r>
        <w:rPr>
          <w:szCs w:val="28"/>
        </w:rPr>
        <w:t>вижении</w:t>
      </w:r>
      <w:r w:rsidRPr="00D50C28">
        <w:rPr>
          <w:szCs w:val="28"/>
        </w:rPr>
        <w:t xml:space="preserve"> </w:t>
      </w:r>
      <w:r>
        <w:rPr>
          <w:szCs w:val="28"/>
        </w:rPr>
        <w:t xml:space="preserve">и регистрации </w:t>
      </w:r>
      <w:r w:rsidRPr="00D50C28">
        <w:rPr>
          <w:szCs w:val="28"/>
        </w:rPr>
        <w:t xml:space="preserve">кандидатом </w:t>
      </w:r>
      <w:r>
        <w:rPr>
          <w:szCs w:val="28"/>
        </w:rPr>
        <w:t xml:space="preserve">в депутаты </w:t>
      </w:r>
      <w:r w:rsidRPr="00D50C28">
        <w:rPr>
          <w:szCs w:val="28"/>
        </w:rPr>
        <w:t>Ставропольско</w:t>
      </w:r>
      <w:r>
        <w:rPr>
          <w:szCs w:val="28"/>
        </w:rPr>
        <w:t>й городской Думы восьмого созыва по одномандатному избирательному округу № 9</w:t>
      </w:r>
    </w:p>
    <w:p w:rsidR="005C2809" w:rsidRPr="00D50C28" w:rsidRDefault="005C2809" w:rsidP="005C2809">
      <w:pPr>
        <w:jc w:val="center"/>
        <w:rPr>
          <w:szCs w:val="28"/>
        </w:rPr>
      </w:pPr>
    </w:p>
    <w:p w:rsidR="005C2809" w:rsidRPr="00D50C28" w:rsidRDefault="005C2809" w:rsidP="005C2809">
      <w:pPr>
        <w:overflowPunct/>
        <w:ind w:firstLine="851"/>
        <w:jc w:val="both"/>
        <w:textAlignment w:val="auto"/>
        <w:rPr>
          <w:szCs w:val="28"/>
        </w:rPr>
      </w:pPr>
      <w:r w:rsidRPr="00D50C28">
        <w:rPr>
          <w:szCs w:val="28"/>
        </w:rPr>
        <w:t>В соответствии с п</w:t>
      </w:r>
      <w:r>
        <w:rPr>
          <w:szCs w:val="28"/>
        </w:rPr>
        <w:t xml:space="preserve">.п. 2.2 ч.2 ст. 33, п. </w:t>
      </w:r>
      <w:r w:rsidRPr="00D50C28">
        <w:rPr>
          <w:szCs w:val="28"/>
        </w:rPr>
        <w:t>1</w:t>
      </w:r>
      <w:r>
        <w:rPr>
          <w:szCs w:val="28"/>
        </w:rPr>
        <w:t>.1</w:t>
      </w:r>
      <w:r w:rsidRPr="00D50C28">
        <w:rPr>
          <w:szCs w:val="28"/>
        </w:rPr>
        <w:t xml:space="preserve"> ст</w:t>
      </w:r>
      <w:r>
        <w:rPr>
          <w:szCs w:val="28"/>
        </w:rPr>
        <w:t>.</w:t>
      </w:r>
      <w:r w:rsidRPr="00D50C28">
        <w:rPr>
          <w:szCs w:val="28"/>
        </w:rPr>
        <w:t xml:space="preserve"> 38 Федерального закона </w:t>
      </w:r>
      <w:r>
        <w:rPr>
          <w:szCs w:val="28"/>
        </w:rPr>
        <w:br/>
      </w:r>
      <w:r w:rsidRPr="00D50C28">
        <w:rPr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от 12.06.2002 № 67-ФЗ </w:t>
      </w:r>
      <w:r>
        <w:rPr>
          <w:rFonts w:eastAsiaTheme="minorHAnsi"/>
          <w:szCs w:val="28"/>
          <w:lang w:eastAsia="en-US"/>
        </w:rPr>
        <w:br/>
      </w:r>
      <w:r>
        <w:rPr>
          <w:szCs w:val="28"/>
        </w:rPr>
        <w:t>(далее – Федеральный закон)</w:t>
      </w:r>
      <w:r w:rsidRPr="00D50C28">
        <w:rPr>
          <w:szCs w:val="28"/>
        </w:rPr>
        <w:t xml:space="preserve">, </w:t>
      </w:r>
      <w:r>
        <w:rPr>
          <w:szCs w:val="28"/>
        </w:rPr>
        <w:t xml:space="preserve">п. 2 ч. 2 ст. 22 </w:t>
      </w:r>
      <w:r w:rsidRPr="00D50C28">
        <w:rPr>
          <w:szCs w:val="28"/>
        </w:rPr>
        <w:t xml:space="preserve">Закона Ставропольского края </w:t>
      </w:r>
      <w:r>
        <w:rPr>
          <w:szCs w:val="28"/>
        </w:rPr>
        <w:br/>
        <w:t>«</w:t>
      </w:r>
      <w:r>
        <w:rPr>
          <w:rFonts w:eastAsiaTheme="minorHAnsi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 от 12.05.2017 № 50-кз (далее – Краевой закон), </w:t>
      </w:r>
      <w:r>
        <w:rPr>
          <w:szCs w:val="28"/>
        </w:rPr>
        <w:t>пунктом 4.6. Методических рекомендаций, утвержденных постановлением ЦИК Росссии от 11.06.2014 № 235/1486-6 «</w:t>
      </w:r>
      <w:r>
        <w:rPr>
          <w:rFonts w:eastAsiaTheme="minorHAnsi"/>
          <w:szCs w:val="28"/>
          <w:lang w:eastAsia="en-US"/>
        </w:rPr>
        <w:t xml:space="preserve">О Методических рекомендациях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самоуправления» </w:t>
      </w:r>
      <w:r>
        <w:rPr>
          <w:rFonts w:eastAsiaTheme="minorHAnsi"/>
          <w:szCs w:val="28"/>
          <w:lang w:eastAsia="en-US"/>
        </w:rPr>
        <w:br/>
        <w:t xml:space="preserve">(далее – Методические рекомендации) </w:t>
      </w:r>
      <w:r>
        <w:t xml:space="preserve">территориальная </w:t>
      </w:r>
      <w:r w:rsidRPr="00C3378A">
        <w:t xml:space="preserve">избирательная комиссия </w:t>
      </w:r>
      <w:r>
        <w:t xml:space="preserve">Октябрьского района города Ставрополя, исполняющая полномочия окружной избирательной комиссии одномандатного избирательного округа № 9 (далее – Комиссия) </w:t>
      </w:r>
      <w:r w:rsidRPr="00D50C28">
        <w:rPr>
          <w:szCs w:val="28"/>
        </w:rPr>
        <w:t xml:space="preserve">извещает </w:t>
      </w:r>
      <w:r w:rsidRPr="00D50C28">
        <w:rPr>
          <w:bCs/>
          <w:szCs w:val="28"/>
        </w:rPr>
        <w:t xml:space="preserve">кандидата </w:t>
      </w:r>
      <w:r>
        <w:rPr>
          <w:bCs/>
          <w:szCs w:val="28"/>
        </w:rPr>
        <w:t xml:space="preserve">в депутаты </w:t>
      </w:r>
      <w:r w:rsidRPr="00D50C28">
        <w:rPr>
          <w:bCs/>
          <w:szCs w:val="28"/>
        </w:rPr>
        <w:t>Ставропольско</w:t>
      </w:r>
      <w:r>
        <w:rPr>
          <w:bCs/>
          <w:szCs w:val="28"/>
        </w:rPr>
        <w:t xml:space="preserve">й городской Думы восьмого созыва по одномандатному </w:t>
      </w:r>
      <w:r>
        <w:rPr>
          <w:szCs w:val="28"/>
        </w:rPr>
        <w:t xml:space="preserve">избирательному округу № 9 в порядке самовыдвижения Сотникова Юрия Борисовича о </w:t>
      </w:r>
      <w:r w:rsidRPr="00D50C28">
        <w:rPr>
          <w:szCs w:val="28"/>
        </w:rPr>
        <w:t xml:space="preserve">том, что в результате проверки документов, представленных в </w:t>
      </w:r>
      <w:r>
        <w:rPr>
          <w:szCs w:val="28"/>
        </w:rPr>
        <w:t xml:space="preserve">Комиссию </w:t>
      </w:r>
      <w:r w:rsidRPr="00D50C28">
        <w:rPr>
          <w:szCs w:val="28"/>
        </w:rPr>
        <w:t xml:space="preserve">для </w:t>
      </w:r>
      <w:r>
        <w:rPr>
          <w:szCs w:val="28"/>
        </w:rPr>
        <w:t xml:space="preserve">уведомления о </w:t>
      </w:r>
      <w:r w:rsidRPr="00D50C28">
        <w:rPr>
          <w:szCs w:val="28"/>
        </w:rPr>
        <w:t>выдвижени</w:t>
      </w:r>
      <w:r>
        <w:rPr>
          <w:szCs w:val="28"/>
        </w:rPr>
        <w:t>и и регистрации</w:t>
      </w:r>
      <w:r w:rsidRPr="00D50C28">
        <w:rPr>
          <w:szCs w:val="28"/>
        </w:rPr>
        <w:t xml:space="preserve"> кандидатом </w:t>
      </w:r>
      <w:r>
        <w:rPr>
          <w:szCs w:val="28"/>
        </w:rPr>
        <w:t xml:space="preserve">в депутаты </w:t>
      </w:r>
      <w:r w:rsidRPr="00D50C28">
        <w:rPr>
          <w:szCs w:val="28"/>
        </w:rPr>
        <w:t>Ставропольско</w:t>
      </w:r>
      <w:r>
        <w:rPr>
          <w:szCs w:val="28"/>
        </w:rPr>
        <w:t>й городской Думы восьмого созыва</w:t>
      </w:r>
      <w:r w:rsidRPr="00D50C28">
        <w:rPr>
          <w:szCs w:val="28"/>
        </w:rPr>
        <w:t>, выявлен</w:t>
      </w:r>
      <w:r>
        <w:rPr>
          <w:szCs w:val="28"/>
        </w:rPr>
        <w:t>о отсутствие следующих документов, необходимых для уведомления о выдвижении кандидата</w:t>
      </w:r>
      <w:r w:rsidRPr="00D50C28">
        <w:rPr>
          <w:szCs w:val="28"/>
        </w:rPr>
        <w:t>:</w:t>
      </w:r>
      <w:r>
        <w:rPr>
          <w:szCs w:val="28"/>
        </w:rPr>
        <w:t xml:space="preserve"> </w:t>
      </w:r>
    </w:p>
    <w:p w:rsidR="005C2809" w:rsidRDefault="005C2809" w:rsidP="005C2809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660"/>
      </w:tblGrid>
      <w:tr w:rsidR="005C2809" w:rsidRPr="00D50C28" w:rsidTr="001C03EB">
        <w:trPr>
          <w:trHeight w:val="669"/>
        </w:trPr>
        <w:tc>
          <w:tcPr>
            <w:tcW w:w="4785" w:type="dxa"/>
            <w:shd w:val="clear" w:color="auto" w:fill="auto"/>
            <w:vAlign w:val="center"/>
          </w:tcPr>
          <w:p w:rsidR="005C2809" w:rsidRPr="00D50C28" w:rsidRDefault="005C2809" w:rsidP="001C03EB">
            <w:pPr>
              <w:jc w:val="center"/>
              <w:rPr>
                <w:szCs w:val="28"/>
              </w:rPr>
            </w:pPr>
            <w:r w:rsidRPr="00D50C28">
              <w:rPr>
                <w:szCs w:val="28"/>
              </w:rPr>
              <w:t>Наименование документа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809" w:rsidRPr="00D50C28" w:rsidRDefault="005C2809" w:rsidP="001C03EB">
            <w:pPr>
              <w:jc w:val="center"/>
              <w:rPr>
                <w:szCs w:val="28"/>
              </w:rPr>
            </w:pPr>
            <w:r w:rsidRPr="00D50C28">
              <w:rPr>
                <w:szCs w:val="28"/>
              </w:rPr>
              <w:t>Выявленные недостатки</w:t>
            </w:r>
          </w:p>
        </w:tc>
      </w:tr>
      <w:tr w:rsidR="005C2809" w:rsidRPr="00D50C28" w:rsidTr="001C03EB">
        <w:trPr>
          <w:trHeight w:val="669"/>
        </w:trPr>
        <w:tc>
          <w:tcPr>
            <w:tcW w:w="4785" w:type="dxa"/>
            <w:shd w:val="clear" w:color="auto" w:fill="auto"/>
            <w:vAlign w:val="center"/>
          </w:tcPr>
          <w:p w:rsidR="005C2809" w:rsidRDefault="005C2809" w:rsidP="001C03EB">
            <w:pPr>
              <w:jc w:val="both"/>
              <w:rPr>
                <w:szCs w:val="28"/>
              </w:rPr>
            </w:pPr>
            <w:r w:rsidRPr="003955A3">
              <w:rPr>
                <w:szCs w:val="28"/>
              </w:rPr>
              <w:t>Копия соответствующего документа (соответствующих документов) о смене фамилии или имени, или отчества кандидата (в случае, если кандидат менял фамилию или имя, или отчество)</w:t>
            </w:r>
          </w:p>
          <w:p w:rsidR="005C2809" w:rsidRPr="003955A3" w:rsidRDefault="005C2809" w:rsidP="001C03EB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C2809" w:rsidRDefault="005C2809" w:rsidP="001C03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п.п. в п. 2.2. ч. 2 ст. 33 Федерального закона, п.п. 3 ч. 2 ст. 22 Краевого закона</w:t>
            </w:r>
          </w:p>
          <w:p w:rsidR="005C2809" w:rsidRPr="00D50C28" w:rsidRDefault="005C2809" w:rsidP="001C03EB">
            <w:pPr>
              <w:jc w:val="both"/>
              <w:rPr>
                <w:szCs w:val="28"/>
              </w:rPr>
            </w:pPr>
          </w:p>
        </w:tc>
      </w:tr>
      <w:tr w:rsidR="005C2809" w:rsidRPr="00D50C28" w:rsidTr="001C03EB">
        <w:tc>
          <w:tcPr>
            <w:tcW w:w="4785" w:type="dxa"/>
            <w:shd w:val="clear" w:color="auto" w:fill="auto"/>
          </w:tcPr>
          <w:p w:rsidR="005C2809" w:rsidRPr="003955A3" w:rsidRDefault="005C2809" w:rsidP="001C03EB">
            <w:pPr>
              <w:jc w:val="both"/>
              <w:rPr>
                <w:szCs w:val="28"/>
              </w:rPr>
            </w:pPr>
            <w:r w:rsidRPr="003955A3">
              <w:rPr>
                <w:szCs w:val="28"/>
              </w:rPr>
              <w:lastRenderedPageBreak/>
              <w:t>Копии документов, подтверждающих сведения о профессиональном образовании, заверенные кандидатом</w:t>
            </w:r>
          </w:p>
        </w:tc>
        <w:tc>
          <w:tcPr>
            <w:tcW w:w="4786" w:type="dxa"/>
            <w:shd w:val="clear" w:color="auto" w:fill="auto"/>
          </w:tcPr>
          <w:p w:rsidR="005C2809" w:rsidRDefault="005C2809" w:rsidP="001C03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п.п. б п. 2.2. ч. 2 ст. 33 Федерального закона, п.п. 2 ч. 2 ст. 22 Краевого закона</w:t>
            </w:r>
          </w:p>
          <w:p w:rsidR="005C2809" w:rsidRPr="003955A3" w:rsidRDefault="005C2809" w:rsidP="001C03EB">
            <w:pPr>
              <w:jc w:val="both"/>
              <w:rPr>
                <w:szCs w:val="28"/>
              </w:rPr>
            </w:pPr>
          </w:p>
        </w:tc>
      </w:tr>
      <w:tr w:rsidR="005C2809" w:rsidRPr="00D50C28" w:rsidTr="001C03EB">
        <w:tc>
          <w:tcPr>
            <w:tcW w:w="4785" w:type="dxa"/>
            <w:shd w:val="clear" w:color="auto" w:fill="auto"/>
          </w:tcPr>
          <w:p w:rsidR="005C2809" w:rsidRPr="003955A3" w:rsidRDefault="005C2809" w:rsidP="001C03EB">
            <w:pPr>
              <w:jc w:val="both"/>
              <w:rPr>
                <w:szCs w:val="28"/>
              </w:rPr>
            </w:pPr>
            <w:r w:rsidRPr="003955A3">
              <w:rPr>
                <w:szCs w:val="28"/>
              </w:rPr>
              <w:t>Сведения о размере и об источниках доходов, имуществе, принадлежащем кандидату на праве собственности (в том числе совместной собственности), о счетах (вкладах) в банках, ценных бумагах</w:t>
            </w:r>
          </w:p>
        </w:tc>
        <w:tc>
          <w:tcPr>
            <w:tcW w:w="4786" w:type="dxa"/>
            <w:shd w:val="clear" w:color="auto" w:fill="auto"/>
          </w:tcPr>
          <w:p w:rsidR="005C2809" w:rsidRDefault="005C2809" w:rsidP="001C03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ч. 3 ст. 33 Федерального закона,</w:t>
            </w:r>
            <w:r>
              <w:rPr>
                <w:szCs w:val="28"/>
              </w:rPr>
              <w:br/>
              <w:t>п.п. 1 ч. 5 ст. 22 Краевого закона</w:t>
            </w:r>
          </w:p>
          <w:p w:rsidR="005C2809" w:rsidRPr="003955A3" w:rsidRDefault="005C2809" w:rsidP="001C03EB">
            <w:pPr>
              <w:jc w:val="both"/>
              <w:rPr>
                <w:szCs w:val="28"/>
              </w:rPr>
            </w:pPr>
          </w:p>
        </w:tc>
      </w:tr>
    </w:tbl>
    <w:p w:rsidR="005C2809" w:rsidRDefault="005C2809" w:rsidP="005C2809">
      <w:pPr>
        <w:ind w:firstLine="741"/>
        <w:jc w:val="both"/>
        <w:rPr>
          <w:szCs w:val="28"/>
        </w:rPr>
      </w:pPr>
    </w:p>
    <w:p w:rsidR="005C2809" w:rsidRDefault="005C2809" w:rsidP="005C2809">
      <w:pPr>
        <w:overflowPunct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В соответствии с п. 4.6 Методических рекомендаций учитывая выявленные несоответствия требования закона к оформлению документов, необходимых для уведомления о </w:t>
      </w:r>
      <w:r w:rsidRPr="00D50C28">
        <w:rPr>
          <w:szCs w:val="28"/>
        </w:rPr>
        <w:t>выд</w:t>
      </w:r>
      <w:r>
        <w:rPr>
          <w:szCs w:val="28"/>
        </w:rPr>
        <w:t>вижении</w:t>
      </w:r>
      <w:r w:rsidRPr="00D50C28">
        <w:rPr>
          <w:szCs w:val="28"/>
        </w:rPr>
        <w:t xml:space="preserve"> </w:t>
      </w:r>
      <w:r>
        <w:rPr>
          <w:szCs w:val="28"/>
        </w:rPr>
        <w:t xml:space="preserve">и регистрации </w:t>
      </w:r>
      <w:r w:rsidRPr="00D50C28">
        <w:rPr>
          <w:szCs w:val="28"/>
        </w:rPr>
        <w:t>кандидат</w:t>
      </w:r>
      <w:r>
        <w:rPr>
          <w:szCs w:val="28"/>
        </w:rPr>
        <w:t>а</w:t>
      </w:r>
      <w:r w:rsidRPr="00D50C28">
        <w:rPr>
          <w:szCs w:val="28"/>
        </w:rPr>
        <w:t xml:space="preserve"> </w:t>
      </w:r>
      <w:r>
        <w:rPr>
          <w:szCs w:val="28"/>
        </w:rPr>
        <w:t>в депутаты, Комиссия предлагает Вам повторно подать пакет документов в установленный законом срок.</w:t>
      </w:r>
    </w:p>
    <w:p w:rsidR="005C2809" w:rsidRDefault="005C2809" w:rsidP="005C2809">
      <w:pPr>
        <w:overflowPunct/>
        <w:ind w:firstLine="709"/>
        <w:jc w:val="both"/>
        <w:textAlignment w:val="auto"/>
        <w:rPr>
          <w:szCs w:val="28"/>
        </w:rPr>
      </w:pPr>
    </w:p>
    <w:p w:rsidR="005C2809" w:rsidRDefault="005C2809" w:rsidP="005C2809">
      <w:pPr>
        <w:overflowPunct/>
        <w:ind w:firstLine="709"/>
        <w:jc w:val="both"/>
        <w:textAlignment w:val="auto"/>
        <w:rPr>
          <w:szCs w:val="28"/>
        </w:rPr>
      </w:pPr>
    </w:p>
    <w:p w:rsidR="005C2809" w:rsidRPr="00D50C28" w:rsidRDefault="005C2809" w:rsidP="005C2809">
      <w:pPr>
        <w:jc w:val="both"/>
        <w:rPr>
          <w:rStyle w:val="a4"/>
          <w:b w:val="0"/>
          <w:szCs w:val="28"/>
        </w:rPr>
      </w:pPr>
    </w:p>
    <w:p w:rsidR="005C2809" w:rsidRPr="00D4502C" w:rsidRDefault="005C2809" w:rsidP="005C2809">
      <w:pPr>
        <w:spacing w:line="240" w:lineRule="exact"/>
        <w:jc w:val="both"/>
        <w:rPr>
          <w:rStyle w:val="a4"/>
          <w:b w:val="0"/>
          <w:szCs w:val="28"/>
        </w:rPr>
      </w:pPr>
      <w:r>
        <w:rPr>
          <w:rStyle w:val="a4"/>
          <w:szCs w:val="28"/>
        </w:rPr>
        <w:t>Секретарь</w:t>
      </w:r>
      <w:r w:rsidRPr="00D4502C">
        <w:rPr>
          <w:rStyle w:val="a4"/>
          <w:szCs w:val="28"/>
        </w:rPr>
        <w:t xml:space="preserve"> </w:t>
      </w:r>
      <w:r>
        <w:rPr>
          <w:rStyle w:val="a4"/>
          <w:szCs w:val="28"/>
        </w:rPr>
        <w:t>территориальной</w:t>
      </w:r>
    </w:p>
    <w:p w:rsidR="005C2809" w:rsidRDefault="005C2809" w:rsidP="005C2809">
      <w:pPr>
        <w:spacing w:line="240" w:lineRule="exact"/>
        <w:rPr>
          <w:rStyle w:val="a4"/>
          <w:b w:val="0"/>
          <w:szCs w:val="28"/>
        </w:rPr>
      </w:pPr>
      <w:r w:rsidRPr="00D4502C">
        <w:rPr>
          <w:rStyle w:val="a4"/>
          <w:szCs w:val="28"/>
        </w:rPr>
        <w:t>избирательной комиссии</w:t>
      </w:r>
      <w:r>
        <w:rPr>
          <w:rStyle w:val="a4"/>
          <w:szCs w:val="28"/>
        </w:rPr>
        <w:t xml:space="preserve"> </w:t>
      </w:r>
    </w:p>
    <w:p w:rsidR="005C2809" w:rsidRDefault="005C2809" w:rsidP="005C2809">
      <w:pPr>
        <w:spacing w:line="240" w:lineRule="exact"/>
        <w:rPr>
          <w:rStyle w:val="a4"/>
          <w:b w:val="0"/>
          <w:szCs w:val="28"/>
        </w:rPr>
      </w:pPr>
      <w:r>
        <w:rPr>
          <w:rStyle w:val="a4"/>
          <w:szCs w:val="28"/>
        </w:rPr>
        <w:t xml:space="preserve">Октябрьского района </w:t>
      </w:r>
    </w:p>
    <w:p w:rsidR="005C2809" w:rsidRPr="00D4502C" w:rsidRDefault="005C2809" w:rsidP="005C2809">
      <w:pPr>
        <w:spacing w:line="240" w:lineRule="exact"/>
      </w:pPr>
      <w:r>
        <w:rPr>
          <w:rStyle w:val="a4"/>
          <w:szCs w:val="28"/>
        </w:rPr>
        <w:t>города Ставрополя</w:t>
      </w:r>
      <w:r w:rsidRPr="00D4502C">
        <w:rPr>
          <w:rStyle w:val="a4"/>
          <w:szCs w:val="28"/>
        </w:rPr>
        <w:t xml:space="preserve">            ___</w:t>
      </w:r>
      <w:r w:rsidRPr="00D4502C">
        <w:t xml:space="preserve">__________        </w:t>
      </w:r>
      <w:r w:rsidRPr="00D4502C">
        <w:tab/>
        <w:t>____________________</w:t>
      </w:r>
    </w:p>
    <w:p w:rsidR="005C2809" w:rsidRPr="00D4502C" w:rsidRDefault="005C2809" w:rsidP="005C2809">
      <w:pPr>
        <w:ind w:firstLine="3780"/>
        <w:rPr>
          <w:vertAlign w:val="superscript"/>
        </w:rPr>
      </w:pPr>
      <w:r w:rsidRPr="00D4502C">
        <w:rPr>
          <w:vertAlign w:val="superscript"/>
        </w:rPr>
        <w:t xml:space="preserve">                  (подпись)                                      (инициалы, фамилия)</w:t>
      </w:r>
    </w:p>
    <w:p w:rsidR="005C2809" w:rsidRDefault="005C2809" w:rsidP="005C2809">
      <w:pPr>
        <w:pStyle w:val="BodyText21"/>
        <w:autoSpaceDE w:val="0"/>
        <w:autoSpaceDN w:val="0"/>
        <w:ind w:firstLine="708"/>
        <w:rPr>
          <w:color w:val="FF0000"/>
          <w:szCs w:val="28"/>
        </w:rPr>
      </w:pPr>
    </w:p>
    <w:p w:rsidR="005C2809" w:rsidRDefault="005C2809" w:rsidP="005C2809"/>
    <w:p w:rsidR="005C2809" w:rsidRDefault="005C2809"/>
    <w:sectPr w:rsidR="005C2809" w:rsidSect="001D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09"/>
    <w:rsid w:val="00157708"/>
    <w:rsid w:val="005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5A03"/>
  <w15:chartTrackingRefBased/>
  <w15:docId w15:val="{D9F04A25-C180-4528-9732-D4EEE9DB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5C2809"/>
    <w:pPr>
      <w:jc w:val="center"/>
    </w:pPr>
    <w:rPr>
      <w:rFonts w:ascii="Times New Roman CYR" w:hAnsi="Times New Roman CYR"/>
      <w:b/>
    </w:rPr>
  </w:style>
  <w:style w:type="paragraph" w:styleId="a3">
    <w:name w:val="Block Text"/>
    <w:basedOn w:val="a"/>
    <w:semiHidden/>
    <w:rsid w:val="005C2809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character" w:styleId="a4">
    <w:name w:val="Strong"/>
    <w:basedOn w:val="a0"/>
    <w:qFormat/>
    <w:rsid w:val="005C2809"/>
    <w:rPr>
      <w:b/>
      <w:bCs/>
    </w:rPr>
  </w:style>
  <w:style w:type="paragraph" w:styleId="a5">
    <w:name w:val="Normal (Web)"/>
    <w:basedOn w:val="a"/>
    <w:semiHidden/>
    <w:rsid w:val="005C28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ody Text"/>
    <w:basedOn w:val="a"/>
    <w:link w:val="a7"/>
    <w:rsid w:val="005C2809"/>
    <w:pPr>
      <w:overflowPunct/>
      <w:autoSpaceDE/>
      <w:autoSpaceDN/>
      <w:adjustRightInd/>
      <w:jc w:val="both"/>
      <w:textAlignment w:val="auto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C28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5C2809"/>
    <w:pPr>
      <w:jc w:val="center"/>
    </w:pPr>
    <w:rPr>
      <w:rFonts w:ascii="Times New Roman CYR" w:hAnsi="Times New Roman CYR"/>
    </w:rPr>
  </w:style>
  <w:style w:type="character" w:customStyle="1" w:styleId="a9">
    <w:name w:val="Заголовок Знак"/>
    <w:basedOn w:val="a0"/>
    <w:link w:val="a8"/>
    <w:rsid w:val="005C280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5C2809"/>
    <w:pPr>
      <w:overflowPunct/>
      <w:autoSpaceDE/>
      <w:autoSpaceDN/>
      <w:adjustRightInd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2021-07-26T14:14:00Z</dcterms:created>
  <dcterms:modified xsi:type="dcterms:W3CDTF">2021-07-26T14:15:00Z</dcterms:modified>
</cp:coreProperties>
</file>