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Ставропольской городской Думы от 26.02.2016 N 824</w:t>
              <w:br/>
              <w:t xml:space="preserve">(ред. от 28.02.2024)</w:t>
              <w:br/>
              <w:t xml:space="preserve">"Об утверждении Кодекса этики и служебного поведения муниципальных служащих города Ставрополя"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СТАВРОПОЛЬСКАЯ ГОРОДСКАЯ ДУМА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РЕШЕНИЕ</w:t>
      </w:r>
    </w:p>
    <w:p>
      <w:pPr>
        <w:pStyle w:val="2"/>
        <w:jc w:val="center"/>
      </w:pPr>
      <w:r>
        <w:rPr>
          <w:sz w:val="24"/>
        </w:rPr>
        <w:t xml:space="preserve">от 26 февраля 2016 г. N 824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КОДЕКСА ЭТИКИ И СЛУЖЕБНОГО ПОВЕДЕНИЯ</w:t>
      </w:r>
    </w:p>
    <w:p>
      <w:pPr>
        <w:pStyle w:val="2"/>
        <w:jc w:val="center"/>
      </w:pPr>
      <w:r>
        <w:rPr>
          <w:sz w:val="24"/>
        </w:rPr>
        <w:t xml:space="preserve">МУНИЦИПАЛЬНЫХ СЛУЖАЩИХ ГОРОДА СТАВРОПОЛЯ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Ставропольской городской Думы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27.11.2019 </w:t>
            </w:r>
            <w:hyperlink w:history="0" r:id="rId7" w:tooltip="Решение Ставропольской городской Думы от 27.11.2019 N 398 &quot;О внесении изменений в Кодекс этики и служебного поведения муниципальных служащих города Ставрополя&quot; {КонсультантПлюс}">
              <w:r>
                <w:rPr>
                  <w:sz w:val="24"/>
                  <w:color w:val="0000ff"/>
                </w:rPr>
                <w:t xml:space="preserve">N 398</w:t>
              </w:r>
            </w:hyperlink>
            <w:r>
              <w:rPr>
                <w:sz w:val="24"/>
                <w:color w:val="392c69"/>
              </w:rPr>
              <w:t xml:space="preserve">, от 28.02.2024 </w:t>
            </w:r>
            <w:hyperlink w:history="0" r:id="rId8" w:tooltip="Решение Ставропольской городской Думы от 28.02.2024 N 262 &quot;О внесении изменений в решение Ставропольской городской Думы &quot;Об утверждении Кодекса этики и служебного поведения муниципальных служащих города Ставрополя&quot; {КонсультантПлюс}">
              <w:r>
                <w:rPr>
                  <w:sz w:val="24"/>
                  <w:color w:val="0000ff"/>
                </w:rPr>
                <w:t xml:space="preserve">N 262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6 октября 2003 года </w:t>
      </w:r>
      <w:hyperlink w:history="0"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sz w:val="24"/>
            <w:color w:val="0000ff"/>
          </w:rPr>
          <w:t xml:space="preserve">N 131-ФЗ</w:t>
        </w:r>
      </w:hyperlink>
      <w:r>
        <w:rPr>
          <w:sz w:val="24"/>
        </w:rPr>
        <w:t xml:space="preserve"> "Об общих принципах организации местного самоуправления в Российской Федерации, от 25 декабря 2008 года </w:t>
      </w:r>
      <w:hyperlink w:history="0" r:id="rId10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N 273-ФЗ</w:t>
        </w:r>
      </w:hyperlink>
      <w:r>
        <w:rPr>
          <w:sz w:val="24"/>
        </w:rPr>
        <w:t xml:space="preserve"> "О противодействии коррупции", от 2 марта 2007 года </w:t>
      </w:r>
      <w:hyperlink w:history="0" r:id="rId11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4"/>
            <w:color w:val="0000ff"/>
          </w:rPr>
          <w:t xml:space="preserve">N 25-ФЗ</w:t>
        </w:r>
      </w:hyperlink>
      <w:r>
        <w:rPr>
          <w:sz w:val="24"/>
        </w:rPr>
        <w:t xml:space="preserve"> "О муниципальной службе в Российской Федерации", </w:t>
      </w:r>
      <w:hyperlink w:history="0" r:id="rId12" w:tooltip="Закон Ставропольского края от 24.12.2007 N 78-кз (ред. от 26.07.2024, с изм. от 04.12.2024) &quot;Об отдельных вопросах муниципальной службы в Ставропольском крае&quot; (принят Государственной Думой Ставропольского края 06.12.2007) (вместе с &quot;Типовыми квалификационными требованиями для замещения должностей муниципальной службы в Ставропольском крае&quot;, &quot;Типовым положением о проведении аттестации муниципальных служащих муниципальной службы в Ставропольском крае&quot;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Ставропольского края от 24 декабря 2007 г. N 78-кз "Об отдельных вопросах муниципальной службы в Ставропольском крае", </w:t>
      </w:r>
      <w:hyperlink w:history="0" r:id="rId13" w:tooltip="Решение Ставропольской городской Думы от 11.05.2016 N 847 (ред. от 20.12.2024) &quot;Об Уставе муниципального образования городского округа города Ставрополя Ставропольского края&quot; (Зарегистрировано в ГУ Минюста России по Ставропольскому краю 17.05.2016 N Ru263090002016001) (с изм. и доп., вступающими в силу с 01.03.2025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муниципального образования города Ставрополя Ставропольского края Ставропольская городская Дума решила: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4" w:tooltip="Решение Ставропольской городской Думы от 28.02.2024 N 262 &quot;О внесении изменений в решение Ставропольской городской Думы &quot;Об утверждении Кодекса этики и служебного поведения муниципальных служащих города Ставрополя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Ставропольской городской Думы от 28.02.2024 N 262)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30" w:tooltip="КОДЕКС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этики и служебного поведения муниципальных служащих города Ставрополя согласно приложению.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решение вступает в силу на следующий день после дня его официального опубликования в газете "Вечерний Ставрополь".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Ставрополя</w:t>
      </w:r>
    </w:p>
    <w:p>
      <w:pPr>
        <w:pStyle w:val="0"/>
        <w:jc w:val="right"/>
      </w:pPr>
      <w:r>
        <w:rPr>
          <w:sz w:val="24"/>
        </w:rPr>
        <w:t xml:space="preserve">Г.С.КОЛЯГИН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решению</w:t>
      </w:r>
    </w:p>
    <w:p>
      <w:pPr>
        <w:pStyle w:val="0"/>
        <w:jc w:val="right"/>
      </w:pPr>
      <w:r>
        <w:rPr>
          <w:sz w:val="24"/>
        </w:rPr>
        <w:t xml:space="preserve">Ставропольской городской Думы</w:t>
      </w:r>
    </w:p>
    <w:p>
      <w:pPr>
        <w:pStyle w:val="0"/>
        <w:jc w:val="right"/>
      </w:pPr>
      <w:r>
        <w:rPr>
          <w:sz w:val="24"/>
        </w:rPr>
        <w:t xml:space="preserve">от 26 февраля 2016 г. N 824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КОДЕКС</w:t>
      </w:r>
    </w:p>
    <w:p>
      <w:pPr>
        <w:pStyle w:val="2"/>
        <w:jc w:val="center"/>
      </w:pPr>
      <w:r>
        <w:rPr>
          <w:sz w:val="24"/>
        </w:rPr>
        <w:t xml:space="preserve">ЭТИКИ И СЛУЖЕБНОГО ПОВЕДЕНИЯ МУНИЦИПАЛЬНЫХ</w:t>
      </w:r>
    </w:p>
    <w:p>
      <w:pPr>
        <w:pStyle w:val="2"/>
        <w:jc w:val="center"/>
      </w:pPr>
      <w:r>
        <w:rPr>
          <w:sz w:val="24"/>
        </w:rPr>
        <w:t xml:space="preserve">СЛУЖАЩИХ ГОРОДА СТАВРОПОЛЯ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решений Ставропольской городской Думы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27.11.2019 </w:t>
            </w:r>
            <w:hyperlink w:history="0" r:id="rId15" w:tooltip="Решение Ставропольской городской Думы от 27.11.2019 N 398 &quot;О внесении изменений в Кодекс этики и служебного поведения муниципальных служащих города Ставрополя&quot; {КонсультантПлюс}">
              <w:r>
                <w:rPr>
                  <w:sz w:val="24"/>
                  <w:color w:val="0000ff"/>
                </w:rPr>
                <w:t xml:space="preserve">N 398</w:t>
              </w:r>
            </w:hyperlink>
            <w:r>
              <w:rPr>
                <w:sz w:val="24"/>
                <w:color w:val="392c69"/>
              </w:rPr>
              <w:t xml:space="preserve">, от 28.02.2024 </w:t>
            </w:r>
            <w:hyperlink w:history="0" r:id="rId16" w:tooltip="Решение Ставропольской городской Думы от 28.02.2024 N 262 &quot;О внесении изменений в решение Ставропольской городской Думы &quot;Об утверждении Кодекса этики и служебного поведения муниципальных служащих города Ставрополя&quot; {КонсультантПлюс}">
              <w:r>
                <w:rPr>
                  <w:sz w:val="24"/>
                  <w:color w:val="0000ff"/>
                </w:rPr>
                <w:t xml:space="preserve">N 262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Кодекс этики и служебного поведения муниципальных служащих города Ставрополя (далее - кодекс) разработан в соответствии с положениями федеральных законов от 25 декабря 2008 года </w:t>
      </w:r>
      <w:hyperlink w:history="0" r:id="rId17" w:tooltip="Федеральный закон от 25.12.2008 N 273-ФЗ (ред. от 08.08.2024) &quot;О противодействии коррупции&quot; {КонсультантПлюс}">
        <w:r>
          <w:rPr>
            <w:sz w:val="24"/>
            <w:color w:val="0000ff"/>
          </w:rPr>
          <w:t xml:space="preserve">N 273-ФЗ</w:t>
        </w:r>
      </w:hyperlink>
      <w:r>
        <w:rPr>
          <w:sz w:val="24"/>
        </w:rPr>
        <w:t xml:space="preserve"> "О противодействии коррупции", от 2 марта 2007 года </w:t>
      </w:r>
      <w:hyperlink w:history="0" r:id="rId18" w:tooltip="Федеральный закон от 02.03.2007 N 25-ФЗ (ред. от 30.09.2024) &quot;О муниципальной службе в Российской Федерации&quot; {КонсультантПлюс}">
        <w:r>
          <w:rPr>
            <w:sz w:val="24"/>
            <w:color w:val="0000ff"/>
          </w:rPr>
          <w:t xml:space="preserve">N 25-ФЗ</w:t>
        </w:r>
      </w:hyperlink>
      <w:r>
        <w:rPr>
          <w:sz w:val="24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муниципальных служащих, </w:t>
      </w:r>
      <w:hyperlink w:history="0" r:id="rId19" w:tooltip="Закон Ставропольского края от 24.12.2007 N 78-кз (ред. от 26.07.2024, с изм. от 04.12.2024) &quot;Об отдельных вопросах муниципальной службы в Ставропольском крае&quot; (принят Государственной Думой Ставропольского края 06.12.2007) (вместе с &quot;Типовыми квалификационными требованиями для замещения должностей муниципальной службы в Ставропольском крае&quot;, &quot;Типовым положением о проведении аттестации муниципальных служащих муниципальной службы в Ставропольском крае&quot;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Ставропольского края от 24 декабря 2007 г. N 78-кз "Об отдельных вопросах муниципальной службы в Ставропольском крае" и иными нормативными правовыми актами Ставропольского края, </w:t>
      </w:r>
      <w:hyperlink w:history="0" r:id="rId20" w:tooltip="Решение Ставропольской городской Думы от 11.05.2016 N 847 (ред. от 20.12.2024) &quot;Об Уставе муниципального образования городского округа города Ставрополя Ставропольского края&quot; (Зарегистрировано в ГУ Минюста России по Ставропольскому краю 17.05.2016 N Ru263090002016001) (с изм. и доп., вступающими в силу с 01.03.2025) {КонсультантПлюс}">
        <w:r>
          <w:rPr>
            <w:sz w:val="24"/>
            <w:color w:val="0000ff"/>
          </w:rPr>
          <w:t xml:space="preserve">Уставом</w:t>
        </w:r>
      </w:hyperlink>
      <w:r>
        <w:rPr>
          <w:sz w:val="24"/>
        </w:rPr>
        <w:t xml:space="preserve"> муниципального образования города Ставрополя Ставропольского края, а также основан на общепризнанных нравственных принципах и нормах российского общества и государства.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1" w:tooltip="Решение Ставропольской городской Думы от 28.02.2024 N 262 &quot;О внесении изменений в решение Ставропольской городской Думы &quot;Об утверждении Кодекса этики и служебного поведения муниципальных служащих города Ставрополя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Ставропольской городской Думы от 28.02.2024 N 262)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города Ставрополя (далее - муниципальные служащие) независимо от замещаемой ими должности.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Гражданин,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Решение Ставропольской городской Думы от 27.11.2019 N 398 &quot;О внесении изменений в Кодекс этики и служебного поведения муниципальных служащих города Ставрополя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Ставропольской городской Думы от 27.11.2019 N 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Кодекс призван повысить эффективность выполнения муниципальными служащими своих должностных обязанностей.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Кодекс выступает инструментом общественного контроля и определяет профессионально-этический стандарт антикоррупционного поведения муниципальных служащих.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принципы и правила</w:t>
      </w:r>
    </w:p>
    <w:p>
      <w:pPr>
        <w:pStyle w:val="2"/>
        <w:jc w:val="center"/>
      </w:pPr>
      <w:r>
        <w:rPr>
          <w:sz w:val="24"/>
        </w:rPr>
        <w:t xml:space="preserve">служебного поведения муниципальных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Основные принципы служебного поведения муниципальных служащих являются основой поведения граждан в связи с нахождением их на муниципальной службе.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Решение Ставропольской городской Думы от 27.11.2019 N 398 &quot;О внесении изменений в Кодекс этики и служебного поведения муниципальных служащих города Ставрополя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Ставропольской городской Думы от 27.11.2019 N 398)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Муниципальные служащие, сознавая ответственность перед государством, обществом и гражданами, призваны: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самоуправления, так и муниципальных служащих;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осуществлять свою профессиональную деятельность в пределах полномочий органов местного самоуправления;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соблюдать нормы служебной, профессиональной этики и правила делового поведения;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проявлять корректность и внимательность в обращении с гражданами и должностными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органов местного самоуправления;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 при решении вопросов личного характера;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воздерживаться от публичных высказываний, суждений и оценок в отношении деятельности органов местного самоуправления, их руководителей, если это не входит в должностные обязанности муниципального служащего;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самоуправления, а также оказывать содействие в получении достоверной информации в порядке, установленном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Муниципальные служащие обязаны соблюдать </w:t>
      </w:r>
      <w:hyperlink w:history="0"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Конституцию</w:t>
        </w:r>
      </w:hyperlink>
      <w:r>
        <w:rPr>
          <w:sz w:val="24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Федерации, а также законы Ставропольского края, иные нормативные правовые акты Ставропольского края, муниципальные правовые акты города Ставрополя.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Муниципальные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назначении на должность муниципальной службы и исполнении должностных обязанностей муниципальный служащий обязан уведомить представителя нанимателя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Муниципальный служащий, замещающий должность муниципальной службы, включенную в перечень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обязан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Муниципальный служащий обязан воздерживаться от поведения (высказываний, жестов, действий), которое может быть воспринято окружающими как обещание или предложение дачи взятки либо как согласие принять взятку или как просьба о даче взятки.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Муниципальный служащий обязан уведомлять представителя нанимателя, органы прокуратуры Российской Федерации или другие государственные органы либо органы местного самоуправления обо всех случаях обращения к нему каких-либо лиц в целях склонения его к совершению коррупционных правонарушений.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другими официальными мероприятиями, признаются муниципальной собственностью города Ставрополя и передаются муниципальным служащим по акту в тот орган местного самоуправления, в котором он замещает должность муниципальной службы в соответствии с Положением о сообщении лицами, замещающими муниципальные должности и осуществляющими свои полномочия на постоянной основе, и муниципальными служащими города Ставрополя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>
      <w:pPr>
        <w:pStyle w:val="0"/>
        <w:jc w:val="both"/>
      </w:pPr>
      <w:r>
        <w:rPr>
          <w:sz w:val="24"/>
        </w:rPr>
        <w:t xml:space="preserve">(в ред. решений Ставропольской городской Думы от 27.11.2019 </w:t>
      </w:r>
      <w:hyperlink w:history="0" r:id="rId25" w:tooltip="Решение Ставропольской городской Думы от 27.11.2019 N 398 &quot;О внесении изменений в Кодекс этики и служебного поведения муниципальных служащих города Ставрополя&quot; {КонсультантПлюс}">
        <w:r>
          <w:rPr>
            <w:sz w:val="24"/>
            <w:color w:val="0000ff"/>
          </w:rPr>
          <w:t xml:space="preserve">N 398</w:t>
        </w:r>
      </w:hyperlink>
      <w:r>
        <w:rPr>
          <w:sz w:val="24"/>
        </w:rPr>
        <w:t xml:space="preserve">, от 28.02.2024 </w:t>
      </w:r>
      <w:hyperlink w:history="0" r:id="rId26" w:tooltip="Решение Ставропольской городской Думы от 28.02.2024 N 262 &quot;О внесении изменений в решение Ставропольской городской Думы &quot;Об утверждении Кодекса этики и служебного поведения муниципальных служащих города Ставрополя&quot; {КонсультантПлюс}">
        <w:r>
          <w:rPr>
            <w:sz w:val="24"/>
            <w:color w:val="0000ff"/>
          </w:rPr>
          <w:t xml:space="preserve">N 262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19.1 Муниципальный служащий, имеющий гражданство (подданство) иностранного государства, которое не прекращено по независящим от него причинам, замещающий должность в соответствии со </w:t>
      </w:r>
      <w:hyperlink w:history="0" r:id="rId27" w:tooltip="Федеральный закон от 30.04.2021 N 116-ФЗ (ред. от 29.12.2022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от 30 апреля 2021 года N 116-ФЗ "О внесении изменений в отдельные законодательные акты Российской Федерации", призван: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принимать все возможные меры, направленные на прекращение гражданства (подданства) иностранного государства;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>
      <w:pPr>
        <w:pStyle w:val="0"/>
        <w:jc w:val="both"/>
      </w:pPr>
      <w:r>
        <w:rPr>
          <w:sz w:val="24"/>
        </w:rPr>
        <w:t xml:space="preserve">(п. 19.1 введен </w:t>
      </w:r>
      <w:hyperlink w:history="0" r:id="rId28" w:tooltip="Решение Ставропольской городской Думы от 28.02.2024 N 262 &quot;О внесении изменений в решение Ставропольской городской Думы &quot;Об утверждении Кодекса этики и служебного поведения муниципальных служащих города Ставрополя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Ставропольской городской Думы от 28.02.2024 N 262)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Муниципальный служащий, исполняющий организационно-распорядительные полномочия по отношению к другим муниципальным служащим, должен быть для них образцом профессионализма, безупречной репутации, способствовать формированию благоприятного для эффективной работы морально-психологического климата.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Муниципальный служащий, исполняющий организационно-распорядительные полномочия по отношению к другим муниципальным служащим, призван: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принимать меры по предотвращению и урегулированию конфликта интересов;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принимать меры по предупреждению коррупции;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 допускать случаев принуждения муниципальных служащих к участию в деятельности политических партий и общественных объединений;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не допускать в любых формах протекционизм, клановость, сговор в решении служебных вопросов.</w:t>
      </w:r>
    </w:p>
    <w:p>
      <w:pPr>
        <w:pStyle w:val="0"/>
        <w:jc w:val="both"/>
      </w:pPr>
      <w:r>
        <w:rPr>
          <w:sz w:val="24"/>
        </w:rPr>
        <w:t xml:space="preserve">(пп. 4 введен </w:t>
      </w:r>
      <w:hyperlink w:history="0" r:id="rId29" w:tooltip="Решение Ставропольской городской Думы от 28.02.2024 N 262 &quot;О внесении изменений в решение Ставропольской городской Думы &quot;Об утверждении Кодекса этики и служебного поведения муниципальных служащих города Ставрополя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Ставропольской городской Думы от 28.02.2024 N 262)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Муниципальный служащий, исполняющий организационно-распорядительные полномочия по отношению к другим муниципальным служащим, своим личным поведением должен подавать пример честности, беспристрастности и справедливости.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Муниципальный служащий, исполняющий организационно-распорядительные полномочия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Этические правила служебного</w:t>
      </w:r>
    </w:p>
    <w:p>
      <w:pPr>
        <w:pStyle w:val="2"/>
        <w:jc w:val="center"/>
      </w:pPr>
      <w:r>
        <w:rPr>
          <w:sz w:val="24"/>
        </w:rPr>
        <w:t xml:space="preserve">поведения муниципальных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24.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В служебном поведении муниципальный служащий воздерживается от: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города Ставрополя, соответствовать общепринятому деловому стилю, который отличают официальность, сдержанность, традиционность, аккуратность.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1</w:t>
      </w:r>
    </w:p>
    <w:p>
      <w:pPr>
        <w:pStyle w:val="1"/>
        <w:jc w:val="both"/>
      </w:pPr>
      <w:r>
        <w:rPr>
          <w:sz w:val="20"/>
        </w:rPr>
        <w:t xml:space="preserve">                III . Общие правила этики при использовании</w:t>
      </w:r>
    </w:p>
    <w:p>
      <w:pPr>
        <w:pStyle w:val="1"/>
        <w:jc w:val="both"/>
      </w:pPr>
      <w:r>
        <w:rPr>
          <w:sz w:val="20"/>
        </w:rPr>
        <w:t xml:space="preserve">                              социальных сетей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30" w:tooltip="Решение Ставропольской городской Думы от 28.02.2024 N 262 &quot;О внесении изменений в решение Ставропольской городской Думы &quot;Об утверждении Кодекса этики и служебного поведения муниципальных служащих города Ставрополя&quot;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Ставропольской городской Думы</w:t>
      </w:r>
    </w:p>
    <w:p>
      <w:pPr>
        <w:pStyle w:val="0"/>
        <w:jc w:val="center"/>
      </w:pPr>
      <w:r>
        <w:rPr>
          <w:sz w:val="24"/>
        </w:rPr>
        <w:t xml:space="preserve">от 28.02.2024 N 262)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27.1. Муниципальному служащему при размещении информации в социальных сетях, блогах (микроблогах) и иных сетевых сообществах в информационно-телекоммуникационной сети "Интернет" (далее соответственно - социальные сети, сеть "Интернет") в личных целях необходимо подходить к данному вопросу осознанно и ответственно. Недопустимо размещение муниципальным служащим изображений, текстовых, аудио-, видеоматериалов, прямо или косвенно указывающих на его должностной статус, если данное действие не связано с исполнением должностных обязанностей.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27.2. Участвуя в социальных сетях, муниципальный служащий не вправе допускать обсуждений деятельности государственных органов Российской Федерации, государственных органов субъектов Российской Федерации и их должностных лиц, органов местного самоуправления и их должностных лиц, высказываний в некорректной и грубой форме с использованием нецензурной лексики, размещения фото-, видео- и текстовых материалов, способных нанести ущерб репутации муниципального служащего или авторитету органа местного самоуправления города Ставрополя.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допускается размещение в сети "Интернет" служебных документов.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Ответственность за нарушение положений кодекса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28. Вопросы, связанные с соблюдением требований к служебному поведению муниципальных служащих, рассматриваются на заседаниях комиссий органов местного самоуправления города Ставрополя по соблюдению требований к служебному поведению муниципальных служащих, замещающих должности муниципальной службы в органах местного самоуправления города Ставрополя, и урегулированию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несоблюдения положений настоящего кодекса муниципальный служащий несет ответственность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Соблюдение муниципальными служащими положений настоящего кодекса учитывается при проведении аттестаций, формировании кадрового резерва для выдвижения на вышестоящие должности муниципальной службы, а также при применении дисциплинарных взысканий 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Решение Ставропольской городской Думы от 28.02.2024 N 262 &quot;О внесении изменений в решение Ставропольской городской Думы &quot;Об утверждении Кодекса этики и служебного поведения муниципальных служащих города Ставрополя&quot; {КонсультантПлюс}">
        <w:r>
          <w:rPr>
            <w:sz w:val="24"/>
            <w:color w:val="0000ff"/>
          </w:rPr>
          <w:t xml:space="preserve">решения</w:t>
        </w:r>
      </w:hyperlink>
      <w:r>
        <w:rPr>
          <w:sz w:val="24"/>
        </w:rPr>
        <w:t xml:space="preserve"> Ставропольской городской Думы от 28.02.2024 N 262)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Управляющий делами</w:t>
      </w:r>
    </w:p>
    <w:p>
      <w:pPr>
        <w:pStyle w:val="0"/>
        <w:jc w:val="right"/>
      </w:pPr>
      <w:r>
        <w:rPr>
          <w:sz w:val="24"/>
        </w:rPr>
        <w:t xml:space="preserve">Ставропольской городской Думы</w:t>
      </w:r>
    </w:p>
    <w:p>
      <w:pPr>
        <w:pStyle w:val="0"/>
        <w:jc w:val="right"/>
      </w:pPr>
      <w:r>
        <w:rPr>
          <w:sz w:val="24"/>
        </w:rPr>
        <w:t xml:space="preserve">Е.Н.АЛАДИН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Ставропольской городской Думы от 26.02.2016 N 824</w:t>
            <w:br/>
            <w:t>(ред. от 28.02.2024)</w:t>
            <w:br/>
            <w:t>"Об утверждении Кодекса этики и служебног...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77&amp;n=155843&amp;date=23.04.2025&amp;dst=100005&amp;field=134" TargetMode = "External"/>
	<Relationship Id="rId8" Type="http://schemas.openxmlformats.org/officeDocument/2006/relationships/hyperlink" Target="https://login.consultant.ru/link/?req=doc&amp;base=RLAW077&amp;n=219738&amp;date=23.04.2025&amp;dst=100005&amp;field=134" TargetMode = "External"/>
	<Relationship Id="rId9" Type="http://schemas.openxmlformats.org/officeDocument/2006/relationships/hyperlink" Target="https://login.consultant.ru/link/?req=doc&amp;base=LAW&amp;n=480999&amp;date=23.04.2025" TargetMode = "External"/>
	<Relationship Id="rId10" Type="http://schemas.openxmlformats.org/officeDocument/2006/relationships/hyperlink" Target="https://login.consultant.ru/link/?req=doc&amp;base=LAW&amp;n=482878&amp;date=23.04.2025&amp;dst=96&amp;field=134" TargetMode = "External"/>
	<Relationship Id="rId11" Type="http://schemas.openxmlformats.org/officeDocument/2006/relationships/hyperlink" Target="https://login.consultant.ru/link/?req=doc&amp;base=LAW&amp;n=487004&amp;date=23.04.2025" TargetMode = "External"/>
	<Relationship Id="rId12" Type="http://schemas.openxmlformats.org/officeDocument/2006/relationships/hyperlink" Target="https://login.consultant.ru/link/?req=doc&amp;base=RLAW077&amp;n=260925&amp;date=23.04.2025" TargetMode = "External"/>
	<Relationship Id="rId13" Type="http://schemas.openxmlformats.org/officeDocument/2006/relationships/hyperlink" Target="https://login.consultant.ru/link/?req=doc&amp;base=RLAW077&amp;n=232780&amp;date=23.04.2025&amp;dst=100023&amp;field=134" TargetMode = "External"/>
	<Relationship Id="rId14" Type="http://schemas.openxmlformats.org/officeDocument/2006/relationships/hyperlink" Target="https://login.consultant.ru/link/?req=doc&amp;base=RLAW077&amp;n=219738&amp;date=23.04.2025&amp;dst=100006&amp;field=134" TargetMode = "External"/>
	<Relationship Id="rId15" Type="http://schemas.openxmlformats.org/officeDocument/2006/relationships/hyperlink" Target="https://login.consultant.ru/link/?req=doc&amp;base=RLAW077&amp;n=155843&amp;date=23.04.2025&amp;dst=100005&amp;field=134" TargetMode = "External"/>
	<Relationship Id="rId16" Type="http://schemas.openxmlformats.org/officeDocument/2006/relationships/hyperlink" Target="https://login.consultant.ru/link/?req=doc&amp;base=RLAW077&amp;n=219738&amp;date=23.04.2025&amp;dst=100008&amp;field=134" TargetMode = "External"/>
	<Relationship Id="rId17" Type="http://schemas.openxmlformats.org/officeDocument/2006/relationships/hyperlink" Target="https://login.consultant.ru/link/?req=doc&amp;base=LAW&amp;n=482878&amp;date=23.04.2025" TargetMode = "External"/>
	<Relationship Id="rId18" Type="http://schemas.openxmlformats.org/officeDocument/2006/relationships/hyperlink" Target="https://login.consultant.ru/link/?req=doc&amp;base=LAW&amp;n=487004&amp;date=23.04.2025" TargetMode = "External"/>
	<Relationship Id="rId19" Type="http://schemas.openxmlformats.org/officeDocument/2006/relationships/hyperlink" Target="https://login.consultant.ru/link/?req=doc&amp;base=RLAW077&amp;n=260925&amp;date=23.04.2025" TargetMode = "External"/>
	<Relationship Id="rId20" Type="http://schemas.openxmlformats.org/officeDocument/2006/relationships/hyperlink" Target="https://login.consultant.ru/link/?req=doc&amp;base=RLAW077&amp;n=232780&amp;date=23.04.2025&amp;dst=100023&amp;field=134" TargetMode = "External"/>
	<Relationship Id="rId21" Type="http://schemas.openxmlformats.org/officeDocument/2006/relationships/hyperlink" Target="https://login.consultant.ru/link/?req=doc&amp;base=RLAW077&amp;n=219738&amp;date=23.04.2025&amp;dst=100009&amp;field=134" TargetMode = "External"/>
	<Relationship Id="rId22" Type="http://schemas.openxmlformats.org/officeDocument/2006/relationships/hyperlink" Target="https://login.consultant.ru/link/?req=doc&amp;base=RLAW077&amp;n=155843&amp;date=23.04.2025&amp;dst=100006&amp;field=134" TargetMode = "External"/>
	<Relationship Id="rId23" Type="http://schemas.openxmlformats.org/officeDocument/2006/relationships/hyperlink" Target="https://login.consultant.ru/link/?req=doc&amp;base=RLAW077&amp;n=155843&amp;date=23.04.2025&amp;dst=100007&amp;field=134" TargetMode = "External"/>
	<Relationship Id="rId24" Type="http://schemas.openxmlformats.org/officeDocument/2006/relationships/hyperlink" Target="https://login.consultant.ru/link/?req=doc&amp;base=LAW&amp;n=2875&amp;date=23.04.2025" TargetMode = "External"/>
	<Relationship Id="rId25" Type="http://schemas.openxmlformats.org/officeDocument/2006/relationships/hyperlink" Target="https://login.consultant.ru/link/?req=doc&amp;base=RLAW077&amp;n=155843&amp;date=23.04.2025&amp;dst=100008&amp;field=134" TargetMode = "External"/>
	<Relationship Id="rId26" Type="http://schemas.openxmlformats.org/officeDocument/2006/relationships/hyperlink" Target="https://login.consultant.ru/link/?req=doc&amp;base=RLAW077&amp;n=219738&amp;date=23.04.2025&amp;dst=100011&amp;field=134" TargetMode = "External"/>
	<Relationship Id="rId27" Type="http://schemas.openxmlformats.org/officeDocument/2006/relationships/hyperlink" Target="https://login.consultant.ru/link/?req=doc&amp;base=LAW&amp;n=436425&amp;date=23.04.2025&amp;dst=100285&amp;field=134" TargetMode = "External"/>
	<Relationship Id="rId28" Type="http://schemas.openxmlformats.org/officeDocument/2006/relationships/hyperlink" Target="https://login.consultant.ru/link/?req=doc&amp;base=RLAW077&amp;n=219738&amp;date=23.04.2025&amp;dst=100012&amp;field=134" TargetMode = "External"/>
	<Relationship Id="rId29" Type="http://schemas.openxmlformats.org/officeDocument/2006/relationships/hyperlink" Target="https://login.consultant.ru/link/?req=doc&amp;base=RLAW077&amp;n=219738&amp;date=23.04.2025&amp;dst=100016&amp;field=134" TargetMode = "External"/>
	<Relationship Id="rId30" Type="http://schemas.openxmlformats.org/officeDocument/2006/relationships/hyperlink" Target="https://login.consultant.ru/link/?req=doc&amp;base=RLAW077&amp;n=219738&amp;date=23.04.2025&amp;dst=100018&amp;field=134" TargetMode = "External"/>
	<Relationship Id="rId31" Type="http://schemas.openxmlformats.org/officeDocument/2006/relationships/hyperlink" Target="https://login.consultant.ru/link/?req=doc&amp;base=RLAW077&amp;n=219738&amp;date=23.04.2025&amp;dst=10002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Ставропольской городской Думы от 26.02.2016 N 824
(ред. от 28.02.2024)
"Об утверждении Кодекса этики и служебного поведения муниципальных служащих города Ставрополя"</dc:title>
  <dcterms:created xsi:type="dcterms:W3CDTF">2025-04-23T08:02:02Z</dcterms:created>
</cp:coreProperties>
</file>