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4402CD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0833B0">
        <w:rPr>
          <w:rFonts w:ascii="Times New Roman CYR" w:hAnsi="Times New Roman CYR"/>
          <w:sz w:val="28"/>
          <w:szCs w:val="28"/>
        </w:rPr>
        <w:t>2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0833B0">
        <w:rPr>
          <w:rFonts w:ascii="Times New Roman CYR" w:hAnsi="Times New Roman CYR"/>
          <w:sz w:val="28"/>
          <w:szCs w:val="28"/>
        </w:rPr>
        <w:t>августа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A077C6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6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 w:rsidR="00193739">
        <w:rPr>
          <w:rFonts w:ascii="Times New Roman CYR" w:hAnsi="Times New Roman CYR"/>
          <w:sz w:val="28"/>
          <w:szCs w:val="28"/>
        </w:rPr>
        <w:t>56/21</w:t>
      </w:r>
      <w:r w:rsidR="00530127">
        <w:rPr>
          <w:rFonts w:ascii="Times New Roman CYR" w:hAnsi="Times New Roman CYR"/>
          <w:sz w:val="28"/>
          <w:szCs w:val="28"/>
        </w:rPr>
        <w:t>1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0833B0" w:rsidRDefault="00D15A79" w:rsidP="004402CD">
      <w:pPr>
        <w:pStyle w:val="a5"/>
        <w:spacing w:after="0" w:line="240" w:lineRule="exact"/>
        <w:rPr>
          <w:rFonts w:ascii="Times New Roman CYR" w:hAnsi="Times New Roman CYR"/>
          <w:b w:val="0"/>
          <w:bCs/>
          <w:color w:val="FF0000"/>
          <w:sz w:val="24"/>
        </w:rPr>
      </w:pPr>
      <w:r w:rsidRPr="00A01499">
        <w:rPr>
          <w:b w:val="0"/>
          <w:bCs/>
        </w:rPr>
        <w:t>О</w:t>
      </w:r>
      <w:r w:rsidR="00236D3E">
        <w:rPr>
          <w:b w:val="0"/>
          <w:bCs/>
        </w:rPr>
        <w:t xml:space="preserve">б отказе в </w:t>
      </w:r>
      <w:r w:rsidRPr="00A01499">
        <w:rPr>
          <w:b w:val="0"/>
          <w:bCs/>
        </w:rPr>
        <w:t xml:space="preserve"> регистрации </w:t>
      </w:r>
      <w:r w:rsidR="000833B0" w:rsidRPr="000833B0">
        <w:rPr>
          <w:b w:val="0"/>
          <w:szCs w:val="28"/>
        </w:rPr>
        <w:t>списка кандидатов в депутаты Ставропольской городской Думы седьмого созыва, выдвинутого</w:t>
      </w:r>
      <w:r w:rsidR="000833B0" w:rsidRPr="000833B0">
        <w:rPr>
          <w:b w:val="0"/>
          <w:bCs/>
        </w:rPr>
        <w:t xml:space="preserve"> избирательным объединением -</w:t>
      </w:r>
      <w:r w:rsidR="000833B0" w:rsidRPr="000833B0">
        <w:rPr>
          <w:b w:val="0"/>
          <w:szCs w:val="28"/>
        </w:rPr>
        <w:t xml:space="preserve"> Региональное отделение в Ставропольском крае Всероссийской политической партии «ПАРТИЯ РОСТА»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E82448" w:rsidRDefault="00E82448" w:rsidP="00E8244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color w:val="FF0000"/>
          <w:sz w:val="24"/>
        </w:rPr>
        <w:tab/>
      </w:r>
      <w:proofErr w:type="gramStart"/>
      <w:r w:rsidRPr="00E82448">
        <w:rPr>
          <w:bCs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</w:t>
      </w:r>
      <w:r w:rsidR="00D04F2F">
        <w:rPr>
          <w:bCs/>
          <w:sz w:val="28"/>
          <w:szCs w:val="28"/>
        </w:rPr>
        <w:t xml:space="preserve">граждан </w:t>
      </w:r>
      <w:r w:rsidRPr="00E82448">
        <w:rPr>
          <w:bCs/>
          <w:sz w:val="28"/>
          <w:szCs w:val="28"/>
        </w:rPr>
        <w:t>Российской Федерации»</w:t>
      </w:r>
      <w:r>
        <w:rPr>
          <w:bCs/>
          <w:sz w:val="28"/>
          <w:szCs w:val="28"/>
        </w:rPr>
        <w:t xml:space="preserve"> </w:t>
      </w:r>
      <w:r w:rsidR="00B01AB4">
        <w:rPr>
          <w:bCs/>
          <w:sz w:val="28"/>
        </w:rPr>
        <w:t>избирательным объединением -</w:t>
      </w:r>
      <w:r w:rsidRPr="00E82448">
        <w:rPr>
          <w:sz w:val="28"/>
          <w:szCs w:val="28"/>
        </w:rPr>
        <w:t xml:space="preserve"> Региональное отделение в Ставропольском крае Всероссийской политической партии «ПАРТИЯ РОСТА»</w:t>
      </w:r>
      <w:r w:rsidR="00D33F1B">
        <w:rPr>
          <w:sz w:val="28"/>
          <w:szCs w:val="28"/>
        </w:rPr>
        <w:t xml:space="preserve"> (далее – избирательное объединение)</w:t>
      </w:r>
      <w:r>
        <w:rPr>
          <w:sz w:val="28"/>
          <w:szCs w:val="28"/>
        </w:rPr>
        <w:t xml:space="preserve"> при выдвижении списка кандидатов в депутаты Ставропольской городской Думы седьмого созыва, избирательная комиссия города Ставрополя установила следующее.</w:t>
      </w:r>
      <w:proofErr w:type="gramEnd"/>
    </w:p>
    <w:p w:rsidR="004C21D3" w:rsidRDefault="00E82448" w:rsidP="004C21D3">
      <w:pPr>
        <w:pStyle w:val="a5"/>
        <w:spacing w:after="0"/>
        <w:jc w:val="both"/>
        <w:rPr>
          <w:b w:val="0"/>
          <w:bCs/>
          <w:szCs w:val="28"/>
        </w:rPr>
      </w:pPr>
      <w:r>
        <w:rPr>
          <w:szCs w:val="28"/>
        </w:rPr>
        <w:tab/>
      </w:r>
      <w:proofErr w:type="gramStart"/>
      <w:r w:rsidRPr="004C21D3">
        <w:rPr>
          <w:b w:val="0"/>
          <w:szCs w:val="28"/>
        </w:rPr>
        <w:t>Список кандидатов в депутаты Ставропольской городской Думы седьмого созыва, выдвинутый избирательным объединением,</w:t>
      </w:r>
      <w:r w:rsidR="00DA08A9" w:rsidRPr="004C21D3">
        <w:rPr>
          <w:b w:val="0"/>
          <w:szCs w:val="28"/>
        </w:rPr>
        <w:t xml:space="preserve"> заверен постановлением избирательной комиссии города Ставрополя </w:t>
      </w:r>
      <w:r w:rsidR="004C21D3" w:rsidRPr="004C21D3">
        <w:rPr>
          <w:b w:val="0"/>
          <w:szCs w:val="28"/>
        </w:rPr>
        <w:t>от 19 июля 2016 года № 47/168 «О заверении списка кандидатов в депутаты Ставропольской городской Думы седьмого созыва, выдвинутого</w:t>
      </w:r>
      <w:r w:rsidR="004C21D3" w:rsidRPr="004C21D3">
        <w:rPr>
          <w:b w:val="0"/>
          <w:bCs/>
        </w:rPr>
        <w:t xml:space="preserve"> избирательным объединением -</w:t>
      </w:r>
      <w:r w:rsidR="004C21D3" w:rsidRPr="004C21D3">
        <w:rPr>
          <w:b w:val="0"/>
          <w:szCs w:val="28"/>
        </w:rPr>
        <w:t xml:space="preserve"> Региональное отделение в Ставропольском крае Всероссийской политической партии «ПАРТИЯ РОСТА</w:t>
      </w:r>
      <w:r w:rsidR="004C21D3" w:rsidRPr="00CA1F9D">
        <w:rPr>
          <w:b w:val="0"/>
          <w:szCs w:val="28"/>
        </w:rPr>
        <w:t>»</w:t>
      </w:r>
      <w:r w:rsidR="00CA1F9D" w:rsidRPr="00CA1F9D">
        <w:rPr>
          <w:b w:val="0"/>
          <w:szCs w:val="28"/>
        </w:rPr>
        <w:t xml:space="preserve"> </w:t>
      </w:r>
      <w:r w:rsidR="00CA1F9D" w:rsidRPr="00CA1F9D">
        <w:rPr>
          <w:b w:val="0"/>
          <w:bCs/>
          <w:szCs w:val="28"/>
        </w:rPr>
        <w:t>в количестве 14 человек.</w:t>
      </w:r>
      <w:proofErr w:type="gramEnd"/>
    </w:p>
    <w:p w:rsidR="00057114" w:rsidRDefault="004A1FE0" w:rsidP="004C21D3">
      <w:pPr>
        <w:pStyle w:val="a5"/>
        <w:spacing w:after="0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  <w:t>Из</w:t>
      </w:r>
      <w:r w:rsidR="00057114">
        <w:rPr>
          <w:b w:val="0"/>
          <w:bCs/>
          <w:szCs w:val="28"/>
        </w:rPr>
        <w:t xml:space="preserve">бирательным объединением документы, необходимые для выдвижения списка кандидатов  </w:t>
      </w:r>
      <w:r w:rsidR="00057114" w:rsidRPr="004C21D3">
        <w:rPr>
          <w:b w:val="0"/>
          <w:szCs w:val="28"/>
        </w:rPr>
        <w:t>в депутаты Ставропольской городской Думы седьмого созыва</w:t>
      </w:r>
      <w:r w:rsidR="00057114">
        <w:rPr>
          <w:b w:val="0"/>
          <w:szCs w:val="28"/>
        </w:rPr>
        <w:t xml:space="preserve">, были представлены в последние числа установленного периода для выдвижения, </w:t>
      </w:r>
      <w:r>
        <w:rPr>
          <w:b w:val="0"/>
          <w:szCs w:val="28"/>
        </w:rPr>
        <w:t>соответственно</w:t>
      </w:r>
      <w:r w:rsidR="00057114">
        <w:rPr>
          <w:b w:val="0"/>
          <w:szCs w:val="28"/>
        </w:rPr>
        <w:t xml:space="preserve"> </w:t>
      </w:r>
      <w:r w:rsidR="00057114">
        <w:rPr>
          <w:b w:val="0"/>
          <w:bCs/>
          <w:szCs w:val="28"/>
        </w:rPr>
        <w:t xml:space="preserve"> на сбор подписей избирателей в поддержку </w:t>
      </w:r>
      <w:r w:rsidR="00057114" w:rsidRPr="004C21D3">
        <w:rPr>
          <w:b w:val="0"/>
          <w:szCs w:val="28"/>
        </w:rPr>
        <w:t>списка кандидатов</w:t>
      </w:r>
      <w:r w:rsidR="00057114">
        <w:rPr>
          <w:b w:val="0"/>
          <w:szCs w:val="28"/>
        </w:rPr>
        <w:t xml:space="preserve"> у избирательного объединения был один день - 21 июля 2016 года.</w:t>
      </w:r>
    </w:p>
    <w:p w:rsidR="00B01AB4" w:rsidRDefault="00B01AB4" w:rsidP="004C21D3">
      <w:pPr>
        <w:pStyle w:val="a5"/>
        <w:spacing w:after="0"/>
        <w:jc w:val="both"/>
        <w:rPr>
          <w:b w:val="0"/>
          <w:szCs w:val="28"/>
        </w:rPr>
      </w:pPr>
      <w:r>
        <w:rPr>
          <w:b w:val="0"/>
          <w:bCs/>
          <w:szCs w:val="28"/>
        </w:rPr>
        <w:tab/>
        <w:t xml:space="preserve">3 августа 2016 года уполномоченным представителем избирательного объединения </w:t>
      </w:r>
      <w:r w:rsidR="001D6DE4">
        <w:rPr>
          <w:b w:val="0"/>
          <w:szCs w:val="28"/>
        </w:rPr>
        <w:t xml:space="preserve">в избирательную комиссию города Ставрополя были представлены документы для регистрации </w:t>
      </w:r>
      <w:r w:rsidR="001D6DE4" w:rsidRPr="004C21D3">
        <w:rPr>
          <w:b w:val="0"/>
          <w:szCs w:val="28"/>
        </w:rPr>
        <w:t>списка кандидатов в депутаты Ставропольской городской Думы седьмого созыва, выдвинутого</w:t>
      </w:r>
      <w:r w:rsidR="001D6DE4" w:rsidRPr="004C21D3">
        <w:rPr>
          <w:b w:val="0"/>
          <w:bCs/>
        </w:rPr>
        <w:t xml:space="preserve"> избирательным объединением</w:t>
      </w:r>
      <w:r w:rsidR="001D6DE4">
        <w:rPr>
          <w:b w:val="0"/>
          <w:szCs w:val="28"/>
        </w:rPr>
        <w:t>, в том числе 1590 подписей избирателей, собранных в поддержку выдвижения  указанного списка кандидатов.</w:t>
      </w:r>
    </w:p>
    <w:p w:rsidR="00E82448" w:rsidRDefault="001D6DE4" w:rsidP="00D33F1B">
      <w:pPr>
        <w:pStyle w:val="a5"/>
        <w:spacing w:after="0"/>
        <w:jc w:val="both"/>
        <w:rPr>
          <w:b w:val="0"/>
        </w:rPr>
      </w:pPr>
      <w:r>
        <w:tab/>
      </w:r>
      <w:proofErr w:type="gramStart"/>
      <w:r w:rsidRPr="00D33F1B">
        <w:rPr>
          <w:b w:val="0"/>
        </w:rPr>
        <w:t xml:space="preserve">В соответствии со статьями 37 и 38 Федерального закона «Об основных гарантиях избирательных прав и права на участие в референдуме </w:t>
      </w:r>
      <w:r w:rsidRPr="00D33F1B">
        <w:rPr>
          <w:b w:val="0"/>
        </w:rPr>
        <w:lastRenderedPageBreak/>
        <w:t>граждан Ро</w:t>
      </w:r>
      <w:r w:rsidR="00063E8F" w:rsidRPr="00D33F1B">
        <w:rPr>
          <w:b w:val="0"/>
        </w:rPr>
        <w:t>ссийской Федерации»</w:t>
      </w:r>
      <w:r w:rsidR="009D48DF" w:rsidRPr="00D33F1B">
        <w:rPr>
          <w:b w:val="0"/>
        </w:rPr>
        <w:t>, статьей 15 Закона Ставропольского края «О некоторых вопросах проведения выборов в органы местного самоуправления в Ставропольском крае», постановлением избирательной комиссии города Ставрополя от 04 июля 2016 года № 44/147 «О процедуре проведения проверки соблюдения порядка сбора подписей</w:t>
      </w:r>
      <w:proofErr w:type="gramEnd"/>
      <w:r w:rsidR="009D48DF" w:rsidRPr="00D33F1B">
        <w:rPr>
          <w:b w:val="0"/>
        </w:rPr>
        <w:t xml:space="preserve"> </w:t>
      </w:r>
      <w:proofErr w:type="gramStart"/>
      <w:r w:rsidR="009D48DF" w:rsidRPr="00D33F1B">
        <w:rPr>
          <w:b w:val="0"/>
        </w:rPr>
        <w:t>избирателей,  оформления подписных листов, достоверности сведений об избирателях и их подписей, собранных в поддержку выдвижения кандидата, списка кандидатов в депутаты Ставропольской городской Думы седьмого созыва»</w:t>
      </w:r>
      <w:r w:rsidR="00D33F1B" w:rsidRPr="00D33F1B">
        <w:rPr>
          <w:b w:val="0"/>
        </w:rPr>
        <w:t xml:space="preserve"> </w:t>
      </w:r>
      <w:r w:rsidR="009D48DF" w:rsidRPr="00D33F1B">
        <w:rPr>
          <w:b w:val="0"/>
        </w:rPr>
        <w:t xml:space="preserve"> </w:t>
      </w:r>
      <w:r w:rsidR="00D33F1B">
        <w:rPr>
          <w:b w:val="0"/>
        </w:rPr>
        <w:t>Рабочей группой</w:t>
      </w:r>
      <w:r w:rsidR="00D33F1B" w:rsidRPr="00D33F1B">
        <w:rPr>
          <w:b w:val="0"/>
        </w:rPr>
        <w:t xml:space="preserve"> по проверке соблюдения порядка сбора подписей избирателей, оформления подписных листов, достоверности сведений </w:t>
      </w:r>
      <w:r w:rsidR="00D33F1B" w:rsidRPr="008F0081">
        <w:rPr>
          <w:b w:val="0"/>
        </w:rPr>
        <w:t>об избирателях и их подписей, собранных в поддержку выдвижения списков кандидатов в депутаты</w:t>
      </w:r>
      <w:r w:rsidR="00D33F1B" w:rsidRPr="008F0081">
        <w:rPr>
          <w:b w:val="0"/>
          <w:color w:val="0000FF"/>
        </w:rPr>
        <w:t xml:space="preserve"> </w:t>
      </w:r>
      <w:r w:rsidR="00D33F1B" w:rsidRPr="008F0081">
        <w:rPr>
          <w:b w:val="0"/>
        </w:rPr>
        <w:t>Ставропольской городской Думы седьмого созыва</w:t>
      </w:r>
      <w:r w:rsidR="00D33F1B">
        <w:rPr>
          <w:b w:val="0"/>
        </w:rPr>
        <w:t>,</w:t>
      </w:r>
      <w:r w:rsidR="00D33F1B" w:rsidRPr="008F0081">
        <w:rPr>
          <w:b w:val="0"/>
        </w:rPr>
        <w:t xml:space="preserve"> </w:t>
      </w:r>
      <w:r w:rsidR="00D33F1B">
        <w:rPr>
          <w:b w:val="0"/>
        </w:rPr>
        <w:t>(далее – Рабочая группа</w:t>
      </w:r>
      <w:proofErr w:type="gramEnd"/>
      <w:r w:rsidR="00D33F1B">
        <w:rPr>
          <w:b w:val="0"/>
        </w:rPr>
        <w:t xml:space="preserve">) была </w:t>
      </w:r>
      <w:r w:rsidR="00D33F1B" w:rsidRPr="00D33F1B">
        <w:rPr>
          <w:b w:val="0"/>
        </w:rPr>
        <w:t>проведена проверка подписных листов с подписями избирателей в поддержку выдвижения списка кандидатов в депутаты Ставропольской городской Думы седьмого</w:t>
      </w:r>
      <w:r w:rsidR="00D33F1B">
        <w:rPr>
          <w:b w:val="0"/>
        </w:rPr>
        <w:t xml:space="preserve"> созыва избирательного объединения.</w:t>
      </w:r>
      <w:r w:rsidR="00D33F1B" w:rsidRPr="00D33F1B">
        <w:rPr>
          <w:b w:val="0"/>
        </w:rPr>
        <w:t xml:space="preserve"> </w:t>
      </w:r>
    </w:p>
    <w:p w:rsidR="00BC13D6" w:rsidRPr="003648AD" w:rsidRDefault="00BC13D6" w:rsidP="00BC13D6">
      <w:pPr>
        <w:pStyle w:val="20"/>
      </w:pPr>
      <w:proofErr w:type="gramStart"/>
      <w:r w:rsidRPr="00BC13D6">
        <w:t>Для проведения проверки подписных листов с подписями избирателей в поддержку выдвижения списка кандидатов в депутаты Ставропольской городской Думы седьмого созыва избирательного объединения</w:t>
      </w:r>
      <w:r w:rsidRPr="00517C73">
        <w:t xml:space="preserve"> Рабочей группой </w:t>
      </w:r>
      <w:r>
        <w:t xml:space="preserve">было </w:t>
      </w:r>
      <w:r w:rsidRPr="00517C73">
        <w:t xml:space="preserve">отобрано </w:t>
      </w:r>
      <w:r>
        <w:t>1445</w:t>
      </w:r>
      <w:r w:rsidRPr="00517C73">
        <w:t xml:space="preserve"> подписей, что составило</w:t>
      </w:r>
      <w:r w:rsidRPr="003648AD">
        <w:t xml:space="preserve"> 100 процентов от необходимого для регистрации количества подписей, собранных в поддержку выдвижения списка кандидатов в депутаты Ставропольской городской Думы седьмого созыва, выдвинутого избирательным объединением по единому избирательному округу.</w:t>
      </w:r>
      <w:proofErr w:type="gramEnd"/>
    </w:p>
    <w:p w:rsidR="00BC13D6" w:rsidRPr="00F6786F" w:rsidRDefault="00BC13D6" w:rsidP="00F6786F">
      <w:pPr>
        <w:pStyle w:val="a5"/>
        <w:spacing w:after="0"/>
        <w:ind w:firstLine="720"/>
        <w:jc w:val="both"/>
        <w:rPr>
          <w:b w:val="0"/>
        </w:rPr>
      </w:pPr>
      <w:r>
        <w:rPr>
          <w:b w:val="0"/>
        </w:rPr>
        <w:t xml:space="preserve">Проверка подписных листов осуществлялась с привлечением экспертов из </w:t>
      </w:r>
      <w:r w:rsidRPr="008106A8">
        <w:rPr>
          <w:b w:val="0"/>
        </w:rPr>
        <w:t xml:space="preserve">числа </w:t>
      </w:r>
      <w:r w:rsidRPr="008106A8">
        <w:rPr>
          <w:b w:val="0"/>
          <w:szCs w:val="28"/>
        </w:rPr>
        <w:t>специалистов органов внутренних дел</w:t>
      </w:r>
      <w:r>
        <w:rPr>
          <w:b w:val="0"/>
          <w:szCs w:val="28"/>
        </w:rPr>
        <w:t xml:space="preserve">, органов </w:t>
      </w:r>
      <w:r w:rsidRPr="00F6786F">
        <w:rPr>
          <w:b w:val="0"/>
        </w:rPr>
        <w:t xml:space="preserve">регистрационного учета граждан Российской Федерации по месту пребывания и по месту жительства </w:t>
      </w:r>
      <w:r w:rsidR="00AA7188">
        <w:rPr>
          <w:b w:val="0"/>
        </w:rPr>
        <w:t>в пределах Российской Федерации, использованием ГАС «Выборы», включая регистр избирателей.</w:t>
      </w:r>
    </w:p>
    <w:p w:rsidR="0025092D" w:rsidRPr="00551A46" w:rsidRDefault="00193CDA" w:rsidP="00551A46">
      <w:pPr>
        <w:pStyle w:val="a5"/>
        <w:spacing w:after="0"/>
        <w:ind w:firstLine="720"/>
        <w:jc w:val="both"/>
        <w:rPr>
          <w:b w:val="0"/>
        </w:rPr>
      </w:pPr>
      <w:proofErr w:type="gramStart"/>
      <w:r w:rsidRPr="00551A46">
        <w:rPr>
          <w:b w:val="0"/>
        </w:rPr>
        <w:t xml:space="preserve">В результате проверки Рабочей группой было </w:t>
      </w:r>
      <w:r w:rsidR="0074373D" w:rsidRPr="00551A46">
        <w:rPr>
          <w:b w:val="0"/>
        </w:rPr>
        <w:t>установлено, что</w:t>
      </w:r>
      <w:r w:rsidR="00057114" w:rsidRPr="00551A46">
        <w:rPr>
          <w:b w:val="0"/>
        </w:rPr>
        <w:t>:</w:t>
      </w:r>
      <w:r w:rsidR="0074373D" w:rsidRPr="00551A46">
        <w:rPr>
          <w:b w:val="0"/>
        </w:rPr>
        <w:t xml:space="preserve"> отдельные подписи избирателей были выполнены от</w:t>
      </w:r>
      <w:r w:rsidR="00057114" w:rsidRPr="00551A46">
        <w:rPr>
          <w:b w:val="0"/>
        </w:rPr>
        <w:t xml:space="preserve"> имени одного лица другим лицом;</w:t>
      </w:r>
      <w:r w:rsidR="0074373D" w:rsidRPr="00551A46">
        <w:rPr>
          <w:b w:val="0"/>
        </w:rPr>
        <w:t xml:space="preserve"> </w:t>
      </w:r>
      <w:r w:rsidR="00AF7DF3" w:rsidRPr="00551A46">
        <w:rPr>
          <w:b w:val="0"/>
        </w:rPr>
        <w:t>подписи одних и тех же избирателей были проставлены на н</w:t>
      </w:r>
      <w:r w:rsidR="00057114" w:rsidRPr="00551A46">
        <w:rPr>
          <w:b w:val="0"/>
        </w:rPr>
        <w:t>ескольких подписных листах;</w:t>
      </w:r>
      <w:r w:rsidR="00AF7DF3" w:rsidRPr="00551A46">
        <w:rPr>
          <w:b w:val="0"/>
        </w:rPr>
        <w:t xml:space="preserve"> отдельные подписи избирателей были собраны </w:t>
      </w:r>
      <w:r w:rsidR="00057114" w:rsidRPr="00551A46">
        <w:rPr>
          <w:b w:val="0"/>
        </w:rPr>
        <w:t>в</w:t>
      </w:r>
      <w:r w:rsidR="00AF7DF3" w:rsidRPr="00551A46">
        <w:rPr>
          <w:b w:val="0"/>
        </w:rPr>
        <w:t>не периода</w:t>
      </w:r>
      <w:r w:rsidR="0025092D" w:rsidRPr="00551A46">
        <w:rPr>
          <w:b w:val="0"/>
        </w:rPr>
        <w:t xml:space="preserve"> сбора подписей </w:t>
      </w:r>
      <w:r w:rsidR="00AF7DF3" w:rsidRPr="00551A46">
        <w:rPr>
          <w:b w:val="0"/>
        </w:rPr>
        <w:t xml:space="preserve"> </w:t>
      </w:r>
      <w:r w:rsidR="0025092D" w:rsidRPr="00551A46">
        <w:rPr>
          <w:b w:val="0"/>
        </w:rPr>
        <w:t>или у лиц, не обладающих активным избирательным правом; отдельные избиратели указали в подписном листе</w:t>
      </w:r>
      <w:proofErr w:type="gramEnd"/>
      <w:r w:rsidR="0025092D" w:rsidRPr="00551A46">
        <w:rPr>
          <w:b w:val="0"/>
        </w:rPr>
        <w:t xml:space="preserve"> сведения, не соответствующие действительности</w:t>
      </w:r>
      <w:r w:rsidR="00077513" w:rsidRPr="00551A46">
        <w:rPr>
          <w:b w:val="0"/>
        </w:rPr>
        <w:t xml:space="preserve"> или</w:t>
      </w:r>
      <w:r w:rsidR="0025092D" w:rsidRPr="00551A46">
        <w:rPr>
          <w:b w:val="0"/>
        </w:rPr>
        <w:t xml:space="preserve"> не указали какие – либо требуемые сведения</w:t>
      </w:r>
      <w:r w:rsidR="00077513" w:rsidRPr="00551A46">
        <w:rPr>
          <w:b w:val="0"/>
        </w:rPr>
        <w:t xml:space="preserve">; имели место случаи проставления даты внесения подписи избирателей </w:t>
      </w:r>
      <w:proofErr w:type="spellStart"/>
      <w:r w:rsidR="00077513" w:rsidRPr="00551A46">
        <w:rPr>
          <w:b w:val="0"/>
        </w:rPr>
        <w:t>несобственноручно</w:t>
      </w:r>
      <w:proofErr w:type="spellEnd"/>
      <w:r w:rsidR="00F6786F" w:rsidRPr="00551A46">
        <w:rPr>
          <w:b w:val="0"/>
        </w:rPr>
        <w:t xml:space="preserve"> избирателями; </w:t>
      </w:r>
      <w:proofErr w:type="gramStart"/>
      <w:r w:rsidR="00F6786F" w:rsidRPr="00551A46">
        <w:rPr>
          <w:b w:val="0"/>
        </w:rPr>
        <w:t>большое количество подписных листов не заверено собственноручно уполномоченным представителем избирательного объединения,  а также имели место иные нарушения, которые нашли отражение</w:t>
      </w:r>
      <w:r w:rsidR="00C758AE" w:rsidRPr="00551A46">
        <w:rPr>
          <w:b w:val="0"/>
        </w:rPr>
        <w:t xml:space="preserve"> в ведомости проверки подписных листов и</w:t>
      </w:r>
      <w:r w:rsidR="00F6786F" w:rsidRPr="00551A46">
        <w:rPr>
          <w:b w:val="0"/>
        </w:rPr>
        <w:t xml:space="preserve"> в итоговом протоколе о результатах проверки подписных листов с подписями избирателей в поддержку выдвижения списка кандидатов в депутаты Ставропольской городской Думы седьмого созыва избирательным объединением Региональное отделение в </w:t>
      </w:r>
      <w:r w:rsidR="00F6786F" w:rsidRPr="00551A46">
        <w:rPr>
          <w:b w:val="0"/>
        </w:rPr>
        <w:lastRenderedPageBreak/>
        <w:t>Ставропольском крае Всероссийской политической партии «ПАРТИЯ</w:t>
      </w:r>
      <w:proofErr w:type="gramEnd"/>
      <w:r w:rsidR="00F6786F" w:rsidRPr="00551A46">
        <w:rPr>
          <w:b w:val="0"/>
        </w:rPr>
        <w:t xml:space="preserve"> РОСТА»</w:t>
      </w:r>
      <w:r w:rsidR="00C758AE" w:rsidRPr="00551A46">
        <w:rPr>
          <w:b w:val="0"/>
        </w:rPr>
        <w:t>, которые</w:t>
      </w:r>
      <w:r w:rsidR="00F6786F" w:rsidRPr="00551A46">
        <w:rPr>
          <w:b w:val="0"/>
        </w:rPr>
        <w:t xml:space="preserve"> составлен</w:t>
      </w:r>
      <w:r w:rsidR="00C758AE" w:rsidRPr="00551A46">
        <w:rPr>
          <w:b w:val="0"/>
        </w:rPr>
        <w:t>ы</w:t>
      </w:r>
      <w:r w:rsidR="00F6786F" w:rsidRPr="00551A46">
        <w:rPr>
          <w:b w:val="0"/>
        </w:rPr>
        <w:t xml:space="preserve"> и подписан</w:t>
      </w:r>
      <w:r w:rsidR="00C758AE" w:rsidRPr="00551A46">
        <w:rPr>
          <w:b w:val="0"/>
        </w:rPr>
        <w:t>ы</w:t>
      </w:r>
      <w:r w:rsidR="00F6786F" w:rsidRPr="00551A46">
        <w:rPr>
          <w:b w:val="0"/>
        </w:rPr>
        <w:t xml:space="preserve"> 9 августа 2016 года членами Рабочей группы.</w:t>
      </w:r>
    </w:p>
    <w:p w:rsidR="00BC13D6" w:rsidRDefault="00BC13D6" w:rsidP="00B03672">
      <w:pPr>
        <w:pStyle w:val="20"/>
        <w:ind w:firstLine="708"/>
      </w:pPr>
      <w:r>
        <w:t xml:space="preserve">В результате проверки рабочей группой были признаны </w:t>
      </w:r>
      <w:r w:rsidRPr="00561EEE">
        <w:rPr>
          <w:szCs w:val="28"/>
        </w:rPr>
        <w:t>недостоверны</w:t>
      </w:r>
      <w:r>
        <w:t>ми</w:t>
      </w:r>
      <w:r w:rsidRPr="00561EEE">
        <w:rPr>
          <w:szCs w:val="28"/>
        </w:rPr>
        <w:t xml:space="preserve"> и </w:t>
      </w:r>
      <w:r>
        <w:rPr>
          <w:szCs w:val="28"/>
        </w:rPr>
        <w:t>(</w:t>
      </w:r>
      <w:r w:rsidRPr="00561EEE">
        <w:rPr>
          <w:szCs w:val="28"/>
        </w:rPr>
        <w:t>или) недействительны</w:t>
      </w:r>
      <w:r>
        <w:t xml:space="preserve">ми </w:t>
      </w:r>
      <w:r w:rsidRPr="00561EEE">
        <w:rPr>
          <w:szCs w:val="28"/>
        </w:rPr>
        <w:t xml:space="preserve"> </w:t>
      </w:r>
      <w:r>
        <w:rPr>
          <w:szCs w:val="28"/>
        </w:rPr>
        <w:t>1432</w:t>
      </w:r>
      <w:r>
        <w:t xml:space="preserve"> </w:t>
      </w:r>
      <w:r w:rsidRPr="00561EEE">
        <w:rPr>
          <w:szCs w:val="28"/>
        </w:rPr>
        <w:t>подпис</w:t>
      </w:r>
      <w:r>
        <w:rPr>
          <w:szCs w:val="28"/>
        </w:rPr>
        <w:t>и</w:t>
      </w:r>
      <w:r w:rsidRPr="009E2D5E">
        <w:t xml:space="preserve"> (</w:t>
      </w:r>
      <w:r>
        <w:t>99,1 %</w:t>
      </w:r>
      <w:r w:rsidRPr="009E2D5E">
        <w:t>),</w:t>
      </w:r>
      <w:r>
        <w:t xml:space="preserve"> достоверными 13 подписей </w:t>
      </w:r>
      <w:r w:rsidRPr="009E2D5E">
        <w:t>(</w:t>
      </w:r>
      <w:r>
        <w:t>0,9 %).</w:t>
      </w:r>
    </w:p>
    <w:p w:rsidR="00BC13D6" w:rsidRDefault="00BC13D6" w:rsidP="00BC13D6">
      <w:pPr>
        <w:pStyle w:val="20"/>
        <w:spacing w:line="216" w:lineRule="auto"/>
        <w:ind w:firstLine="708"/>
      </w:pPr>
      <w:r>
        <w:t xml:space="preserve">Подписи были признаны </w:t>
      </w:r>
      <w:r w:rsidRPr="00561EEE">
        <w:rPr>
          <w:szCs w:val="28"/>
        </w:rPr>
        <w:t>недостоверны</w:t>
      </w:r>
      <w:r>
        <w:t>ми</w:t>
      </w:r>
      <w:r w:rsidRPr="00561EEE">
        <w:rPr>
          <w:szCs w:val="28"/>
        </w:rPr>
        <w:t xml:space="preserve"> и (или) недействительны</w:t>
      </w:r>
      <w:r>
        <w:t>ми</w:t>
      </w:r>
      <w:r w:rsidRPr="00561EEE">
        <w:rPr>
          <w:szCs w:val="28"/>
        </w:rPr>
        <w:t xml:space="preserve"> </w:t>
      </w:r>
      <w:r>
        <w:t>по следующим основаниям:</w:t>
      </w:r>
    </w:p>
    <w:p w:rsidR="00BC13D6" w:rsidRDefault="00BC13D6" w:rsidP="00193739">
      <w:pPr>
        <w:pStyle w:val="20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91"/>
        <w:textAlignment w:val="baseline"/>
      </w:pPr>
      <w:r>
        <w:t>пункт 6.2.  статьи 38</w:t>
      </w:r>
      <w:r w:rsidRPr="00272DCD">
        <w:t xml:space="preserve"> </w:t>
      </w:r>
      <w:r>
        <w:t>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BC13D6" w:rsidRDefault="00BC13D6" w:rsidP="00193739">
      <w:pPr>
        <w:pStyle w:val="20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91"/>
        <w:textAlignment w:val="baseline"/>
      </w:pPr>
      <w:r>
        <w:t>пункт 6.3.  статьи 38</w:t>
      </w:r>
      <w:r w:rsidRPr="00272DCD">
        <w:t xml:space="preserve"> </w:t>
      </w:r>
      <w:r>
        <w:t>Федерального закона «Об основных гарантиях избирательных прав и права на участие в референдуме граждан Российской Федерации»;</w:t>
      </w:r>
    </w:p>
    <w:p w:rsidR="00BC13D6" w:rsidRDefault="00BC13D6" w:rsidP="00193739">
      <w:pPr>
        <w:pStyle w:val="20"/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ind w:left="851" w:hanging="491"/>
        <w:textAlignment w:val="baseline"/>
      </w:pPr>
      <w:r>
        <w:t xml:space="preserve">подпункты а, б, в, </w:t>
      </w:r>
      <w:proofErr w:type="gramStart"/>
      <w:r>
        <w:t>г</w:t>
      </w:r>
      <w:proofErr w:type="gramEnd"/>
      <w:r>
        <w:t xml:space="preserve">, е, </w:t>
      </w:r>
      <w:proofErr w:type="spellStart"/>
      <w:r>
        <w:t>з</w:t>
      </w:r>
      <w:proofErr w:type="spellEnd"/>
      <w:r>
        <w:t xml:space="preserve">, </w:t>
      </w:r>
      <w:proofErr w:type="spellStart"/>
      <w:r>
        <w:t>н</w:t>
      </w:r>
      <w:proofErr w:type="spellEnd"/>
      <w:r>
        <w:t>,  пункта 6.4. статьи 38 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430E90" w:rsidRDefault="00430E90" w:rsidP="00430E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E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3672">
        <w:rPr>
          <w:rFonts w:ascii="Times New Roman" w:hAnsi="Times New Roman" w:cs="Times New Roman"/>
          <w:sz w:val="28"/>
          <w:szCs w:val="28"/>
        </w:rPr>
        <w:t xml:space="preserve">подпунктами в¹ и г </w:t>
      </w:r>
      <w:hyperlink r:id="rId7" w:history="1">
        <w:r w:rsidRPr="00B03672">
          <w:rPr>
            <w:rFonts w:ascii="Times New Roman" w:hAnsi="Times New Roman" w:cs="Times New Roman"/>
            <w:sz w:val="28"/>
            <w:szCs w:val="28"/>
          </w:rPr>
          <w:t>пункта 25 статьи 38</w:t>
        </w:r>
      </w:hyperlink>
      <w:r w:rsidRPr="00430E90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если для регистрации списка кандидатов требуется представить 200 и более подписей избирателей - выявление 10 и более процентов недостоверных и (или) недействительных подписей от общего количества подписей, отобранных для проверки и недостаточное количество достоверных</w:t>
      </w:r>
      <w:proofErr w:type="gramEnd"/>
      <w:r w:rsidRPr="00430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E90">
        <w:rPr>
          <w:rFonts w:ascii="Times New Roman" w:hAnsi="Times New Roman" w:cs="Times New Roman"/>
          <w:sz w:val="28"/>
          <w:szCs w:val="28"/>
        </w:rPr>
        <w:t>подписей избирателей, представленных для регистрации списка кандидатов являются</w:t>
      </w:r>
      <w:proofErr w:type="gramEnd"/>
      <w:r w:rsidRPr="00430E90">
        <w:rPr>
          <w:rFonts w:ascii="Times New Roman" w:hAnsi="Times New Roman" w:cs="Times New Roman"/>
          <w:sz w:val="28"/>
          <w:szCs w:val="28"/>
        </w:rPr>
        <w:t xml:space="preserve"> основаниями для отказа в регистрации списка кандидатов.</w:t>
      </w:r>
    </w:p>
    <w:p w:rsidR="00BC13D6" w:rsidRDefault="00B03672" w:rsidP="00B036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выявленное количество </w:t>
      </w:r>
      <w:r w:rsidRPr="00B03672">
        <w:rPr>
          <w:rFonts w:ascii="Times New Roman" w:hAnsi="Times New Roman" w:cs="Times New Roman"/>
          <w:sz w:val="28"/>
          <w:szCs w:val="28"/>
        </w:rPr>
        <w:t>недостоверны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3672">
        <w:rPr>
          <w:rFonts w:ascii="Times New Roman" w:hAnsi="Times New Roman" w:cs="Times New Roman"/>
          <w:sz w:val="28"/>
          <w:szCs w:val="28"/>
        </w:rPr>
        <w:t xml:space="preserve"> и (или) недействительны</w:t>
      </w:r>
      <w:r>
        <w:rPr>
          <w:rFonts w:ascii="Times New Roman" w:hAnsi="Times New Roman" w:cs="Times New Roman"/>
          <w:sz w:val="28"/>
          <w:szCs w:val="28"/>
        </w:rPr>
        <w:t>х подписей избирателей Рабочей группой были</w:t>
      </w:r>
      <w:r w:rsidRPr="00B036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усмотрены</w:t>
      </w:r>
      <w:r w:rsidR="00BC13D6" w:rsidRPr="00B03672">
        <w:rPr>
          <w:rFonts w:ascii="Times New Roman" w:hAnsi="Times New Roman" w:cs="Times New Roman"/>
          <w:sz w:val="28"/>
          <w:szCs w:val="28"/>
        </w:rPr>
        <w:t xml:space="preserve">  основания  для  отказа  в  регистрации  списка кандидатов, выдвинутого </w:t>
      </w:r>
      <w:r w:rsidR="00430E90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="00BC13D6" w:rsidRPr="00B03672">
        <w:rPr>
          <w:rFonts w:ascii="Times New Roman" w:hAnsi="Times New Roman" w:cs="Times New Roman"/>
          <w:sz w:val="28"/>
          <w:szCs w:val="28"/>
        </w:rPr>
        <w:t xml:space="preserve"> Региональное отделение в Ставропольском крае Всероссийской политической партии «ПАРТИЯ РОСТА», установленные подпунктами в¹ и г </w:t>
      </w:r>
      <w:hyperlink r:id="rId8" w:history="1">
        <w:r w:rsidR="00BC13D6" w:rsidRPr="00B03672">
          <w:rPr>
            <w:rFonts w:ascii="Times New Roman" w:hAnsi="Times New Roman" w:cs="Times New Roman"/>
            <w:sz w:val="28"/>
            <w:szCs w:val="28"/>
          </w:rPr>
          <w:t>пункта 25 статьи 38</w:t>
        </w:r>
      </w:hyperlink>
      <w:r w:rsidR="00BC13D6" w:rsidRPr="00B03672">
        <w:rPr>
          <w:rFonts w:ascii="Times New Roman" w:hAnsi="Times New Roman" w:cs="Times New Roman"/>
          <w:sz w:val="28"/>
          <w:szCs w:val="28"/>
        </w:rPr>
        <w:t xml:space="preserve"> Федерального закона «Об  основных гарантиях избирательных прав и права на участие в референдуме граждан Российской Федерации».</w:t>
      </w:r>
      <w:proofErr w:type="gramEnd"/>
    </w:p>
    <w:p w:rsidR="00B03672" w:rsidRPr="00B03672" w:rsidRDefault="00B03672" w:rsidP="00B036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Изучив документы, представленные избирательным объединением для регистрации списка кандидатов в </w:t>
      </w:r>
      <w:r w:rsidRPr="00B03672">
        <w:rPr>
          <w:rFonts w:ascii="Times New Roman" w:hAnsi="Times New Roman" w:cs="Times New Roman"/>
          <w:sz w:val="28"/>
          <w:szCs w:val="28"/>
        </w:rPr>
        <w:t>депутаты Ставропольской городской Думы седьмого созыва, результаты проверки подписных листов с подписями избирателей в поддержку выдвижения списка кандидатов в депутаты Ставропольской городской Думы седьмого созыва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>, проведенной Рабочей группой,</w:t>
      </w:r>
      <w:r w:rsidRPr="00B03672">
        <w:rPr>
          <w:rFonts w:ascii="Times New Roman" w:hAnsi="Times New Roman" w:cs="Times New Roman"/>
          <w:sz w:val="28"/>
          <w:szCs w:val="28"/>
        </w:rPr>
        <w:t xml:space="preserve"> </w:t>
      </w:r>
      <w:r w:rsidR="00F90373">
        <w:rPr>
          <w:rFonts w:ascii="Times New Roman" w:hAnsi="Times New Roman" w:cs="Times New Roman"/>
          <w:sz w:val="28"/>
          <w:szCs w:val="28"/>
        </w:rPr>
        <w:t xml:space="preserve">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избирательная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города Ставрополя</w:t>
      </w: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4A1750" w:rsidRDefault="004A1750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4A1750" w:rsidRDefault="004A1750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2A6B72" w:rsidRDefault="00D15A79" w:rsidP="00AD16EA">
      <w:pPr>
        <w:pStyle w:val="ConsCell"/>
        <w:widowControl/>
        <w:spacing w:line="216" w:lineRule="auto"/>
        <w:ind w:firstLine="709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bookmarkEnd w:id="0"/>
    <w:p w:rsidR="00F90373" w:rsidRDefault="00F90373" w:rsidP="00F90373">
      <w:pPr>
        <w:pStyle w:val="ConsPlusNormal"/>
        <w:jc w:val="both"/>
        <w:rPr>
          <w:rFonts w:ascii="Times New Roman CYR" w:hAnsi="Times New Roman CYR"/>
          <w:sz w:val="16"/>
          <w:szCs w:val="20"/>
        </w:rPr>
      </w:pPr>
    </w:p>
    <w:p w:rsidR="00F90373" w:rsidRDefault="00F90373" w:rsidP="00F90373">
      <w:pPr>
        <w:pStyle w:val="ConsPlusNormal"/>
        <w:ind w:firstLine="720"/>
        <w:jc w:val="both"/>
      </w:pPr>
      <w:r>
        <w:t xml:space="preserve">1. </w:t>
      </w:r>
      <w:proofErr w:type="gramStart"/>
      <w:r w:rsidR="00917512" w:rsidRPr="00F90373">
        <w:t xml:space="preserve">Отказать в регистрации </w:t>
      </w:r>
      <w:r w:rsidRPr="00F90373">
        <w:t>списка кандидатов в депутаты Ставропольской городской Думы седьмого созыва, выдвинутого избирательным объединением</w:t>
      </w:r>
      <w:r w:rsidR="00F84944" w:rsidRPr="00F90373">
        <w:t xml:space="preserve"> - </w:t>
      </w:r>
      <w:r w:rsidR="005C3A2C" w:rsidRPr="00F90373">
        <w:t xml:space="preserve">Региональное отделение </w:t>
      </w:r>
      <w:r w:rsidR="00917512" w:rsidRPr="00F90373">
        <w:t>в Ставропольском крае  Всероссийской политической партии</w:t>
      </w:r>
      <w:r w:rsidR="00917512" w:rsidRPr="00F90373">
        <w:rPr>
          <w:b/>
        </w:rPr>
        <w:t xml:space="preserve"> </w:t>
      </w:r>
      <w:r w:rsidR="00917512" w:rsidRPr="00F90373">
        <w:t>«ПАРТИЯ РОСТА»</w:t>
      </w:r>
      <w:r w:rsidR="006B3689">
        <w:t xml:space="preserve"> по единому избирательному округу</w:t>
      </w:r>
      <w:r>
        <w:t>, в связи с выявлением 10 и более процентов недостоверных и (или) недействительных подписей от общего количества подписей, отобранных для проверки, и недостаточным количеством достоверных подписей избирателей, представленных для регистрации списка кандидатов.</w:t>
      </w:r>
      <w:proofErr w:type="gramEnd"/>
    </w:p>
    <w:p w:rsidR="00F90373" w:rsidRDefault="00F90373" w:rsidP="00F90373">
      <w:pPr>
        <w:pStyle w:val="ConsPlusNormal"/>
        <w:ind w:firstLine="720"/>
        <w:jc w:val="both"/>
      </w:pPr>
      <w:r>
        <w:t>2. Выдать копию настоящего постановления уполномоченному представителю избирательного объединения</w:t>
      </w:r>
      <w:r w:rsidRPr="00F90373">
        <w:t xml:space="preserve"> - Региональное отделение в Ставропольском крае  Всероссийской политической партии</w:t>
      </w:r>
      <w:r w:rsidRPr="00F90373">
        <w:rPr>
          <w:b/>
        </w:rPr>
        <w:t xml:space="preserve"> </w:t>
      </w:r>
      <w:r w:rsidRPr="00F90373">
        <w:t>«ПАРТИЯ РОСТА»</w:t>
      </w:r>
      <w:r>
        <w:t>.</w:t>
      </w:r>
    </w:p>
    <w:p w:rsidR="00F90373" w:rsidRPr="00C42944" w:rsidRDefault="006C3F48" w:rsidP="00C42944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C42944">
        <w:rPr>
          <w:sz w:val="28"/>
          <w:szCs w:val="28"/>
        </w:rPr>
        <w:t xml:space="preserve">3. </w:t>
      </w:r>
      <w:proofErr w:type="gramStart"/>
      <w:r w:rsidR="00C42944">
        <w:rPr>
          <w:sz w:val="28"/>
          <w:szCs w:val="28"/>
        </w:rPr>
        <w:t xml:space="preserve">Направить в </w:t>
      </w:r>
      <w:r w:rsidR="00C42944">
        <w:rPr>
          <w:rFonts w:ascii="Times New Roman CYR" w:hAnsi="Times New Roman CYR"/>
          <w:sz w:val="28"/>
          <w:szCs w:val="28"/>
        </w:rPr>
        <w:t>дополнительный офис</w:t>
      </w:r>
      <w:r w:rsidR="00C42944" w:rsidRPr="00C42944">
        <w:rPr>
          <w:rFonts w:ascii="Times New Roman CYR" w:hAnsi="Times New Roman CYR"/>
          <w:sz w:val="28"/>
          <w:szCs w:val="28"/>
        </w:rPr>
        <w:t xml:space="preserve"> № 5230/0172 Ставропольского отделения № 5230 ПАО Сбербанк</w:t>
      </w:r>
      <w:r w:rsidR="00C42944">
        <w:rPr>
          <w:rFonts w:ascii="Times New Roman CYR" w:hAnsi="Times New Roman CYR"/>
          <w:sz w:val="28"/>
          <w:szCs w:val="28"/>
        </w:rPr>
        <w:t>, расположенный</w:t>
      </w:r>
      <w:r w:rsidR="00C42944" w:rsidRPr="00C42944">
        <w:rPr>
          <w:rFonts w:ascii="Times New Roman CYR" w:hAnsi="Times New Roman CYR"/>
          <w:sz w:val="28"/>
          <w:szCs w:val="28"/>
        </w:rPr>
        <w:t xml:space="preserve"> по адресу Ставропольский край, город С</w:t>
      </w:r>
      <w:r w:rsidR="00C42944">
        <w:rPr>
          <w:rFonts w:ascii="Times New Roman CYR" w:hAnsi="Times New Roman CYR"/>
          <w:sz w:val="28"/>
          <w:szCs w:val="28"/>
        </w:rPr>
        <w:t xml:space="preserve">таврополь, проспект Кулакова, </w:t>
      </w:r>
      <w:r w:rsidR="00C42944" w:rsidRPr="00C42944">
        <w:rPr>
          <w:rFonts w:ascii="Times New Roman CYR" w:hAnsi="Times New Roman CYR"/>
          <w:sz w:val="28"/>
          <w:szCs w:val="28"/>
        </w:rPr>
        <w:t xml:space="preserve"> </w:t>
      </w:r>
      <w:r w:rsidR="00D04F2F">
        <w:rPr>
          <w:rFonts w:ascii="Times New Roman CYR" w:hAnsi="Times New Roman CYR"/>
          <w:sz w:val="28"/>
          <w:szCs w:val="28"/>
        </w:rPr>
        <w:t xml:space="preserve">7, </w:t>
      </w:r>
      <w:r w:rsidR="00C42944">
        <w:rPr>
          <w:rFonts w:ascii="Times New Roman CYR" w:hAnsi="Times New Roman CYR"/>
          <w:sz w:val="28"/>
          <w:szCs w:val="28"/>
        </w:rPr>
        <w:t>указание о прекращении финансовых операций по специальному избирательному счету открытому избирательн</w:t>
      </w:r>
      <w:r w:rsidR="001E701F">
        <w:rPr>
          <w:rFonts w:ascii="Times New Roman CYR" w:hAnsi="Times New Roman CYR"/>
          <w:sz w:val="28"/>
          <w:szCs w:val="28"/>
        </w:rPr>
        <w:t>ым объединением</w:t>
      </w:r>
      <w:r w:rsidR="00C42944">
        <w:rPr>
          <w:rFonts w:ascii="Times New Roman CYR" w:hAnsi="Times New Roman CYR"/>
          <w:sz w:val="28"/>
          <w:szCs w:val="28"/>
        </w:rPr>
        <w:t xml:space="preserve"> -</w:t>
      </w:r>
      <w:r w:rsidRPr="00C42944">
        <w:rPr>
          <w:rFonts w:ascii="Times New Roman CYR" w:hAnsi="Times New Roman CYR"/>
          <w:sz w:val="28"/>
          <w:szCs w:val="28"/>
        </w:rPr>
        <w:t xml:space="preserve"> </w:t>
      </w:r>
      <w:r w:rsidR="00C42944">
        <w:rPr>
          <w:sz w:val="28"/>
          <w:szCs w:val="28"/>
        </w:rPr>
        <w:t>Региональное отделение</w:t>
      </w:r>
      <w:r w:rsidRPr="00C42944">
        <w:rPr>
          <w:sz w:val="28"/>
          <w:szCs w:val="28"/>
        </w:rPr>
        <w:t xml:space="preserve"> в Ставропольском крае Всероссийской политической партии «ПАРТИЯ РОСТА» </w:t>
      </w:r>
      <w:r w:rsidR="00C42944">
        <w:rPr>
          <w:sz w:val="28"/>
          <w:szCs w:val="28"/>
        </w:rPr>
        <w:t>по выборам депутатов Ставропольской городской Думы седьмого созыва.</w:t>
      </w:r>
      <w:r w:rsidR="00917512" w:rsidRPr="00F90373">
        <w:rPr>
          <w:sz w:val="28"/>
          <w:szCs w:val="28"/>
        </w:rPr>
        <w:t xml:space="preserve"> </w:t>
      </w:r>
      <w:bookmarkStart w:id="1" w:name="e0_16_"/>
      <w:proofErr w:type="gramEnd"/>
    </w:p>
    <w:p w:rsidR="00CB4DF4" w:rsidRPr="00F90373" w:rsidRDefault="003B37CA" w:rsidP="00F903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DF4" w:rsidRPr="00F90373">
        <w:rPr>
          <w:sz w:val="28"/>
          <w:szCs w:val="28"/>
        </w:rPr>
        <w:t xml:space="preserve">. </w:t>
      </w:r>
      <w:r w:rsidR="00C42944">
        <w:rPr>
          <w:sz w:val="28"/>
          <w:szCs w:val="28"/>
        </w:rPr>
        <w:t xml:space="preserve">Опубликовать настоящее постановление в газете «Вечерний Ставрополь» и </w:t>
      </w:r>
      <w:r w:rsidR="00C42944">
        <w:rPr>
          <w:bCs/>
          <w:sz w:val="28"/>
          <w:szCs w:val="28"/>
        </w:rPr>
        <w:t>р</w:t>
      </w:r>
      <w:r w:rsidR="007C4321" w:rsidRPr="00F90373">
        <w:rPr>
          <w:bCs/>
          <w:sz w:val="28"/>
          <w:szCs w:val="28"/>
        </w:rPr>
        <w:t xml:space="preserve">азместить </w:t>
      </w:r>
      <w:r w:rsidR="007C4321" w:rsidRPr="00F90373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5D4949" w:rsidRPr="00F90373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  <w:szCs w:val="28"/>
        </w:rPr>
      </w:pPr>
    </w:p>
    <w:p w:rsidR="00AD123B" w:rsidRPr="00F90373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  <w:szCs w:val="28"/>
        </w:rPr>
      </w:pPr>
    </w:p>
    <w:p w:rsidR="002A6B72" w:rsidRPr="00F90373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  <w:szCs w:val="28"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AD16EA" w:rsidRDefault="00AD16EA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AD16EA">
      <w:headerReference w:type="even" r:id="rId9"/>
      <w:headerReference w:type="default" r:id="rId10"/>
      <w:endnotePr>
        <w:numFmt w:val="decimal"/>
        <w:numStart w:val="0"/>
      </w:endnotePr>
      <w:pgSz w:w="11907" w:h="16840" w:code="9"/>
      <w:pgMar w:top="993" w:right="1134" w:bottom="1276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CC" w:rsidRDefault="009D07CC">
      <w:r>
        <w:separator/>
      </w:r>
    </w:p>
  </w:endnote>
  <w:endnote w:type="continuationSeparator" w:id="0">
    <w:p w:rsidR="009D07CC" w:rsidRDefault="009D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CC" w:rsidRDefault="009D07CC">
      <w:r>
        <w:separator/>
      </w:r>
    </w:p>
  </w:footnote>
  <w:footnote w:type="continuationSeparator" w:id="0">
    <w:p w:rsidR="009D07CC" w:rsidRDefault="009D0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44" w:rsidRDefault="00393160" w:rsidP="00AF45F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429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2944" w:rsidRDefault="00C42944" w:rsidP="00701A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44" w:rsidRPr="00193739" w:rsidRDefault="00393160" w:rsidP="00AF45FA">
    <w:pPr>
      <w:pStyle w:val="a3"/>
      <w:framePr w:wrap="around" w:vAnchor="text" w:hAnchor="margin" w:xAlign="right" w:y="1"/>
      <w:rPr>
        <w:rStyle w:val="a7"/>
        <w:sz w:val="28"/>
        <w:szCs w:val="28"/>
      </w:rPr>
    </w:pPr>
    <w:r w:rsidRPr="00193739">
      <w:rPr>
        <w:rStyle w:val="a7"/>
        <w:sz w:val="28"/>
        <w:szCs w:val="28"/>
      </w:rPr>
      <w:fldChar w:fldCharType="begin"/>
    </w:r>
    <w:r w:rsidR="00C42944" w:rsidRPr="00193739">
      <w:rPr>
        <w:rStyle w:val="a7"/>
        <w:sz w:val="28"/>
        <w:szCs w:val="28"/>
      </w:rPr>
      <w:instrText xml:space="preserve">PAGE  </w:instrText>
    </w:r>
    <w:r w:rsidRPr="00193739">
      <w:rPr>
        <w:rStyle w:val="a7"/>
        <w:sz w:val="28"/>
        <w:szCs w:val="28"/>
      </w:rPr>
      <w:fldChar w:fldCharType="separate"/>
    </w:r>
    <w:r w:rsidR="001E701F">
      <w:rPr>
        <w:rStyle w:val="a7"/>
        <w:noProof/>
        <w:sz w:val="28"/>
        <w:szCs w:val="28"/>
      </w:rPr>
      <w:t>4</w:t>
    </w:r>
    <w:r w:rsidRPr="00193739">
      <w:rPr>
        <w:rStyle w:val="a7"/>
        <w:sz w:val="28"/>
        <w:szCs w:val="28"/>
      </w:rPr>
      <w:fldChar w:fldCharType="end"/>
    </w:r>
  </w:p>
  <w:p w:rsidR="00C42944" w:rsidRDefault="00C42944" w:rsidP="00701A7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B21C14"/>
    <w:multiLevelType w:val="hybridMultilevel"/>
    <w:tmpl w:val="B414D452"/>
    <w:lvl w:ilvl="0" w:tplc="236A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7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9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11AF0"/>
    <w:rsid w:val="00057114"/>
    <w:rsid w:val="00063E8F"/>
    <w:rsid w:val="000735F6"/>
    <w:rsid w:val="00077513"/>
    <w:rsid w:val="000833B0"/>
    <w:rsid w:val="000A10B8"/>
    <w:rsid w:val="000A12A8"/>
    <w:rsid w:val="000A1776"/>
    <w:rsid w:val="00122E41"/>
    <w:rsid w:val="00123734"/>
    <w:rsid w:val="00193739"/>
    <w:rsid w:val="00193CDA"/>
    <w:rsid w:val="001D6DE4"/>
    <w:rsid w:val="001E701F"/>
    <w:rsid w:val="00201DE2"/>
    <w:rsid w:val="002231E3"/>
    <w:rsid w:val="00236D3E"/>
    <w:rsid w:val="0025092D"/>
    <w:rsid w:val="002A6B72"/>
    <w:rsid w:val="0030379F"/>
    <w:rsid w:val="00393160"/>
    <w:rsid w:val="003B37CA"/>
    <w:rsid w:val="003B47D0"/>
    <w:rsid w:val="003D053E"/>
    <w:rsid w:val="00416A14"/>
    <w:rsid w:val="00430E90"/>
    <w:rsid w:val="004402CD"/>
    <w:rsid w:val="004417C2"/>
    <w:rsid w:val="004A1750"/>
    <w:rsid w:val="004A1FE0"/>
    <w:rsid w:val="004C21D3"/>
    <w:rsid w:val="00530127"/>
    <w:rsid w:val="00535147"/>
    <w:rsid w:val="00551A46"/>
    <w:rsid w:val="005C3A2C"/>
    <w:rsid w:val="005C7794"/>
    <w:rsid w:val="005D3A39"/>
    <w:rsid w:val="005D4949"/>
    <w:rsid w:val="005F1DA4"/>
    <w:rsid w:val="00600698"/>
    <w:rsid w:val="006430A8"/>
    <w:rsid w:val="00670B6C"/>
    <w:rsid w:val="006B3689"/>
    <w:rsid w:val="006B77B6"/>
    <w:rsid w:val="006C3F48"/>
    <w:rsid w:val="00701A74"/>
    <w:rsid w:val="00715B1A"/>
    <w:rsid w:val="0074373D"/>
    <w:rsid w:val="007473AF"/>
    <w:rsid w:val="007B27E8"/>
    <w:rsid w:val="007C4321"/>
    <w:rsid w:val="00842247"/>
    <w:rsid w:val="00917512"/>
    <w:rsid w:val="009A35E4"/>
    <w:rsid w:val="009B5A8C"/>
    <w:rsid w:val="009D07CC"/>
    <w:rsid w:val="009D48DF"/>
    <w:rsid w:val="009F5C5F"/>
    <w:rsid w:val="00A01499"/>
    <w:rsid w:val="00A057A0"/>
    <w:rsid w:val="00A077C6"/>
    <w:rsid w:val="00A64487"/>
    <w:rsid w:val="00A87757"/>
    <w:rsid w:val="00A97E0F"/>
    <w:rsid w:val="00AA7188"/>
    <w:rsid w:val="00AC1E36"/>
    <w:rsid w:val="00AC6AAF"/>
    <w:rsid w:val="00AD123B"/>
    <w:rsid w:val="00AD16EA"/>
    <w:rsid w:val="00AE17AD"/>
    <w:rsid w:val="00AF45FA"/>
    <w:rsid w:val="00AF7DF3"/>
    <w:rsid w:val="00B01AB4"/>
    <w:rsid w:val="00B03672"/>
    <w:rsid w:val="00B148A4"/>
    <w:rsid w:val="00B53CD6"/>
    <w:rsid w:val="00BA7A5B"/>
    <w:rsid w:val="00BC13D6"/>
    <w:rsid w:val="00BD27A0"/>
    <w:rsid w:val="00C325CC"/>
    <w:rsid w:val="00C32CC2"/>
    <w:rsid w:val="00C42944"/>
    <w:rsid w:val="00C758AE"/>
    <w:rsid w:val="00C76A27"/>
    <w:rsid w:val="00C905A2"/>
    <w:rsid w:val="00CA151F"/>
    <w:rsid w:val="00CA1F9D"/>
    <w:rsid w:val="00CB4DF4"/>
    <w:rsid w:val="00CB5EB1"/>
    <w:rsid w:val="00CD5582"/>
    <w:rsid w:val="00D04F2F"/>
    <w:rsid w:val="00D06EF0"/>
    <w:rsid w:val="00D15A79"/>
    <w:rsid w:val="00D33F1B"/>
    <w:rsid w:val="00D671A5"/>
    <w:rsid w:val="00DA08A9"/>
    <w:rsid w:val="00E056A8"/>
    <w:rsid w:val="00E453BF"/>
    <w:rsid w:val="00E50EC6"/>
    <w:rsid w:val="00E82448"/>
    <w:rsid w:val="00EE5FE2"/>
    <w:rsid w:val="00F3620A"/>
    <w:rsid w:val="00F6786F"/>
    <w:rsid w:val="00F84944"/>
    <w:rsid w:val="00F85D72"/>
    <w:rsid w:val="00F90373"/>
    <w:rsid w:val="00FB2ACF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1F"/>
  </w:style>
  <w:style w:type="paragraph" w:styleId="1">
    <w:name w:val="heading 1"/>
    <w:basedOn w:val="a"/>
    <w:next w:val="a"/>
    <w:qFormat/>
    <w:rsid w:val="00CA151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A151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A151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A151F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CA151F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A151F"/>
    <w:pPr>
      <w:keepNext/>
      <w:spacing w:line="240" w:lineRule="exact"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F6786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CA151F"/>
  </w:style>
  <w:style w:type="paragraph" w:customStyle="1" w:styleId="caaieiaie1">
    <w:name w:val="caaieiaie 1"/>
    <w:basedOn w:val="a"/>
    <w:next w:val="a"/>
    <w:rsid w:val="00CA151F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CA151F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CA151F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CA151F"/>
  </w:style>
  <w:style w:type="character" w:customStyle="1" w:styleId="ciaeniinee">
    <w:name w:val="ciae niinee"/>
    <w:rsid w:val="00CA151F"/>
    <w:rPr>
      <w:vertAlign w:val="superscript"/>
    </w:rPr>
  </w:style>
  <w:style w:type="paragraph" w:styleId="a3">
    <w:name w:val="header"/>
    <w:basedOn w:val="a"/>
    <w:semiHidden/>
    <w:rsid w:val="00CA151F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CA151F"/>
  </w:style>
  <w:style w:type="paragraph" w:styleId="a4">
    <w:name w:val="footer"/>
    <w:basedOn w:val="a"/>
    <w:semiHidden/>
    <w:rsid w:val="00CA151F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CA151F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CA151F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CA151F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CA151F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CA151F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CA151F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CA151F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CA151F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CA151F"/>
  </w:style>
  <w:style w:type="paragraph" w:customStyle="1" w:styleId="ConsNormal">
    <w:name w:val="ConsNormal"/>
    <w:rsid w:val="00CA151F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CA151F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CA151F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CA151F"/>
    <w:rPr>
      <w:sz w:val="22"/>
      <w:vertAlign w:val="superscript"/>
    </w:rPr>
  </w:style>
  <w:style w:type="paragraph" w:styleId="a9">
    <w:name w:val="footnote text"/>
    <w:basedOn w:val="a"/>
    <w:semiHidden/>
    <w:rsid w:val="00CA151F"/>
  </w:style>
  <w:style w:type="paragraph" w:customStyle="1" w:styleId="14">
    <w:name w:val="текст14"/>
    <w:aliases w:val="5"/>
    <w:basedOn w:val="a"/>
    <w:rsid w:val="00CA151F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CA151F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CA151F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CA151F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CA151F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CA151F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CA151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CA151F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CA151F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CA151F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057A0"/>
    <w:rPr>
      <w:sz w:val="24"/>
    </w:rPr>
  </w:style>
  <w:style w:type="paragraph" w:customStyle="1" w:styleId="ConsPlusNormal">
    <w:name w:val="ConsPlusNormal"/>
    <w:rsid w:val="00236D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1">
    <w:name w:val="Основной текст 21"/>
    <w:basedOn w:val="a"/>
    <w:rsid w:val="00BC13D6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customStyle="1" w:styleId="ConsPlusNonformat">
    <w:name w:val="ConsPlusNonformat"/>
    <w:rsid w:val="00BC13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C429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FD13FDBECC9AE4D78DFB01AB9AEAB41752B52305E14D83EE610B33E2874BC9DA8728A1ABFC9EE2F7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FD13FDBECC9AE4D78DFB01AB9AEAB41752B52305E14D83EE610B33E2874BC9DA8728A1ABFC9EE2F7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1077</Words>
  <Characters>8636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9694</CharactersWithSpaces>
  <SharedDoc>false</SharedDoc>
  <HLinks>
    <vt:vector size="12" baseType="variant">
      <vt:variant>
        <vt:i4>7340092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consultantplus://offline/ref=C08FD13FDBECC9AE4D78DFB01AB9AEAB41752B52305E14D83EE610B33E2874BC9DA8728A1ABFC9EE2F71L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consultantplus://offline/ref=C08FD13FDBECC9AE4D78DFB01AB9AEAB41752B52305E14D83EE610B33E2874BC9DA8728A1ABFC9EE2F71L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Izbercom</cp:lastModifiedBy>
  <cp:revision>7</cp:revision>
  <cp:lastPrinted>2016-07-17T11:19:00Z</cp:lastPrinted>
  <dcterms:created xsi:type="dcterms:W3CDTF">2016-08-12T12:09:00Z</dcterms:created>
  <dcterms:modified xsi:type="dcterms:W3CDTF">2016-08-12T16:40:00Z</dcterms:modified>
</cp:coreProperties>
</file>