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9E4" w:rsidRDefault="004B49E4" w:rsidP="004B49E4">
      <w:pPr>
        <w:jc w:val="center"/>
        <w:rPr>
          <w:sz w:val="28"/>
          <w:szCs w:val="28"/>
        </w:rPr>
      </w:pPr>
      <w:r>
        <w:rPr>
          <w:sz w:val="28"/>
          <w:szCs w:val="28"/>
        </w:rPr>
        <w:t>СТАВРОПОЛЬСКАЯ ГОРОДСКАЯ ДУМА</w:t>
      </w:r>
    </w:p>
    <w:p w:rsidR="004B49E4" w:rsidRDefault="004B49E4" w:rsidP="004B49E4">
      <w:pPr>
        <w:jc w:val="center"/>
        <w:rPr>
          <w:sz w:val="28"/>
          <w:szCs w:val="28"/>
        </w:rPr>
      </w:pPr>
    </w:p>
    <w:p w:rsidR="004B49E4" w:rsidRDefault="004B49E4" w:rsidP="004B49E4">
      <w:pPr>
        <w:keepNext/>
        <w:keepLines/>
        <w:jc w:val="center"/>
        <w:outlineLvl w:val="1"/>
        <w:rPr>
          <w:b/>
          <w:bCs/>
          <w:color w:val="4F81BD"/>
          <w:sz w:val="28"/>
          <w:szCs w:val="28"/>
        </w:rPr>
      </w:pPr>
      <w:proofErr w:type="gramStart"/>
      <w:r>
        <w:rPr>
          <w:sz w:val="28"/>
          <w:szCs w:val="28"/>
        </w:rPr>
        <w:t>Р</w:t>
      </w:r>
      <w:proofErr w:type="gramEnd"/>
      <w:r>
        <w:rPr>
          <w:sz w:val="28"/>
          <w:szCs w:val="28"/>
        </w:rPr>
        <w:t xml:space="preserve"> Е Ш Е Н И Е</w:t>
      </w:r>
    </w:p>
    <w:p w:rsidR="004B49E4" w:rsidRDefault="004B49E4" w:rsidP="004B49E4">
      <w:pPr>
        <w:pStyle w:val="ConsNormal"/>
        <w:ind w:firstLine="0"/>
        <w:jc w:val="both"/>
        <w:rPr>
          <w:rFonts w:ascii="Times New Roman" w:hAnsi="Times New Roman" w:cs="Times New Roman"/>
          <w:sz w:val="28"/>
          <w:szCs w:val="28"/>
        </w:rPr>
      </w:pPr>
    </w:p>
    <w:p w:rsidR="004B49E4" w:rsidRDefault="004B49E4" w:rsidP="004B49E4">
      <w:pPr>
        <w:pStyle w:val="ConsNormal"/>
        <w:ind w:firstLine="0"/>
        <w:jc w:val="center"/>
        <w:rPr>
          <w:rFonts w:ascii="Times New Roman" w:hAnsi="Times New Roman" w:cs="Times New Roman"/>
          <w:sz w:val="28"/>
          <w:szCs w:val="28"/>
        </w:rPr>
      </w:pPr>
    </w:p>
    <w:p w:rsidR="00F248AE" w:rsidRPr="00737C90" w:rsidRDefault="00E373F6" w:rsidP="00F248AE">
      <w:pPr>
        <w:ind w:right="-1"/>
        <w:jc w:val="both"/>
        <w:rPr>
          <w:sz w:val="28"/>
          <w:szCs w:val="28"/>
        </w:rPr>
      </w:pPr>
      <w:bookmarkStart w:id="0" w:name="_GoBack"/>
      <w:bookmarkEnd w:id="0"/>
      <w:r>
        <w:rPr>
          <w:sz w:val="28"/>
          <w:szCs w:val="28"/>
        </w:rPr>
        <w:t>2</w:t>
      </w:r>
      <w:r w:rsidR="00DA0FD8">
        <w:rPr>
          <w:sz w:val="28"/>
          <w:szCs w:val="28"/>
        </w:rPr>
        <w:t>9</w:t>
      </w:r>
      <w:r>
        <w:rPr>
          <w:sz w:val="28"/>
          <w:szCs w:val="28"/>
        </w:rPr>
        <w:t xml:space="preserve"> </w:t>
      </w:r>
      <w:r w:rsidR="00DA0FD8">
        <w:rPr>
          <w:sz w:val="28"/>
          <w:szCs w:val="28"/>
        </w:rPr>
        <w:t>мая</w:t>
      </w:r>
      <w:r>
        <w:rPr>
          <w:sz w:val="28"/>
          <w:szCs w:val="28"/>
        </w:rPr>
        <w:t xml:space="preserve"> </w:t>
      </w:r>
      <w:r w:rsidR="00F248AE" w:rsidRPr="00737C90">
        <w:rPr>
          <w:sz w:val="28"/>
          <w:szCs w:val="28"/>
        </w:rPr>
        <w:t>201</w:t>
      </w:r>
      <w:r w:rsidR="00DA0FD8">
        <w:rPr>
          <w:sz w:val="28"/>
          <w:szCs w:val="28"/>
        </w:rPr>
        <w:t>9</w:t>
      </w:r>
      <w:r w:rsidR="00807F4D">
        <w:rPr>
          <w:sz w:val="28"/>
          <w:szCs w:val="28"/>
        </w:rPr>
        <w:t xml:space="preserve"> г.        </w:t>
      </w:r>
      <w:r>
        <w:rPr>
          <w:sz w:val="28"/>
          <w:szCs w:val="28"/>
        </w:rPr>
        <w:t xml:space="preserve"> </w:t>
      </w:r>
      <w:r w:rsidR="009E1754">
        <w:rPr>
          <w:sz w:val="28"/>
          <w:szCs w:val="28"/>
        </w:rPr>
        <w:t xml:space="preserve"> </w:t>
      </w:r>
      <w:r w:rsidR="001F59F6">
        <w:rPr>
          <w:sz w:val="28"/>
          <w:szCs w:val="28"/>
        </w:rPr>
        <w:t xml:space="preserve">   </w:t>
      </w:r>
      <w:r>
        <w:rPr>
          <w:sz w:val="28"/>
          <w:szCs w:val="28"/>
        </w:rPr>
        <w:t xml:space="preserve">  </w:t>
      </w:r>
      <w:r w:rsidR="00DA0FD8">
        <w:rPr>
          <w:sz w:val="28"/>
          <w:szCs w:val="28"/>
        </w:rPr>
        <w:t xml:space="preserve">   </w:t>
      </w:r>
      <w:r>
        <w:rPr>
          <w:sz w:val="28"/>
          <w:szCs w:val="28"/>
        </w:rPr>
        <w:t xml:space="preserve"> </w:t>
      </w:r>
      <w:r w:rsidR="00807F4D">
        <w:rPr>
          <w:sz w:val="28"/>
          <w:szCs w:val="28"/>
        </w:rPr>
        <w:t xml:space="preserve">      </w:t>
      </w:r>
      <w:r w:rsidR="008A04EC">
        <w:rPr>
          <w:sz w:val="28"/>
          <w:szCs w:val="28"/>
        </w:rPr>
        <w:t xml:space="preserve"> </w:t>
      </w:r>
      <w:r w:rsidR="00686CA6">
        <w:rPr>
          <w:sz w:val="28"/>
          <w:szCs w:val="28"/>
        </w:rPr>
        <w:t xml:space="preserve">    </w:t>
      </w:r>
      <w:r w:rsidR="00807F4D">
        <w:rPr>
          <w:sz w:val="28"/>
          <w:szCs w:val="28"/>
        </w:rPr>
        <w:t xml:space="preserve">  </w:t>
      </w:r>
      <w:r w:rsidR="00F248AE" w:rsidRPr="00737C90">
        <w:rPr>
          <w:sz w:val="28"/>
          <w:szCs w:val="28"/>
        </w:rPr>
        <w:t xml:space="preserve">г. Ставрополь              </w:t>
      </w:r>
      <w:r>
        <w:rPr>
          <w:sz w:val="28"/>
          <w:szCs w:val="28"/>
        </w:rPr>
        <w:t xml:space="preserve">  </w:t>
      </w:r>
      <w:r w:rsidR="00F248AE" w:rsidRPr="00737C90">
        <w:rPr>
          <w:sz w:val="28"/>
          <w:szCs w:val="28"/>
        </w:rPr>
        <w:t xml:space="preserve">                           № </w:t>
      </w:r>
      <w:r w:rsidR="00C72CD4">
        <w:rPr>
          <w:sz w:val="28"/>
          <w:szCs w:val="28"/>
        </w:rPr>
        <w:t>349</w:t>
      </w:r>
    </w:p>
    <w:p w:rsidR="00B95C66" w:rsidRDefault="00B95C66" w:rsidP="00F248AE">
      <w:pPr>
        <w:spacing w:line="240" w:lineRule="exact"/>
        <w:jc w:val="both"/>
        <w:rPr>
          <w:sz w:val="28"/>
          <w:szCs w:val="28"/>
        </w:rPr>
      </w:pPr>
    </w:p>
    <w:p w:rsidR="00264F7D" w:rsidRDefault="00264F7D" w:rsidP="00264F7D">
      <w:pPr>
        <w:autoSpaceDE w:val="0"/>
        <w:autoSpaceDN w:val="0"/>
        <w:adjustRightInd w:val="0"/>
        <w:spacing w:line="240" w:lineRule="exact"/>
        <w:jc w:val="both"/>
        <w:rPr>
          <w:sz w:val="28"/>
          <w:szCs w:val="28"/>
        </w:rPr>
      </w:pPr>
      <w:r>
        <w:rPr>
          <w:sz w:val="28"/>
          <w:szCs w:val="28"/>
        </w:rPr>
        <w:t>О толковании Правил землепользования и застройки муниципального образования города Ставрополя Ставропольского края в части соответствия установленных градостроительным регламентом видов разрешенного использования земельных участков видам разрешенного использования земельных участков, предусмотренным классификатором видов разрешенного использования земельных участков</w:t>
      </w:r>
    </w:p>
    <w:p w:rsidR="00264F7D" w:rsidRDefault="00264F7D" w:rsidP="00264F7D">
      <w:pPr>
        <w:spacing w:line="240" w:lineRule="exact"/>
        <w:jc w:val="both"/>
        <w:rPr>
          <w:sz w:val="28"/>
          <w:szCs w:val="28"/>
        </w:rPr>
      </w:pPr>
    </w:p>
    <w:p w:rsidR="00264F7D" w:rsidRDefault="00264F7D" w:rsidP="00264F7D">
      <w:pPr>
        <w:spacing w:line="240" w:lineRule="exact"/>
        <w:jc w:val="both"/>
        <w:rPr>
          <w:sz w:val="28"/>
          <w:szCs w:val="28"/>
        </w:rPr>
      </w:pPr>
    </w:p>
    <w:p w:rsidR="00264F7D" w:rsidRDefault="00264F7D" w:rsidP="00264F7D">
      <w:pPr>
        <w:ind w:firstLine="709"/>
        <w:jc w:val="both"/>
        <w:rPr>
          <w:sz w:val="28"/>
          <w:szCs w:val="28"/>
        </w:rPr>
      </w:pPr>
      <w:proofErr w:type="gramStart"/>
      <w:r>
        <w:rPr>
          <w:sz w:val="28"/>
          <w:szCs w:val="28"/>
        </w:rPr>
        <w:t xml:space="preserve">В соответствии с Земельным кодексом Российской Федерации, Градостроительным кодексом Российской Федерации, Приказом Министерства экономического развития Российской Федерации </w:t>
      </w:r>
      <w:r w:rsidR="00C72CD4">
        <w:rPr>
          <w:sz w:val="28"/>
          <w:szCs w:val="28"/>
        </w:rPr>
        <w:t xml:space="preserve">                         </w:t>
      </w:r>
      <w:r>
        <w:rPr>
          <w:sz w:val="28"/>
          <w:szCs w:val="28"/>
        </w:rPr>
        <w:t>от 01 сентября 2014 г. № 540 «Об утверждении классификатора видов разрешенного использования земельных участков», пунктом 32 части 3 статьи 31 Устава муниципального образования города Ставрополя Ставропольского края, решением Ставропольской городской Думы                              от 27 сентября 2017 г. № 136 «О Правилах землепользования и застройки муниципального</w:t>
      </w:r>
      <w:proofErr w:type="gramEnd"/>
      <w:r>
        <w:rPr>
          <w:sz w:val="28"/>
          <w:szCs w:val="28"/>
        </w:rPr>
        <w:t xml:space="preserve"> образования города Ставрополя Ставропольского края» Ставропольская городская Дума </w:t>
      </w:r>
    </w:p>
    <w:p w:rsidR="00264F7D" w:rsidRDefault="00264F7D" w:rsidP="00264F7D">
      <w:pPr>
        <w:jc w:val="both"/>
        <w:rPr>
          <w:sz w:val="28"/>
          <w:szCs w:val="28"/>
        </w:rPr>
      </w:pPr>
    </w:p>
    <w:p w:rsidR="00264F7D" w:rsidRDefault="00264F7D" w:rsidP="00264F7D">
      <w:pPr>
        <w:jc w:val="both"/>
        <w:rPr>
          <w:sz w:val="28"/>
          <w:szCs w:val="28"/>
        </w:rPr>
      </w:pPr>
      <w:r>
        <w:rPr>
          <w:sz w:val="28"/>
          <w:szCs w:val="28"/>
        </w:rPr>
        <w:t>РЕШИЛА:</w:t>
      </w:r>
    </w:p>
    <w:p w:rsidR="00264F7D" w:rsidRDefault="00264F7D" w:rsidP="00264F7D">
      <w:pPr>
        <w:jc w:val="both"/>
        <w:rPr>
          <w:sz w:val="28"/>
          <w:szCs w:val="28"/>
        </w:rPr>
      </w:pPr>
    </w:p>
    <w:p w:rsidR="00264F7D" w:rsidRDefault="00264F7D" w:rsidP="00264F7D">
      <w:pPr>
        <w:pStyle w:val="ac"/>
        <w:tabs>
          <w:tab w:val="left" w:pos="1134"/>
        </w:tabs>
        <w:ind w:left="0" w:firstLine="709"/>
        <w:jc w:val="both"/>
        <w:rPr>
          <w:sz w:val="28"/>
          <w:szCs w:val="28"/>
        </w:rPr>
      </w:pPr>
      <w:r>
        <w:rPr>
          <w:sz w:val="28"/>
          <w:szCs w:val="28"/>
        </w:rPr>
        <w:t>1. </w:t>
      </w:r>
      <w:proofErr w:type="gramStart"/>
      <w:r>
        <w:rPr>
          <w:sz w:val="28"/>
          <w:szCs w:val="28"/>
        </w:rPr>
        <w:t>Дать толкование Правилам землепользования и застройки муниципального образования города Ставрополя Ставропольского края, утвержденным решением Ставропольской городской Думы от 27 сентября         2017 г. № 136 «О Правилах землепользования и застройки муниципального образования города Ставрополя Ставропольского края» (с изменениями, внесенными решениями Ставропольской городской Думы от 20 декабря          2018 г. № 303, от 27 февраля 2019 г. № 316), в части соответствия установленных градостроительными регламентами видов</w:t>
      </w:r>
      <w:proofErr w:type="gramEnd"/>
      <w:r>
        <w:rPr>
          <w:sz w:val="28"/>
          <w:szCs w:val="28"/>
        </w:rPr>
        <w:t xml:space="preserve"> </w:t>
      </w:r>
      <w:proofErr w:type="gramStart"/>
      <w:r>
        <w:rPr>
          <w:sz w:val="28"/>
          <w:szCs w:val="28"/>
        </w:rPr>
        <w:t>разрешенного использования земельных участков видам разрешенного использования земельных участков, предусмотренным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 сентября 2014 г. № 540 «Об утверждении классификатора видов разрешенного использования земельных участков» (с изменениями, внесенными приказами Министерства экономического развития Российской Федерации от 30 сентября 2015 г. № 709, от 06 октября 2017 г. № 547,                         от 09</w:t>
      </w:r>
      <w:proofErr w:type="gramEnd"/>
      <w:r>
        <w:rPr>
          <w:sz w:val="28"/>
          <w:szCs w:val="28"/>
        </w:rPr>
        <w:t xml:space="preserve"> августа 2018 г. № 418, от 04 февраля 2019 г. № 44), согласно приложению.</w:t>
      </w:r>
    </w:p>
    <w:p w:rsidR="00264F7D" w:rsidRDefault="00264F7D" w:rsidP="00264F7D">
      <w:pPr>
        <w:pStyle w:val="ac"/>
        <w:tabs>
          <w:tab w:val="left" w:pos="1134"/>
        </w:tabs>
        <w:ind w:left="709"/>
        <w:jc w:val="both"/>
        <w:rPr>
          <w:rFonts w:eastAsia="Arial Unicode MS" w:cstheme="minorBidi"/>
          <w:kern w:val="3"/>
          <w:sz w:val="28"/>
          <w:szCs w:val="28"/>
        </w:rPr>
      </w:pPr>
    </w:p>
    <w:p w:rsidR="00264F7D" w:rsidRDefault="00264F7D" w:rsidP="00264F7D">
      <w:pPr>
        <w:pStyle w:val="ac"/>
        <w:tabs>
          <w:tab w:val="left" w:pos="1134"/>
        </w:tabs>
        <w:autoSpaceDE w:val="0"/>
        <w:autoSpaceDN w:val="0"/>
        <w:adjustRightInd w:val="0"/>
        <w:ind w:left="0" w:firstLine="709"/>
        <w:jc w:val="both"/>
        <w:rPr>
          <w:rFonts w:eastAsiaTheme="minorHAnsi"/>
          <w:sz w:val="28"/>
          <w:szCs w:val="28"/>
          <w:lang w:eastAsia="en-US"/>
        </w:rPr>
      </w:pPr>
      <w:r>
        <w:rPr>
          <w:sz w:val="28"/>
          <w:szCs w:val="28"/>
        </w:rPr>
        <w:t>2. Признать утратившими силу следующие решения Ставропольской городской Думы:</w:t>
      </w:r>
    </w:p>
    <w:p w:rsidR="00264F7D" w:rsidRDefault="00264F7D" w:rsidP="00264F7D">
      <w:pPr>
        <w:pStyle w:val="ac"/>
        <w:ind w:left="0" w:firstLine="720"/>
        <w:jc w:val="both"/>
        <w:rPr>
          <w:sz w:val="28"/>
          <w:szCs w:val="28"/>
        </w:rPr>
      </w:pPr>
      <w:r>
        <w:rPr>
          <w:sz w:val="28"/>
          <w:szCs w:val="28"/>
        </w:rPr>
        <w:t xml:space="preserve">от 25 февраля 2015 г. № 608 «О толковании Правил землепользования и </w:t>
      </w:r>
      <w:proofErr w:type="gramStart"/>
      <w:r>
        <w:rPr>
          <w:sz w:val="28"/>
          <w:szCs w:val="28"/>
        </w:rPr>
        <w:t>застройки города</w:t>
      </w:r>
      <w:proofErr w:type="gramEnd"/>
      <w:r>
        <w:rPr>
          <w:sz w:val="28"/>
          <w:szCs w:val="28"/>
        </w:rPr>
        <w:t xml:space="preserve"> Ставрополя в части соответствия установленных градостроительным регламентом видов разрешенного использования земельных участков видам разрешенного использования земельных участков, предусмотренным классификатором видов разрешенного использования земельных участков»;</w:t>
      </w:r>
    </w:p>
    <w:p w:rsidR="00264F7D" w:rsidRDefault="00264F7D" w:rsidP="00264F7D">
      <w:pPr>
        <w:pStyle w:val="ac"/>
        <w:ind w:left="0" w:firstLine="720"/>
        <w:jc w:val="both"/>
        <w:rPr>
          <w:sz w:val="28"/>
          <w:szCs w:val="28"/>
        </w:rPr>
      </w:pPr>
      <w:proofErr w:type="gramStart"/>
      <w:r>
        <w:rPr>
          <w:sz w:val="28"/>
          <w:szCs w:val="28"/>
        </w:rPr>
        <w:t>от 25 ноября 2015 г. № 788 «О внесении изменений в толкование Правил землепользования и застройки города Ставрополя в части соответствия установленных градостроительным регламентом видов разрешенного использования земельных участков видам разрешенного использования земельных участков, предусмотренным классификатором видов разрешенного использования земельных участков, утвержденное решением Ставропольской городской Думы «О толковании Правил землепользования и застройки города Ставрополя в части соответствия установленных градостроительным регламентом видов</w:t>
      </w:r>
      <w:proofErr w:type="gramEnd"/>
      <w:r>
        <w:rPr>
          <w:sz w:val="28"/>
          <w:szCs w:val="28"/>
        </w:rPr>
        <w:t xml:space="preserve"> разрешенного использования земельных участков видам разрешенного использования земельных участков, предусмотренным классификатором видов разрешенного использования земельных участков».</w:t>
      </w:r>
    </w:p>
    <w:p w:rsidR="00264F7D" w:rsidRDefault="00264F7D" w:rsidP="00264F7D">
      <w:pPr>
        <w:pStyle w:val="ac"/>
        <w:autoSpaceDE w:val="0"/>
        <w:autoSpaceDN w:val="0"/>
        <w:adjustRightInd w:val="0"/>
        <w:ind w:left="0" w:firstLine="709"/>
        <w:jc w:val="both"/>
        <w:rPr>
          <w:sz w:val="28"/>
          <w:szCs w:val="28"/>
        </w:rPr>
      </w:pPr>
    </w:p>
    <w:p w:rsidR="00264F7D" w:rsidRDefault="00264F7D" w:rsidP="00264F7D">
      <w:pPr>
        <w:pStyle w:val="ac"/>
        <w:tabs>
          <w:tab w:val="left" w:pos="709"/>
          <w:tab w:val="left" w:pos="851"/>
          <w:tab w:val="left" w:pos="1134"/>
        </w:tabs>
        <w:ind w:left="0" w:firstLine="709"/>
        <w:jc w:val="both"/>
        <w:rPr>
          <w:rFonts w:eastAsia="Arial Unicode MS" w:cstheme="minorBidi"/>
          <w:kern w:val="3"/>
          <w:sz w:val="28"/>
          <w:szCs w:val="28"/>
        </w:rPr>
      </w:pPr>
      <w:r>
        <w:rPr>
          <w:sz w:val="28"/>
          <w:szCs w:val="28"/>
        </w:rPr>
        <w:t xml:space="preserve">3. Администрации города Ставрополя при предоставлении земельного участка или при поступлении заявления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устанавливать вид разрешенного использования земельного участка в соответствии с толкованиями, предусмотренными </w:t>
      </w:r>
      <w:hyperlink r:id="rId9" w:history="1">
        <w:r w:rsidRPr="00264F7D">
          <w:rPr>
            <w:rStyle w:val="aa"/>
            <w:color w:val="auto"/>
            <w:sz w:val="28"/>
            <w:szCs w:val="28"/>
            <w:u w:val="none"/>
          </w:rPr>
          <w:t>пунктом 1</w:t>
        </w:r>
      </w:hyperlink>
      <w:r w:rsidRPr="00264F7D">
        <w:rPr>
          <w:sz w:val="28"/>
          <w:szCs w:val="28"/>
        </w:rPr>
        <w:t xml:space="preserve"> </w:t>
      </w:r>
      <w:r>
        <w:rPr>
          <w:sz w:val="28"/>
          <w:szCs w:val="28"/>
        </w:rPr>
        <w:t>настоящего решения.</w:t>
      </w:r>
    </w:p>
    <w:p w:rsidR="00264F7D" w:rsidRDefault="00264F7D" w:rsidP="00264F7D">
      <w:pPr>
        <w:pStyle w:val="ac"/>
        <w:rPr>
          <w:rFonts w:eastAsia="Arial Unicode MS"/>
          <w:kern w:val="3"/>
          <w:sz w:val="28"/>
          <w:szCs w:val="28"/>
        </w:rPr>
      </w:pPr>
    </w:p>
    <w:p w:rsidR="00264F7D" w:rsidRDefault="00581B2E" w:rsidP="00581B2E">
      <w:pPr>
        <w:pStyle w:val="ac"/>
        <w:tabs>
          <w:tab w:val="left" w:pos="1134"/>
        </w:tabs>
        <w:ind w:left="0" w:firstLine="709"/>
        <w:jc w:val="both"/>
        <w:rPr>
          <w:rFonts w:eastAsiaTheme="minorHAnsi"/>
          <w:sz w:val="28"/>
          <w:szCs w:val="28"/>
          <w:lang w:eastAsia="en-US"/>
        </w:rPr>
      </w:pPr>
      <w:r>
        <w:rPr>
          <w:rFonts w:eastAsia="Arial Unicode MS"/>
          <w:kern w:val="3"/>
          <w:sz w:val="28"/>
          <w:szCs w:val="28"/>
        </w:rPr>
        <w:t>4. </w:t>
      </w:r>
      <w:r w:rsidR="00264F7D">
        <w:rPr>
          <w:rFonts w:eastAsia="Arial Unicode MS"/>
          <w:kern w:val="3"/>
          <w:sz w:val="28"/>
          <w:szCs w:val="28"/>
        </w:rPr>
        <w:t>Настоящее решение вступает в силу со дня его подписания и подлежит официальному опубликованию в газете «Вечерний Ставрополь».</w:t>
      </w:r>
    </w:p>
    <w:p w:rsidR="00812522" w:rsidRPr="00C01586" w:rsidRDefault="00812522" w:rsidP="00581B2E">
      <w:pPr>
        <w:pStyle w:val="ConsPlusNormal"/>
        <w:jc w:val="both"/>
        <w:rPr>
          <w:rFonts w:ascii="Times New Roman" w:hAnsi="Times New Roman" w:cs="Times New Roman"/>
          <w:sz w:val="28"/>
          <w:szCs w:val="28"/>
        </w:rPr>
      </w:pPr>
    </w:p>
    <w:p w:rsidR="00812522" w:rsidRPr="00C01586" w:rsidRDefault="00812522" w:rsidP="00581B2E">
      <w:pPr>
        <w:pStyle w:val="ConsPlusNormal"/>
        <w:jc w:val="both"/>
        <w:rPr>
          <w:rFonts w:ascii="Times New Roman" w:hAnsi="Times New Roman" w:cs="Times New Roman"/>
          <w:sz w:val="28"/>
          <w:szCs w:val="28"/>
        </w:rPr>
      </w:pPr>
    </w:p>
    <w:p w:rsidR="00812522" w:rsidRDefault="00812522" w:rsidP="00581B2E">
      <w:pPr>
        <w:pStyle w:val="ConsPlusNormal"/>
        <w:jc w:val="both"/>
        <w:rPr>
          <w:rFonts w:ascii="Times New Roman" w:hAnsi="Times New Roman" w:cs="Times New Roman"/>
          <w:sz w:val="28"/>
          <w:szCs w:val="28"/>
        </w:rPr>
      </w:pPr>
    </w:p>
    <w:p w:rsidR="00812522" w:rsidRDefault="00812522" w:rsidP="00812522">
      <w:pPr>
        <w:suppressAutoHyphens/>
        <w:spacing w:line="240" w:lineRule="exact"/>
        <w:jc w:val="both"/>
        <w:outlineLvl w:val="2"/>
        <w:rPr>
          <w:sz w:val="28"/>
          <w:szCs w:val="28"/>
        </w:rPr>
      </w:pPr>
      <w:r>
        <w:rPr>
          <w:sz w:val="28"/>
          <w:szCs w:val="28"/>
        </w:rPr>
        <w:t>Председатель</w:t>
      </w:r>
    </w:p>
    <w:p w:rsidR="00812522" w:rsidRDefault="00812522" w:rsidP="00812522">
      <w:pPr>
        <w:suppressAutoHyphens/>
        <w:spacing w:line="240" w:lineRule="exact"/>
        <w:jc w:val="both"/>
        <w:outlineLvl w:val="2"/>
        <w:rPr>
          <w:sz w:val="28"/>
        </w:rPr>
      </w:pPr>
      <w:r>
        <w:rPr>
          <w:sz w:val="28"/>
          <w:szCs w:val="28"/>
        </w:rPr>
        <w:t>Ставропольской городской Думы                                                      Г</w:t>
      </w:r>
      <w:r>
        <w:rPr>
          <w:sz w:val="28"/>
        </w:rPr>
        <w:t>.С.Колягин</w:t>
      </w:r>
    </w:p>
    <w:sectPr w:rsidR="00812522" w:rsidSect="00E373F6">
      <w:headerReference w:type="default" r:id="rId10"/>
      <w:headerReference w:type="first" r:id="rId11"/>
      <w:pgSz w:w="11906" w:h="16838" w:code="9"/>
      <w:pgMar w:top="1418" w:right="567"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0C5" w:rsidRDefault="004730C5">
      <w:r>
        <w:separator/>
      </w:r>
    </w:p>
  </w:endnote>
  <w:endnote w:type="continuationSeparator" w:id="0">
    <w:p w:rsidR="004730C5" w:rsidRDefault="0047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0C5" w:rsidRDefault="004730C5">
      <w:r>
        <w:separator/>
      </w:r>
    </w:p>
  </w:footnote>
  <w:footnote w:type="continuationSeparator" w:id="0">
    <w:p w:rsidR="004730C5" w:rsidRDefault="00473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0283676"/>
      <w:docPartObj>
        <w:docPartGallery w:val="Page Numbers (Top of Page)"/>
        <w:docPartUnique/>
      </w:docPartObj>
    </w:sdtPr>
    <w:sdtEndPr>
      <w:rPr>
        <w:sz w:val="28"/>
        <w:szCs w:val="28"/>
      </w:rPr>
    </w:sdtEndPr>
    <w:sdtContent>
      <w:p w:rsidR="00E373F6" w:rsidRPr="00E373F6" w:rsidRDefault="00E373F6">
        <w:pPr>
          <w:pStyle w:val="a3"/>
          <w:jc w:val="right"/>
          <w:rPr>
            <w:sz w:val="28"/>
            <w:szCs w:val="28"/>
          </w:rPr>
        </w:pPr>
        <w:r w:rsidRPr="00E373F6">
          <w:rPr>
            <w:sz w:val="28"/>
            <w:szCs w:val="28"/>
          </w:rPr>
          <w:fldChar w:fldCharType="begin"/>
        </w:r>
        <w:r w:rsidRPr="00E373F6">
          <w:rPr>
            <w:sz w:val="28"/>
            <w:szCs w:val="28"/>
          </w:rPr>
          <w:instrText>PAGE   \* MERGEFORMAT</w:instrText>
        </w:r>
        <w:r w:rsidRPr="00E373F6">
          <w:rPr>
            <w:sz w:val="28"/>
            <w:szCs w:val="28"/>
          </w:rPr>
          <w:fldChar w:fldCharType="separate"/>
        </w:r>
        <w:r w:rsidR="004B49E4">
          <w:rPr>
            <w:noProof/>
            <w:sz w:val="28"/>
            <w:szCs w:val="28"/>
          </w:rPr>
          <w:t>2</w:t>
        </w:r>
        <w:r w:rsidRPr="00E373F6">
          <w:rPr>
            <w:sz w:val="28"/>
            <w:szCs w:val="28"/>
          </w:rPr>
          <w:fldChar w:fldCharType="end"/>
        </w:r>
      </w:p>
    </w:sdtContent>
  </w:sdt>
  <w:p w:rsidR="00AF52FF" w:rsidRDefault="00AF52F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41094"/>
      <w:docPartObj>
        <w:docPartGallery w:val="Page Numbers (Top of Page)"/>
        <w:docPartUnique/>
      </w:docPartObj>
    </w:sdtPr>
    <w:sdtEndPr/>
    <w:sdtContent>
      <w:p w:rsidR="00AF52FF" w:rsidRDefault="004B49E4">
        <w:pPr>
          <w:pStyle w:val="a3"/>
          <w:jc w:val="center"/>
        </w:pPr>
      </w:p>
    </w:sdtContent>
  </w:sdt>
  <w:p w:rsidR="00AF52FF" w:rsidRDefault="00AF52F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368B0"/>
    <w:multiLevelType w:val="multilevel"/>
    <w:tmpl w:val="D9C6FE38"/>
    <w:lvl w:ilvl="0">
      <w:start w:val="1"/>
      <w:numFmt w:val="decimal"/>
      <w:lvlText w:val="%1"/>
      <w:lvlJc w:val="left"/>
      <w:pPr>
        <w:ind w:left="375" w:hanging="375"/>
      </w:pPr>
      <w:rPr>
        <w:rFonts w:hint="default"/>
      </w:rPr>
    </w:lvl>
    <w:lvl w:ilvl="1">
      <w:start w:val="1"/>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
    <w:nsid w:val="25711207"/>
    <w:multiLevelType w:val="hybridMultilevel"/>
    <w:tmpl w:val="A9D6F5FC"/>
    <w:lvl w:ilvl="0" w:tplc="2454357E">
      <w:start w:val="1"/>
      <w:numFmt w:val="decimal"/>
      <w:suff w:val="space"/>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2D636A30"/>
    <w:multiLevelType w:val="hybridMultilevel"/>
    <w:tmpl w:val="DF96321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5AE15CC"/>
    <w:multiLevelType w:val="hybridMultilevel"/>
    <w:tmpl w:val="B98E1488"/>
    <w:lvl w:ilvl="0" w:tplc="E862B0B6">
      <w:start w:val="1"/>
      <w:numFmt w:val="decimal"/>
      <w:lvlText w:val="%1."/>
      <w:lvlJc w:val="left"/>
      <w:pPr>
        <w:tabs>
          <w:tab w:val="num" w:pos="502"/>
        </w:tabs>
        <w:ind w:left="502" w:hanging="502"/>
      </w:pPr>
      <w:rPr>
        <w:rFonts w:hint="default"/>
        <w:b w:val="0"/>
        <w:bCs w:val="0"/>
        <w:i w:val="0"/>
        <w:iCs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4">
    <w:nsid w:val="3BB673B1"/>
    <w:multiLevelType w:val="hybridMultilevel"/>
    <w:tmpl w:val="48BCADC8"/>
    <w:lvl w:ilvl="0" w:tplc="4822C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35E40EA"/>
    <w:multiLevelType w:val="hybridMultilevel"/>
    <w:tmpl w:val="65804D82"/>
    <w:lvl w:ilvl="0" w:tplc="7AAEC9C8">
      <w:start w:val="6"/>
      <w:numFmt w:val="decimal"/>
      <w:lvlText w:val="%1."/>
      <w:lvlJc w:val="left"/>
      <w:pPr>
        <w:tabs>
          <w:tab w:val="num" w:pos="720"/>
        </w:tabs>
        <w:ind w:left="720" w:hanging="360"/>
      </w:pPr>
      <w:rPr>
        <w:rFonts w:hint="default"/>
      </w:rPr>
    </w:lvl>
    <w:lvl w:ilvl="1" w:tplc="FCBAFACA">
      <w:start w:val="1"/>
      <w:numFmt w:val="bullet"/>
      <w:lvlText w:val=""/>
      <w:lvlJc w:val="left"/>
      <w:pPr>
        <w:tabs>
          <w:tab w:val="num" w:pos="360"/>
        </w:tabs>
        <w:ind w:left="360" w:hanging="360"/>
      </w:pPr>
      <w:rPr>
        <w:rFonts w:ascii="Symbol" w:hAnsi="Symbol" w:hint="default"/>
        <w:color w:val="auto"/>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1FF7161"/>
    <w:multiLevelType w:val="hybridMultilevel"/>
    <w:tmpl w:val="8BE073D6"/>
    <w:lvl w:ilvl="0" w:tplc="BC7A26BC">
      <w:start w:val="1"/>
      <w:numFmt w:val="decimal"/>
      <w:lvlText w:val="%1."/>
      <w:lvlJc w:val="left"/>
      <w:pPr>
        <w:tabs>
          <w:tab w:val="num" w:pos="1004"/>
        </w:tabs>
        <w:ind w:left="40" w:firstLine="68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7">
    <w:nsid w:val="58987959"/>
    <w:multiLevelType w:val="hybridMultilevel"/>
    <w:tmpl w:val="FE2453D6"/>
    <w:lvl w:ilvl="0" w:tplc="B448DA0E">
      <w:start w:val="1"/>
      <w:numFmt w:val="decimal"/>
      <w:lvlText w:val="%1."/>
      <w:lvlJc w:val="left"/>
      <w:pPr>
        <w:ind w:left="1699" w:hanging="99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5C0B63BF"/>
    <w:multiLevelType w:val="multilevel"/>
    <w:tmpl w:val="AEC654DE"/>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60EA2DD4"/>
    <w:multiLevelType w:val="multilevel"/>
    <w:tmpl w:val="B332FFE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21B6974"/>
    <w:multiLevelType w:val="hybridMultilevel"/>
    <w:tmpl w:val="F5D47286"/>
    <w:lvl w:ilvl="0" w:tplc="ED9C15D6">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1">
    <w:nsid w:val="6A3117DB"/>
    <w:multiLevelType w:val="hybridMultilevel"/>
    <w:tmpl w:val="1778B776"/>
    <w:lvl w:ilvl="0" w:tplc="D506C8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9"/>
  </w:num>
  <w:num w:numId="4">
    <w:abstractNumId w:val="8"/>
  </w:num>
  <w:num w:numId="5">
    <w:abstractNumId w:val="0"/>
  </w:num>
  <w:num w:numId="6">
    <w:abstractNumId w:val="6"/>
  </w:num>
  <w:num w:numId="7">
    <w:abstractNumId w:val="5"/>
  </w:num>
  <w:num w:numId="8">
    <w:abstractNumId w:val="4"/>
  </w:num>
  <w:num w:numId="9">
    <w:abstractNumId w:val="1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1687D"/>
    <w:rsid w:val="000008BD"/>
    <w:rsid w:val="00001BE7"/>
    <w:rsid w:val="000046B8"/>
    <w:rsid w:val="00007545"/>
    <w:rsid w:val="000108EA"/>
    <w:rsid w:val="0001180F"/>
    <w:rsid w:val="0001377A"/>
    <w:rsid w:val="00015EEE"/>
    <w:rsid w:val="00017F60"/>
    <w:rsid w:val="00017F8F"/>
    <w:rsid w:val="00020279"/>
    <w:rsid w:val="00020C7A"/>
    <w:rsid w:val="0002675F"/>
    <w:rsid w:val="00027F32"/>
    <w:rsid w:val="0003080F"/>
    <w:rsid w:val="00031BB8"/>
    <w:rsid w:val="00032174"/>
    <w:rsid w:val="000323EB"/>
    <w:rsid w:val="00032B0D"/>
    <w:rsid w:val="00033111"/>
    <w:rsid w:val="00034DFD"/>
    <w:rsid w:val="000375E8"/>
    <w:rsid w:val="00037986"/>
    <w:rsid w:val="00043A49"/>
    <w:rsid w:val="000450A4"/>
    <w:rsid w:val="000603B0"/>
    <w:rsid w:val="00060EA1"/>
    <w:rsid w:val="00061E85"/>
    <w:rsid w:val="00063118"/>
    <w:rsid w:val="000637F8"/>
    <w:rsid w:val="000648FD"/>
    <w:rsid w:val="00066F11"/>
    <w:rsid w:val="00067D85"/>
    <w:rsid w:val="00070A1B"/>
    <w:rsid w:val="00071C6A"/>
    <w:rsid w:val="00071E9D"/>
    <w:rsid w:val="0007534D"/>
    <w:rsid w:val="000817AA"/>
    <w:rsid w:val="00082610"/>
    <w:rsid w:val="00083F54"/>
    <w:rsid w:val="00087E4C"/>
    <w:rsid w:val="00090461"/>
    <w:rsid w:val="00092233"/>
    <w:rsid w:val="00093FA1"/>
    <w:rsid w:val="00094182"/>
    <w:rsid w:val="00094D67"/>
    <w:rsid w:val="00095270"/>
    <w:rsid w:val="000A1838"/>
    <w:rsid w:val="000A2087"/>
    <w:rsid w:val="000A5778"/>
    <w:rsid w:val="000A66B0"/>
    <w:rsid w:val="000A7766"/>
    <w:rsid w:val="000B0914"/>
    <w:rsid w:val="000B17CB"/>
    <w:rsid w:val="000B3F26"/>
    <w:rsid w:val="000B4DA5"/>
    <w:rsid w:val="000B6DB9"/>
    <w:rsid w:val="000B7AFA"/>
    <w:rsid w:val="000C06A2"/>
    <w:rsid w:val="000C29C2"/>
    <w:rsid w:val="000D04EC"/>
    <w:rsid w:val="000D0F45"/>
    <w:rsid w:val="000D1987"/>
    <w:rsid w:val="000D48BD"/>
    <w:rsid w:val="000D6A66"/>
    <w:rsid w:val="000E3A82"/>
    <w:rsid w:val="000E6898"/>
    <w:rsid w:val="000E7D4A"/>
    <w:rsid w:val="000F169A"/>
    <w:rsid w:val="000F26BE"/>
    <w:rsid w:val="000F5875"/>
    <w:rsid w:val="000F59D1"/>
    <w:rsid w:val="000F5E43"/>
    <w:rsid w:val="001010E1"/>
    <w:rsid w:val="00101711"/>
    <w:rsid w:val="00102038"/>
    <w:rsid w:val="00102823"/>
    <w:rsid w:val="00104236"/>
    <w:rsid w:val="00110E11"/>
    <w:rsid w:val="00110F11"/>
    <w:rsid w:val="00112AAE"/>
    <w:rsid w:val="00113485"/>
    <w:rsid w:val="00113B41"/>
    <w:rsid w:val="001154E2"/>
    <w:rsid w:val="00117372"/>
    <w:rsid w:val="00117561"/>
    <w:rsid w:val="00120545"/>
    <w:rsid w:val="001207DC"/>
    <w:rsid w:val="00126F42"/>
    <w:rsid w:val="00127EE0"/>
    <w:rsid w:val="001321E5"/>
    <w:rsid w:val="001329F6"/>
    <w:rsid w:val="00136B99"/>
    <w:rsid w:val="0013740D"/>
    <w:rsid w:val="00141A66"/>
    <w:rsid w:val="00147B8D"/>
    <w:rsid w:val="00151CEA"/>
    <w:rsid w:val="0015224B"/>
    <w:rsid w:val="001553E5"/>
    <w:rsid w:val="00156914"/>
    <w:rsid w:val="00157C29"/>
    <w:rsid w:val="0016115C"/>
    <w:rsid w:val="00161FA7"/>
    <w:rsid w:val="001629DC"/>
    <w:rsid w:val="00164682"/>
    <w:rsid w:val="00165A00"/>
    <w:rsid w:val="00165B22"/>
    <w:rsid w:val="0016727D"/>
    <w:rsid w:val="00167E1F"/>
    <w:rsid w:val="00172864"/>
    <w:rsid w:val="00172E62"/>
    <w:rsid w:val="001762AC"/>
    <w:rsid w:val="00177B22"/>
    <w:rsid w:val="00180D9C"/>
    <w:rsid w:val="001852EF"/>
    <w:rsid w:val="0018552F"/>
    <w:rsid w:val="00186698"/>
    <w:rsid w:val="00186E61"/>
    <w:rsid w:val="001929FF"/>
    <w:rsid w:val="00192A67"/>
    <w:rsid w:val="00194A47"/>
    <w:rsid w:val="0019652E"/>
    <w:rsid w:val="001A1F83"/>
    <w:rsid w:val="001A2492"/>
    <w:rsid w:val="001A3A33"/>
    <w:rsid w:val="001B01E0"/>
    <w:rsid w:val="001B0CAD"/>
    <w:rsid w:val="001B316B"/>
    <w:rsid w:val="001B40BA"/>
    <w:rsid w:val="001C1DE3"/>
    <w:rsid w:val="001C413B"/>
    <w:rsid w:val="001C64C1"/>
    <w:rsid w:val="001D2855"/>
    <w:rsid w:val="001E0A40"/>
    <w:rsid w:val="001E3D53"/>
    <w:rsid w:val="001E792A"/>
    <w:rsid w:val="001F59F6"/>
    <w:rsid w:val="00201BC2"/>
    <w:rsid w:val="00202C48"/>
    <w:rsid w:val="00213039"/>
    <w:rsid w:val="00213CCC"/>
    <w:rsid w:val="00214EF1"/>
    <w:rsid w:val="00217527"/>
    <w:rsid w:val="00221BFA"/>
    <w:rsid w:val="00224F02"/>
    <w:rsid w:val="00226B61"/>
    <w:rsid w:val="002276A8"/>
    <w:rsid w:val="002311FF"/>
    <w:rsid w:val="00231293"/>
    <w:rsid w:val="00233B1E"/>
    <w:rsid w:val="0023691B"/>
    <w:rsid w:val="00240937"/>
    <w:rsid w:val="00240B97"/>
    <w:rsid w:val="0024341A"/>
    <w:rsid w:val="002438C3"/>
    <w:rsid w:val="002469AD"/>
    <w:rsid w:val="00252D1D"/>
    <w:rsid w:val="00254878"/>
    <w:rsid w:val="002619D6"/>
    <w:rsid w:val="00262FB9"/>
    <w:rsid w:val="00263E09"/>
    <w:rsid w:val="00264F7D"/>
    <w:rsid w:val="00265F26"/>
    <w:rsid w:val="0027037A"/>
    <w:rsid w:val="002757C1"/>
    <w:rsid w:val="00277061"/>
    <w:rsid w:val="0028294B"/>
    <w:rsid w:val="002843A5"/>
    <w:rsid w:val="00284CEC"/>
    <w:rsid w:val="00287B63"/>
    <w:rsid w:val="0029185F"/>
    <w:rsid w:val="002A0C04"/>
    <w:rsid w:val="002A1CAB"/>
    <w:rsid w:val="002A29B7"/>
    <w:rsid w:val="002A35DA"/>
    <w:rsid w:val="002A418A"/>
    <w:rsid w:val="002A7FCD"/>
    <w:rsid w:val="002B1D27"/>
    <w:rsid w:val="002B66E9"/>
    <w:rsid w:val="002B6FF2"/>
    <w:rsid w:val="002C2823"/>
    <w:rsid w:val="002C2FB8"/>
    <w:rsid w:val="002C3807"/>
    <w:rsid w:val="002C4335"/>
    <w:rsid w:val="002C4F64"/>
    <w:rsid w:val="002C6640"/>
    <w:rsid w:val="002C6927"/>
    <w:rsid w:val="002C6E24"/>
    <w:rsid w:val="002D2898"/>
    <w:rsid w:val="002D2B4B"/>
    <w:rsid w:val="002D2FE0"/>
    <w:rsid w:val="002D31DF"/>
    <w:rsid w:val="002D3713"/>
    <w:rsid w:val="002D4131"/>
    <w:rsid w:val="002D5B21"/>
    <w:rsid w:val="002D79F0"/>
    <w:rsid w:val="002E0FE6"/>
    <w:rsid w:val="002E212F"/>
    <w:rsid w:val="002E4285"/>
    <w:rsid w:val="002F003C"/>
    <w:rsid w:val="002F275E"/>
    <w:rsid w:val="002F40EF"/>
    <w:rsid w:val="002F4DB6"/>
    <w:rsid w:val="002F6AC2"/>
    <w:rsid w:val="0030042F"/>
    <w:rsid w:val="0030374D"/>
    <w:rsid w:val="003041BD"/>
    <w:rsid w:val="00304C9B"/>
    <w:rsid w:val="0031291C"/>
    <w:rsid w:val="00313B12"/>
    <w:rsid w:val="003153E2"/>
    <w:rsid w:val="00317A56"/>
    <w:rsid w:val="003212CE"/>
    <w:rsid w:val="00323110"/>
    <w:rsid w:val="00325EB7"/>
    <w:rsid w:val="00326C4A"/>
    <w:rsid w:val="003305F5"/>
    <w:rsid w:val="0033299F"/>
    <w:rsid w:val="003338C3"/>
    <w:rsid w:val="00334130"/>
    <w:rsid w:val="00337D32"/>
    <w:rsid w:val="00337F8E"/>
    <w:rsid w:val="00343D78"/>
    <w:rsid w:val="00345BA3"/>
    <w:rsid w:val="003516E6"/>
    <w:rsid w:val="0035265E"/>
    <w:rsid w:val="00352B70"/>
    <w:rsid w:val="0035528C"/>
    <w:rsid w:val="003563E2"/>
    <w:rsid w:val="0035788B"/>
    <w:rsid w:val="00361195"/>
    <w:rsid w:val="00363471"/>
    <w:rsid w:val="00366585"/>
    <w:rsid w:val="003775DF"/>
    <w:rsid w:val="00382773"/>
    <w:rsid w:val="003862AB"/>
    <w:rsid w:val="003908B7"/>
    <w:rsid w:val="0039158C"/>
    <w:rsid w:val="003927BD"/>
    <w:rsid w:val="00393BC0"/>
    <w:rsid w:val="003A0C61"/>
    <w:rsid w:val="003A1319"/>
    <w:rsid w:val="003A3DED"/>
    <w:rsid w:val="003A5D34"/>
    <w:rsid w:val="003B02D0"/>
    <w:rsid w:val="003B066E"/>
    <w:rsid w:val="003B0DF4"/>
    <w:rsid w:val="003B0F52"/>
    <w:rsid w:val="003B5DF7"/>
    <w:rsid w:val="003B6A62"/>
    <w:rsid w:val="003C2DAB"/>
    <w:rsid w:val="003C2F15"/>
    <w:rsid w:val="003C4A26"/>
    <w:rsid w:val="003C6B14"/>
    <w:rsid w:val="003C703E"/>
    <w:rsid w:val="003C7F3E"/>
    <w:rsid w:val="003D1F08"/>
    <w:rsid w:val="003D2555"/>
    <w:rsid w:val="003D45F0"/>
    <w:rsid w:val="003E06B8"/>
    <w:rsid w:val="003E1798"/>
    <w:rsid w:val="003E4DE7"/>
    <w:rsid w:val="003E5BBE"/>
    <w:rsid w:val="003E72BE"/>
    <w:rsid w:val="003F18BB"/>
    <w:rsid w:val="003F3000"/>
    <w:rsid w:val="003F3F94"/>
    <w:rsid w:val="003F5A56"/>
    <w:rsid w:val="003F73D8"/>
    <w:rsid w:val="003F7F3B"/>
    <w:rsid w:val="004021A1"/>
    <w:rsid w:val="00404A54"/>
    <w:rsid w:val="0040507E"/>
    <w:rsid w:val="00405781"/>
    <w:rsid w:val="0040774A"/>
    <w:rsid w:val="004126FB"/>
    <w:rsid w:val="00422561"/>
    <w:rsid w:val="004252CB"/>
    <w:rsid w:val="0043385B"/>
    <w:rsid w:val="00433C58"/>
    <w:rsid w:val="004348D7"/>
    <w:rsid w:val="00435E25"/>
    <w:rsid w:val="00436C13"/>
    <w:rsid w:val="004404E8"/>
    <w:rsid w:val="00442703"/>
    <w:rsid w:val="00442CC7"/>
    <w:rsid w:val="00445454"/>
    <w:rsid w:val="00445F44"/>
    <w:rsid w:val="00450EF2"/>
    <w:rsid w:val="00452882"/>
    <w:rsid w:val="0045383B"/>
    <w:rsid w:val="00454944"/>
    <w:rsid w:val="00464182"/>
    <w:rsid w:val="0046588F"/>
    <w:rsid w:val="004730C5"/>
    <w:rsid w:val="00482391"/>
    <w:rsid w:val="00485529"/>
    <w:rsid w:val="004864BB"/>
    <w:rsid w:val="004866E4"/>
    <w:rsid w:val="004869F7"/>
    <w:rsid w:val="00486E4F"/>
    <w:rsid w:val="00487292"/>
    <w:rsid w:val="00487D7E"/>
    <w:rsid w:val="00493A95"/>
    <w:rsid w:val="00493C94"/>
    <w:rsid w:val="00494F31"/>
    <w:rsid w:val="00495475"/>
    <w:rsid w:val="00496564"/>
    <w:rsid w:val="00497784"/>
    <w:rsid w:val="004A0DDB"/>
    <w:rsid w:val="004A1672"/>
    <w:rsid w:val="004A2020"/>
    <w:rsid w:val="004A5040"/>
    <w:rsid w:val="004A6544"/>
    <w:rsid w:val="004B49E4"/>
    <w:rsid w:val="004B5633"/>
    <w:rsid w:val="004B5C98"/>
    <w:rsid w:val="004C0551"/>
    <w:rsid w:val="004C0792"/>
    <w:rsid w:val="004C26FE"/>
    <w:rsid w:val="004C3D11"/>
    <w:rsid w:val="004C7944"/>
    <w:rsid w:val="004D000B"/>
    <w:rsid w:val="004D1C59"/>
    <w:rsid w:val="004D2570"/>
    <w:rsid w:val="004D25DD"/>
    <w:rsid w:val="004D3F39"/>
    <w:rsid w:val="004D485F"/>
    <w:rsid w:val="004D5C4A"/>
    <w:rsid w:val="004D7E88"/>
    <w:rsid w:val="004E01E7"/>
    <w:rsid w:val="004E2796"/>
    <w:rsid w:val="004E3E20"/>
    <w:rsid w:val="004E63C9"/>
    <w:rsid w:val="004E71EA"/>
    <w:rsid w:val="004F0833"/>
    <w:rsid w:val="004F2269"/>
    <w:rsid w:val="004F40C6"/>
    <w:rsid w:val="004F4CF4"/>
    <w:rsid w:val="004F55A2"/>
    <w:rsid w:val="00503D33"/>
    <w:rsid w:val="005052EF"/>
    <w:rsid w:val="00510C6A"/>
    <w:rsid w:val="005119FE"/>
    <w:rsid w:val="00513287"/>
    <w:rsid w:val="005138E4"/>
    <w:rsid w:val="00515BAA"/>
    <w:rsid w:val="00515BF3"/>
    <w:rsid w:val="00516CF9"/>
    <w:rsid w:val="00517463"/>
    <w:rsid w:val="00521BED"/>
    <w:rsid w:val="0052431C"/>
    <w:rsid w:val="00525190"/>
    <w:rsid w:val="0052691E"/>
    <w:rsid w:val="00533578"/>
    <w:rsid w:val="00533A7A"/>
    <w:rsid w:val="005375A0"/>
    <w:rsid w:val="00541ABF"/>
    <w:rsid w:val="00542710"/>
    <w:rsid w:val="00543879"/>
    <w:rsid w:val="00543CEA"/>
    <w:rsid w:val="00545F1A"/>
    <w:rsid w:val="00546C76"/>
    <w:rsid w:val="00550C34"/>
    <w:rsid w:val="00553981"/>
    <w:rsid w:val="00553F32"/>
    <w:rsid w:val="005556DD"/>
    <w:rsid w:val="00555B17"/>
    <w:rsid w:val="00555DB2"/>
    <w:rsid w:val="00556621"/>
    <w:rsid w:val="005577A4"/>
    <w:rsid w:val="005612D0"/>
    <w:rsid w:val="00570673"/>
    <w:rsid w:val="00570F80"/>
    <w:rsid w:val="0057272F"/>
    <w:rsid w:val="00576446"/>
    <w:rsid w:val="00576542"/>
    <w:rsid w:val="00576772"/>
    <w:rsid w:val="00581B2E"/>
    <w:rsid w:val="0058232E"/>
    <w:rsid w:val="00584ADB"/>
    <w:rsid w:val="0059224B"/>
    <w:rsid w:val="00592A38"/>
    <w:rsid w:val="00593BE8"/>
    <w:rsid w:val="0059477B"/>
    <w:rsid w:val="00596C53"/>
    <w:rsid w:val="00597528"/>
    <w:rsid w:val="005A0720"/>
    <w:rsid w:val="005A248B"/>
    <w:rsid w:val="005A2F5C"/>
    <w:rsid w:val="005A4475"/>
    <w:rsid w:val="005B112A"/>
    <w:rsid w:val="005B1E7A"/>
    <w:rsid w:val="005B2730"/>
    <w:rsid w:val="005B27FB"/>
    <w:rsid w:val="005B4006"/>
    <w:rsid w:val="005B54F7"/>
    <w:rsid w:val="005B6212"/>
    <w:rsid w:val="005B7647"/>
    <w:rsid w:val="005C3DC8"/>
    <w:rsid w:val="005C4988"/>
    <w:rsid w:val="005C5639"/>
    <w:rsid w:val="005C64DE"/>
    <w:rsid w:val="005C711F"/>
    <w:rsid w:val="005C74D4"/>
    <w:rsid w:val="005C76B8"/>
    <w:rsid w:val="005D12E8"/>
    <w:rsid w:val="005D26D4"/>
    <w:rsid w:val="005D4C8D"/>
    <w:rsid w:val="005D5017"/>
    <w:rsid w:val="005D6403"/>
    <w:rsid w:val="005E1776"/>
    <w:rsid w:val="005E3516"/>
    <w:rsid w:val="005E4259"/>
    <w:rsid w:val="005E45D0"/>
    <w:rsid w:val="005E7C12"/>
    <w:rsid w:val="005E7D0D"/>
    <w:rsid w:val="005E7D65"/>
    <w:rsid w:val="005F0642"/>
    <w:rsid w:val="005F07A1"/>
    <w:rsid w:val="005F3569"/>
    <w:rsid w:val="005F4386"/>
    <w:rsid w:val="005F619C"/>
    <w:rsid w:val="00602C62"/>
    <w:rsid w:val="006045B4"/>
    <w:rsid w:val="006069A6"/>
    <w:rsid w:val="006114A6"/>
    <w:rsid w:val="006134F2"/>
    <w:rsid w:val="00616946"/>
    <w:rsid w:val="00616BB3"/>
    <w:rsid w:val="00624859"/>
    <w:rsid w:val="00626C5C"/>
    <w:rsid w:val="0063347A"/>
    <w:rsid w:val="00634FDF"/>
    <w:rsid w:val="00640393"/>
    <w:rsid w:val="006425C2"/>
    <w:rsid w:val="0064267A"/>
    <w:rsid w:val="006468DB"/>
    <w:rsid w:val="00646F6F"/>
    <w:rsid w:val="00650BBA"/>
    <w:rsid w:val="00653A44"/>
    <w:rsid w:val="006571DD"/>
    <w:rsid w:val="00662189"/>
    <w:rsid w:val="00662723"/>
    <w:rsid w:val="006633E1"/>
    <w:rsid w:val="00663455"/>
    <w:rsid w:val="00666DCE"/>
    <w:rsid w:val="00667D75"/>
    <w:rsid w:val="006732E7"/>
    <w:rsid w:val="00673C79"/>
    <w:rsid w:val="006753DE"/>
    <w:rsid w:val="0067672D"/>
    <w:rsid w:val="00677A0F"/>
    <w:rsid w:val="00686CA6"/>
    <w:rsid w:val="006870F4"/>
    <w:rsid w:val="00687F1D"/>
    <w:rsid w:val="006942D9"/>
    <w:rsid w:val="00697EBB"/>
    <w:rsid w:val="006A117F"/>
    <w:rsid w:val="006A1216"/>
    <w:rsid w:val="006A218D"/>
    <w:rsid w:val="006A33D0"/>
    <w:rsid w:val="006A54FB"/>
    <w:rsid w:val="006A55E7"/>
    <w:rsid w:val="006A579B"/>
    <w:rsid w:val="006A7A38"/>
    <w:rsid w:val="006B13E3"/>
    <w:rsid w:val="006B1BE4"/>
    <w:rsid w:val="006B2204"/>
    <w:rsid w:val="006B49AE"/>
    <w:rsid w:val="006B6294"/>
    <w:rsid w:val="006B7A91"/>
    <w:rsid w:val="006C0223"/>
    <w:rsid w:val="006C2A11"/>
    <w:rsid w:val="006C2FBC"/>
    <w:rsid w:val="006C30DF"/>
    <w:rsid w:val="006C653D"/>
    <w:rsid w:val="006C7A77"/>
    <w:rsid w:val="006D0D1B"/>
    <w:rsid w:val="006D3585"/>
    <w:rsid w:val="006D7C93"/>
    <w:rsid w:val="006E1D1B"/>
    <w:rsid w:val="006E2332"/>
    <w:rsid w:val="006E5024"/>
    <w:rsid w:val="006F034A"/>
    <w:rsid w:val="006F137C"/>
    <w:rsid w:val="006F62B8"/>
    <w:rsid w:val="00700825"/>
    <w:rsid w:val="00703A1A"/>
    <w:rsid w:val="00704569"/>
    <w:rsid w:val="0070738F"/>
    <w:rsid w:val="00711670"/>
    <w:rsid w:val="00714F9C"/>
    <w:rsid w:val="007154FC"/>
    <w:rsid w:val="007166B3"/>
    <w:rsid w:val="00722659"/>
    <w:rsid w:val="00722DCE"/>
    <w:rsid w:val="00724711"/>
    <w:rsid w:val="00732D3D"/>
    <w:rsid w:val="00733AA0"/>
    <w:rsid w:val="007366EB"/>
    <w:rsid w:val="007528A3"/>
    <w:rsid w:val="0075317F"/>
    <w:rsid w:val="007558D9"/>
    <w:rsid w:val="00757C72"/>
    <w:rsid w:val="00760292"/>
    <w:rsid w:val="00765A6E"/>
    <w:rsid w:val="00765B7A"/>
    <w:rsid w:val="0076741E"/>
    <w:rsid w:val="00771546"/>
    <w:rsid w:val="00777440"/>
    <w:rsid w:val="00784A80"/>
    <w:rsid w:val="007879E4"/>
    <w:rsid w:val="00790465"/>
    <w:rsid w:val="007913F0"/>
    <w:rsid w:val="00791926"/>
    <w:rsid w:val="00791DF9"/>
    <w:rsid w:val="00793977"/>
    <w:rsid w:val="00795117"/>
    <w:rsid w:val="00797059"/>
    <w:rsid w:val="007A2AB1"/>
    <w:rsid w:val="007A5ACF"/>
    <w:rsid w:val="007B2B7C"/>
    <w:rsid w:val="007B3254"/>
    <w:rsid w:val="007B4044"/>
    <w:rsid w:val="007B4294"/>
    <w:rsid w:val="007B5002"/>
    <w:rsid w:val="007B663B"/>
    <w:rsid w:val="007B7A8E"/>
    <w:rsid w:val="007C0E23"/>
    <w:rsid w:val="007C2C5B"/>
    <w:rsid w:val="007C2F4D"/>
    <w:rsid w:val="007C312F"/>
    <w:rsid w:val="007C5967"/>
    <w:rsid w:val="007D0106"/>
    <w:rsid w:val="007D33AC"/>
    <w:rsid w:val="007D3775"/>
    <w:rsid w:val="007D7DAB"/>
    <w:rsid w:val="007E038C"/>
    <w:rsid w:val="007E0457"/>
    <w:rsid w:val="007E0CDD"/>
    <w:rsid w:val="007E1FAB"/>
    <w:rsid w:val="007E4B6F"/>
    <w:rsid w:val="007F2C93"/>
    <w:rsid w:val="007F3667"/>
    <w:rsid w:val="007F4218"/>
    <w:rsid w:val="007F4760"/>
    <w:rsid w:val="007F4846"/>
    <w:rsid w:val="007F7089"/>
    <w:rsid w:val="007F7AAB"/>
    <w:rsid w:val="00803185"/>
    <w:rsid w:val="00804A97"/>
    <w:rsid w:val="00804DBC"/>
    <w:rsid w:val="00807F4D"/>
    <w:rsid w:val="00812522"/>
    <w:rsid w:val="00813959"/>
    <w:rsid w:val="0081432F"/>
    <w:rsid w:val="00816E54"/>
    <w:rsid w:val="00822A8D"/>
    <w:rsid w:val="00823F92"/>
    <w:rsid w:val="0082577C"/>
    <w:rsid w:val="00831423"/>
    <w:rsid w:val="00831FE6"/>
    <w:rsid w:val="00832C07"/>
    <w:rsid w:val="00832F6B"/>
    <w:rsid w:val="00833024"/>
    <w:rsid w:val="00836095"/>
    <w:rsid w:val="00836533"/>
    <w:rsid w:val="00837118"/>
    <w:rsid w:val="00837FBB"/>
    <w:rsid w:val="00847CDE"/>
    <w:rsid w:val="008518AD"/>
    <w:rsid w:val="00855806"/>
    <w:rsid w:val="00856C15"/>
    <w:rsid w:val="008602E7"/>
    <w:rsid w:val="00861D9B"/>
    <w:rsid w:val="00867DEF"/>
    <w:rsid w:val="00872DBF"/>
    <w:rsid w:val="00875D7B"/>
    <w:rsid w:val="0088302B"/>
    <w:rsid w:val="00887369"/>
    <w:rsid w:val="008874B8"/>
    <w:rsid w:val="00887EAD"/>
    <w:rsid w:val="00892F45"/>
    <w:rsid w:val="00892F95"/>
    <w:rsid w:val="008937F5"/>
    <w:rsid w:val="00896597"/>
    <w:rsid w:val="0089678B"/>
    <w:rsid w:val="008A04EC"/>
    <w:rsid w:val="008A0CD4"/>
    <w:rsid w:val="008A1FBB"/>
    <w:rsid w:val="008A20ED"/>
    <w:rsid w:val="008A3989"/>
    <w:rsid w:val="008A49CE"/>
    <w:rsid w:val="008A5A16"/>
    <w:rsid w:val="008A6446"/>
    <w:rsid w:val="008B2369"/>
    <w:rsid w:val="008B2C27"/>
    <w:rsid w:val="008B39F7"/>
    <w:rsid w:val="008B5654"/>
    <w:rsid w:val="008C3398"/>
    <w:rsid w:val="008C4D07"/>
    <w:rsid w:val="008C51EC"/>
    <w:rsid w:val="008C6ED5"/>
    <w:rsid w:val="008D1F4E"/>
    <w:rsid w:val="008D3124"/>
    <w:rsid w:val="008D357F"/>
    <w:rsid w:val="008D4BEF"/>
    <w:rsid w:val="008D5BD9"/>
    <w:rsid w:val="008D637A"/>
    <w:rsid w:val="008E2CDB"/>
    <w:rsid w:val="008E4657"/>
    <w:rsid w:val="008E5955"/>
    <w:rsid w:val="008F14D5"/>
    <w:rsid w:val="008F175A"/>
    <w:rsid w:val="008F3E62"/>
    <w:rsid w:val="008F7015"/>
    <w:rsid w:val="00901F7A"/>
    <w:rsid w:val="009022D8"/>
    <w:rsid w:val="00904CC7"/>
    <w:rsid w:val="00906607"/>
    <w:rsid w:val="009075AD"/>
    <w:rsid w:val="0090795D"/>
    <w:rsid w:val="00907A26"/>
    <w:rsid w:val="00907ACF"/>
    <w:rsid w:val="009117B3"/>
    <w:rsid w:val="009148CB"/>
    <w:rsid w:val="0091683F"/>
    <w:rsid w:val="0091756F"/>
    <w:rsid w:val="009244FC"/>
    <w:rsid w:val="009269B5"/>
    <w:rsid w:val="00926AA3"/>
    <w:rsid w:val="0093069A"/>
    <w:rsid w:val="0093197E"/>
    <w:rsid w:val="0093479B"/>
    <w:rsid w:val="00934A3D"/>
    <w:rsid w:val="00934B1D"/>
    <w:rsid w:val="00935A3A"/>
    <w:rsid w:val="009373A2"/>
    <w:rsid w:val="00940E21"/>
    <w:rsid w:val="009413F3"/>
    <w:rsid w:val="00942BF9"/>
    <w:rsid w:val="00944423"/>
    <w:rsid w:val="00944D5C"/>
    <w:rsid w:val="00945723"/>
    <w:rsid w:val="009474E7"/>
    <w:rsid w:val="00950D62"/>
    <w:rsid w:val="0095303B"/>
    <w:rsid w:val="009555CA"/>
    <w:rsid w:val="00963448"/>
    <w:rsid w:val="009663F2"/>
    <w:rsid w:val="0097310A"/>
    <w:rsid w:val="0097362F"/>
    <w:rsid w:val="00974CF8"/>
    <w:rsid w:val="00980488"/>
    <w:rsid w:val="009808BE"/>
    <w:rsid w:val="00984C34"/>
    <w:rsid w:val="00986B8E"/>
    <w:rsid w:val="00987035"/>
    <w:rsid w:val="009871EA"/>
    <w:rsid w:val="00990AF7"/>
    <w:rsid w:val="00991CB9"/>
    <w:rsid w:val="009939E5"/>
    <w:rsid w:val="009A139A"/>
    <w:rsid w:val="009A5879"/>
    <w:rsid w:val="009A731A"/>
    <w:rsid w:val="009A7D6B"/>
    <w:rsid w:val="009B0018"/>
    <w:rsid w:val="009B44DB"/>
    <w:rsid w:val="009B55E8"/>
    <w:rsid w:val="009B7BD8"/>
    <w:rsid w:val="009C03D2"/>
    <w:rsid w:val="009C1E92"/>
    <w:rsid w:val="009C2F92"/>
    <w:rsid w:val="009C331F"/>
    <w:rsid w:val="009C356B"/>
    <w:rsid w:val="009D02F7"/>
    <w:rsid w:val="009D12DA"/>
    <w:rsid w:val="009D1D63"/>
    <w:rsid w:val="009D4ADD"/>
    <w:rsid w:val="009D6825"/>
    <w:rsid w:val="009E0532"/>
    <w:rsid w:val="009E0AC5"/>
    <w:rsid w:val="009E0B3F"/>
    <w:rsid w:val="009E1754"/>
    <w:rsid w:val="009E17F9"/>
    <w:rsid w:val="009E21DC"/>
    <w:rsid w:val="009E26F7"/>
    <w:rsid w:val="009E2B42"/>
    <w:rsid w:val="009E393A"/>
    <w:rsid w:val="009E4E89"/>
    <w:rsid w:val="009E6EF9"/>
    <w:rsid w:val="009F0526"/>
    <w:rsid w:val="009F0EC9"/>
    <w:rsid w:val="009F1988"/>
    <w:rsid w:val="009F3DB1"/>
    <w:rsid w:val="009F525C"/>
    <w:rsid w:val="009F5C98"/>
    <w:rsid w:val="00A00321"/>
    <w:rsid w:val="00A02073"/>
    <w:rsid w:val="00A07152"/>
    <w:rsid w:val="00A07891"/>
    <w:rsid w:val="00A115B5"/>
    <w:rsid w:val="00A11DBD"/>
    <w:rsid w:val="00A1203D"/>
    <w:rsid w:val="00A140C2"/>
    <w:rsid w:val="00A212D3"/>
    <w:rsid w:val="00A2251C"/>
    <w:rsid w:val="00A30E64"/>
    <w:rsid w:val="00A33BDB"/>
    <w:rsid w:val="00A33D12"/>
    <w:rsid w:val="00A34211"/>
    <w:rsid w:val="00A344F3"/>
    <w:rsid w:val="00A35FFD"/>
    <w:rsid w:val="00A37533"/>
    <w:rsid w:val="00A411B1"/>
    <w:rsid w:val="00A412EE"/>
    <w:rsid w:val="00A45B9F"/>
    <w:rsid w:val="00A46460"/>
    <w:rsid w:val="00A53E5A"/>
    <w:rsid w:val="00A61CFE"/>
    <w:rsid w:val="00A62724"/>
    <w:rsid w:val="00A65FA3"/>
    <w:rsid w:val="00A67E65"/>
    <w:rsid w:val="00A703DC"/>
    <w:rsid w:val="00A737A9"/>
    <w:rsid w:val="00A74E0F"/>
    <w:rsid w:val="00A768E1"/>
    <w:rsid w:val="00A801CF"/>
    <w:rsid w:val="00A84269"/>
    <w:rsid w:val="00A84600"/>
    <w:rsid w:val="00A9232F"/>
    <w:rsid w:val="00A9259F"/>
    <w:rsid w:val="00A93648"/>
    <w:rsid w:val="00A9508B"/>
    <w:rsid w:val="00AA2AD8"/>
    <w:rsid w:val="00AA2D03"/>
    <w:rsid w:val="00AA65AA"/>
    <w:rsid w:val="00AA7B98"/>
    <w:rsid w:val="00AB3EEB"/>
    <w:rsid w:val="00AB605E"/>
    <w:rsid w:val="00AB75E3"/>
    <w:rsid w:val="00AC1C60"/>
    <w:rsid w:val="00AC1FD3"/>
    <w:rsid w:val="00AC3705"/>
    <w:rsid w:val="00AC3DAD"/>
    <w:rsid w:val="00AD28EC"/>
    <w:rsid w:val="00AD357E"/>
    <w:rsid w:val="00AD4B6D"/>
    <w:rsid w:val="00AD67E9"/>
    <w:rsid w:val="00AD6940"/>
    <w:rsid w:val="00AE4511"/>
    <w:rsid w:val="00AE6977"/>
    <w:rsid w:val="00AE727A"/>
    <w:rsid w:val="00AF0B49"/>
    <w:rsid w:val="00AF242A"/>
    <w:rsid w:val="00AF3164"/>
    <w:rsid w:val="00AF510C"/>
    <w:rsid w:val="00AF52FF"/>
    <w:rsid w:val="00AF6B1C"/>
    <w:rsid w:val="00AF6EEA"/>
    <w:rsid w:val="00AF6FB6"/>
    <w:rsid w:val="00B019E8"/>
    <w:rsid w:val="00B0412D"/>
    <w:rsid w:val="00B06D4F"/>
    <w:rsid w:val="00B16A8C"/>
    <w:rsid w:val="00B16B84"/>
    <w:rsid w:val="00B21E8E"/>
    <w:rsid w:val="00B22036"/>
    <w:rsid w:val="00B224C2"/>
    <w:rsid w:val="00B23FCA"/>
    <w:rsid w:val="00B27B8F"/>
    <w:rsid w:val="00B30968"/>
    <w:rsid w:val="00B31DD5"/>
    <w:rsid w:val="00B33933"/>
    <w:rsid w:val="00B35C4C"/>
    <w:rsid w:val="00B40E31"/>
    <w:rsid w:val="00B41584"/>
    <w:rsid w:val="00B41B56"/>
    <w:rsid w:val="00B4376C"/>
    <w:rsid w:val="00B452DB"/>
    <w:rsid w:val="00B51177"/>
    <w:rsid w:val="00B515F2"/>
    <w:rsid w:val="00B54000"/>
    <w:rsid w:val="00B546E6"/>
    <w:rsid w:val="00B56D51"/>
    <w:rsid w:val="00B61888"/>
    <w:rsid w:val="00B6201F"/>
    <w:rsid w:val="00B67C51"/>
    <w:rsid w:val="00B72AB7"/>
    <w:rsid w:val="00B72FFD"/>
    <w:rsid w:val="00B741DD"/>
    <w:rsid w:val="00B76EF9"/>
    <w:rsid w:val="00B8066F"/>
    <w:rsid w:val="00B82BE0"/>
    <w:rsid w:val="00B8432F"/>
    <w:rsid w:val="00B85675"/>
    <w:rsid w:val="00B85982"/>
    <w:rsid w:val="00B904AC"/>
    <w:rsid w:val="00B936F4"/>
    <w:rsid w:val="00B9446E"/>
    <w:rsid w:val="00B94658"/>
    <w:rsid w:val="00B951F1"/>
    <w:rsid w:val="00B95C66"/>
    <w:rsid w:val="00B970B7"/>
    <w:rsid w:val="00BA15E5"/>
    <w:rsid w:val="00BA5E23"/>
    <w:rsid w:val="00BA7E09"/>
    <w:rsid w:val="00BB0D87"/>
    <w:rsid w:val="00BB16A5"/>
    <w:rsid w:val="00BB369D"/>
    <w:rsid w:val="00BB6F88"/>
    <w:rsid w:val="00BC18CD"/>
    <w:rsid w:val="00BC2D13"/>
    <w:rsid w:val="00BC6E10"/>
    <w:rsid w:val="00BD2022"/>
    <w:rsid w:val="00BD215C"/>
    <w:rsid w:val="00BD3D29"/>
    <w:rsid w:val="00BE0F00"/>
    <w:rsid w:val="00BE3188"/>
    <w:rsid w:val="00BE35F6"/>
    <w:rsid w:val="00BE533C"/>
    <w:rsid w:val="00BE6C48"/>
    <w:rsid w:val="00BE6DB4"/>
    <w:rsid w:val="00BF0177"/>
    <w:rsid w:val="00BF0FA6"/>
    <w:rsid w:val="00BF1BD0"/>
    <w:rsid w:val="00BF1E24"/>
    <w:rsid w:val="00BF1F83"/>
    <w:rsid w:val="00C0048B"/>
    <w:rsid w:val="00C01438"/>
    <w:rsid w:val="00C05A6A"/>
    <w:rsid w:val="00C05B44"/>
    <w:rsid w:val="00C065FA"/>
    <w:rsid w:val="00C1040D"/>
    <w:rsid w:val="00C1048A"/>
    <w:rsid w:val="00C11C0F"/>
    <w:rsid w:val="00C11D63"/>
    <w:rsid w:val="00C14CC6"/>
    <w:rsid w:val="00C16971"/>
    <w:rsid w:val="00C17212"/>
    <w:rsid w:val="00C274BC"/>
    <w:rsid w:val="00C32525"/>
    <w:rsid w:val="00C3342C"/>
    <w:rsid w:val="00C33B26"/>
    <w:rsid w:val="00C35325"/>
    <w:rsid w:val="00C37077"/>
    <w:rsid w:val="00C40875"/>
    <w:rsid w:val="00C40989"/>
    <w:rsid w:val="00C42921"/>
    <w:rsid w:val="00C5206A"/>
    <w:rsid w:val="00C52550"/>
    <w:rsid w:val="00C54014"/>
    <w:rsid w:val="00C55762"/>
    <w:rsid w:val="00C55D1C"/>
    <w:rsid w:val="00C567D7"/>
    <w:rsid w:val="00C573D5"/>
    <w:rsid w:val="00C6011E"/>
    <w:rsid w:val="00C61C92"/>
    <w:rsid w:val="00C66019"/>
    <w:rsid w:val="00C7061E"/>
    <w:rsid w:val="00C716E0"/>
    <w:rsid w:val="00C72CD4"/>
    <w:rsid w:val="00C75307"/>
    <w:rsid w:val="00C76F7E"/>
    <w:rsid w:val="00C817C1"/>
    <w:rsid w:val="00C82BC9"/>
    <w:rsid w:val="00C846E6"/>
    <w:rsid w:val="00C87CDB"/>
    <w:rsid w:val="00C92365"/>
    <w:rsid w:val="00C9512A"/>
    <w:rsid w:val="00C97A17"/>
    <w:rsid w:val="00CA0551"/>
    <w:rsid w:val="00CA280D"/>
    <w:rsid w:val="00CA3053"/>
    <w:rsid w:val="00CA3BDF"/>
    <w:rsid w:val="00CA3DBE"/>
    <w:rsid w:val="00CB1FD5"/>
    <w:rsid w:val="00CB769E"/>
    <w:rsid w:val="00CC0668"/>
    <w:rsid w:val="00CC2C8A"/>
    <w:rsid w:val="00CC3349"/>
    <w:rsid w:val="00CC423A"/>
    <w:rsid w:val="00CC6F0E"/>
    <w:rsid w:val="00CD0FD7"/>
    <w:rsid w:val="00CD1ADF"/>
    <w:rsid w:val="00CD2C28"/>
    <w:rsid w:val="00CD2EC4"/>
    <w:rsid w:val="00CD40D5"/>
    <w:rsid w:val="00CD5DE5"/>
    <w:rsid w:val="00CD768F"/>
    <w:rsid w:val="00CE35DA"/>
    <w:rsid w:val="00CE4B0F"/>
    <w:rsid w:val="00CE57A2"/>
    <w:rsid w:val="00CF0B12"/>
    <w:rsid w:val="00CF3E7A"/>
    <w:rsid w:val="00CF5723"/>
    <w:rsid w:val="00D03542"/>
    <w:rsid w:val="00D03FBA"/>
    <w:rsid w:val="00D07C0A"/>
    <w:rsid w:val="00D10128"/>
    <w:rsid w:val="00D106EE"/>
    <w:rsid w:val="00D1641D"/>
    <w:rsid w:val="00D16D08"/>
    <w:rsid w:val="00D16DED"/>
    <w:rsid w:val="00D21040"/>
    <w:rsid w:val="00D2179F"/>
    <w:rsid w:val="00D31EB2"/>
    <w:rsid w:val="00D3388D"/>
    <w:rsid w:val="00D345E0"/>
    <w:rsid w:val="00D36998"/>
    <w:rsid w:val="00D4239A"/>
    <w:rsid w:val="00D43095"/>
    <w:rsid w:val="00D50D29"/>
    <w:rsid w:val="00D5177E"/>
    <w:rsid w:val="00D53E5A"/>
    <w:rsid w:val="00D54C99"/>
    <w:rsid w:val="00D56D0B"/>
    <w:rsid w:val="00D61E15"/>
    <w:rsid w:val="00D61F35"/>
    <w:rsid w:val="00D61FF5"/>
    <w:rsid w:val="00D70C13"/>
    <w:rsid w:val="00D7190C"/>
    <w:rsid w:val="00D71D73"/>
    <w:rsid w:val="00D72678"/>
    <w:rsid w:val="00D72ED4"/>
    <w:rsid w:val="00D74408"/>
    <w:rsid w:val="00D74B48"/>
    <w:rsid w:val="00D74E3D"/>
    <w:rsid w:val="00D76862"/>
    <w:rsid w:val="00D81CA3"/>
    <w:rsid w:val="00D84F31"/>
    <w:rsid w:val="00D87EBB"/>
    <w:rsid w:val="00D90DBC"/>
    <w:rsid w:val="00D93E3B"/>
    <w:rsid w:val="00D94825"/>
    <w:rsid w:val="00DA0FD8"/>
    <w:rsid w:val="00DA1A61"/>
    <w:rsid w:val="00DB004A"/>
    <w:rsid w:val="00DB4B8E"/>
    <w:rsid w:val="00DB4C18"/>
    <w:rsid w:val="00DC1295"/>
    <w:rsid w:val="00DC17A9"/>
    <w:rsid w:val="00DC3EF4"/>
    <w:rsid w:val="00DC69A4"/>
    <w:rsid w:val="00DC77EF"/>
    <w:rsid w:val="00DD17D9"/>
    <w:rsid w:val="00DD1E86"/>
    <w:rsid w:val="00DD31DD"/>
    <w:rsid w:val="00DD5D4F"/>
    <w:rsid w:val="00DE179E"/>
    <w:rsid w:val="00DE6354"/>
    <w:rsid w:val="00DF113F"/>
    <w:rsid w:val="00DF7D63"/>
    <w:rsid w:val="00E009F0"/>
    <w:rsid w:val="00E00D96"/>
    <w:rsid w:val="00E03C50"/>
    <w:rsid w:val="00E06537"/>
    <w:rsid w:val="00E1189A"/>
    <w:rsid w:val="00E12259"/>
    <w:rsid w:val="00E151C8"/>
    <w:rsid w:val="00E15C5D"/>
    <w:rsid w:val="00E16513"/>
    <w:rsid w:val="00E1687D"/>
    <w:rsid w:val="00E16B51"/>
    <w:rsid w:val="00E20D4B"/>
    <w:rsid w:val="00E21B68"/>
    <w:rsid w:val="00E22854"/>
    <w:rsid w:val="00E2307E"/>
    <w:rsid w:val="00E25916"/>
    <w:rsid w:val="00E26814"/>
    <w:rsid w:val="00E27DAA"/>
    <w:rsid w:val="00E336D6"/>
    <w:rsid w:val="00E35978"/>
    <w:rsid w:val="00E35C78"/>
    <w:rsid w:val="00E36198"/>
    <w:rsid w:val="00E362F4"/>
    <w:rsid w:val="00E373F6"/>
    <w:rsid w:val="00E415FF"/>
    <w:rsid w:val="00E421D5"/>
    <w:rsid w:val="00E52200"/>
    <w:rsid w:val="00E546F8"/>
    <w:rsid w:val="00E619DC"/>
    <w:rsid w:val="00E627CE"/>
    <w:rsid w:val="00E639E4"/>
    <w:rsid w:val="00E64E6E"/>
    <w:rsid w:val="00E65BCC"/>
    <w:rsid w:val="00E66E70"/>
    <w:rsid w:val="00E67AD6"/>
    <w:rsid w:val="00E67AE7"/>
    <w:rsid w:val="00E719A9"/>
    <w:rsid w:val="00E753CC"/>
    <w:rsid w:val="00E76CDB"/>
    <w:rsid w:val="00E77774"/>
    <w:rsid w:val="00E81C5A"/>
    <w:rsid w:val="00E82DE4"/>
    <w:rsid w:val="00E8560F"/>
    <w:rsid w:val="00E900CC"/>
    <w:rsid w:val="00E901EB"/>
    <w:rsid w:val="00E9088F"/>
    <w:rsid w:val="00E9232A"/>
    <w:rsid w:val="00E9601D"/>
    <w:rsid w:val="00E96C94"/>
    <w:rsid w:val="00EA01A1"/>
    <w:rsid w:val="00EA05DA"/>
    <w:rsid w:val="00EA2BF1"/>
    <w:rsid w:val="00EA649D"/>
    <w:rsid w:val="00EA664A"/>
    <w:rsid w:val="00EB1F67"/>
    <w:rsid w:val="00EC48B4"/>
    <w:rsid w:val="00EC51B3"/>
    <w:rsid w:val="00EC5500"/>
    <w:rsid w:val="00EC6EDF"/>
    <w:rsid w:val="00ED0D29"/>
    <w:rsid w:val="00ED331D"/>
    <w:rsid w:val="00EE0274"/>
    <w:rsid w:val="00EE2FC7"/>
    <w:rsid w:val="00EF1909"/>
    <w:rsid w:val="00EF6306"/>
    <w:rsid w:val="00EF7992"/>
    <w:rsid w:val="00F01B9E"/>
    <w:rsid w:val="00F038BF"/>
    <w:rsid w:val="00F03E2C"/>
    <w:rsid w:val="00F03EE9"/>
    <w:rsid w:val="00F0509B"/>
    <w:rsid w:val="00F06055"/>
    <w:rsid w:val="00F125C8"/>
    <w:rsid w:val="00F1349F"/>
    <w:rsid w:val="00F153C4"/>
    <w:rsid w:val="00F15DB8"/>
    <w:rsid w:val="00F1715F"/>
    <w:rsid w:val="00F22863"/>
    <w:rsid w:val="00F23BBF"/>
    <w:rsid w:val="00F248AE"/>
    <w:rsid w:val="00F260AD"/>
    <w:rsid w:val="00F3020C"/>
    <w:rsid w:val="00F305F8"/>
    <w:rsid w:val="00F3298A"/>
    <w:rsid w:val="00F37C2D"/>
    <w:rsid w:val="00F37C47"/>
    <w:rsid w:val="00F37D45"/>
    <w:rsid w:val="00F37E9E"/>
    <w:rsid w:val="00F426A9"/>
    <w:rsid w:val="00F45D30"/>
    <w:rsid w:val="00F462D7"/>
    <w:rsid w:val="00F51148"/>
    <w:rsid w:val="00F51542"/>
    <w:rsid w:val="00F51729"/>
    <w:rsid w:val="00F53CD0"/>
    <w:rsid w:val="00F5462F"/>
    <w:rsid w:val="00F54D29"/>
    <w:rsid w:val="00F567EC"/>
    <w:rsid w:val="00F6068E"/>
    <w:rsid w:val="00F60850"/>
    <w:rsid w:val="00F615E9"/>
    <w:rsid w:val="00F6236E"/>
    <w:rsid w:val="00F6307E"/>
    <w:rsid w:val="00F630C8"/>
    <w:rsid w:val="00F6316D"/>
    <w:rsid w:val="00F70207"/>
    <w:rsid w:val="00F70FB3"/>
    <w:rsid w:val="00F71119"/>
    <w:rsid w:val="00F735DC"/>
    <w:rsid w:val="00F75359"/>
    <w:rsid w:val="00F75A66"/>
    <w:rsid w:val="00F77050"/>
    <w:rsid w:val="00F7713B"/>
    <w:rsid w:val="00F804EB"/>
    <w:rsid w:val="00F82907"/>
    <w:rsid w:val="00F8293D"/>
    <w:rsid w:val="00F86178"/>
    <w:rsid w:val="00F87363"/>
    <w:rsid w:val="00FA5882"/>
    <w:rsid w:val="00FA6B46"/>
    <w:rsid w:val="00FB2D56"/>
    <w:rsid w:val="00FC2943"/>
    <w:rsid w:val="00FC2E9D"/>
    <w:rsid w:val="00FC34B4"/>
    <w:rsid w:val="00FC3E1B"/>
    <w:rsid w:val="00FC4912"/>
    <w:rsid w:val="00FC6FCF"/>
    <w:rsid w:val="00FC7519"/>
    <w:rsid w:val="00FD0984"/>
    <w:rsid w:val="00FD1976"/>
    <w:rsid w:val="00FD2B83"/>
    <w:rsid w:val="00FD5B82"/>
    <w:rsid w:val="00FD6811"/>
    <w:rsid w:val="00FE38B5"/>
    <w:rsid w:val="00FE4F31"/>
    <w:rsid w:val="00FE62B5"/>
    <w:rsid w:val="00FF14AC"/>
    <w:rsid w:val="00FF4FEA"/>
    <w:rsid w:val="00FF7D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locked="1" w:semiHidden="0" w:unhideWhenUsed="0"/>
    <w:lsdException w:name="caption" w:locked="1" w:uiPriority="0" w:qFormat="1"/>
    <w:lsdException w:name="page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FollowedHyperlink" w:locked="1" w:semiHidden="0" w:unhideWhenUsed="0"/>
    <w:lsdException w:name="Strong" w:locked="1" w:semiHidden="0" w:uiPriority="0" w:unhideWhenUsed="0" w:qFormat="1"/>
    <w:lsdException w:name="Emphasis" w:locked="1" w:semiHidden="0" w:uiPriority="0" w:unhideWhenUsed="0" w:qFormat="1"/>
    <w:lsdException w:name="No List" w:locked="1" w:semiHidden="0" w:unhideWhenUsed="0"/>
    <w:lsdException w:name="Balloo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76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0B4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DC17A9"/>
    <w:rPr>
      <w:rFonts w:ascii="Courier New" w:hAnsi="Courier New" w:cs="Courier New"/>
      <w:sz w:val="20"/>
      <w:szCs w:val="20"/>
    </w:rPr>
  </w:style>
  <w:style w:type="paragraph" w:styleId="a3">
    <w:name w:val="header"/>
    <w:basedOn w:val="a"/>
    <w:link w:val="a4"/>
    <w:uiPriority w:val="99"/>
    <w:rsid w:val="000B4DA5"/>
    <w:pPr>
      <w:tabs>
        <w:tab w:val="center" w:pos="4677"/>
        <w:tab w:val="right" w:pos="9355"/>
      </w:tabs>
    </w:pPr>
  </w:style>
  <w:style w:type="character" w:customStyle="1" w:styleId="a4">
    <w:name w:val="Верхний колонтитул Знак"/>
    <w:basedOn w:val="a0"/>
    <w:link w:val="a3"/>
    <w:uiPriority w:val="99"/>
    <w:locked/>
    <w:rsid w:val="00DC17A9"/>
    <w:rPr>
      <w:sz w:val="24"/>
      <w:szCs w:val="24"/>
    </w:rPr>
  </w:style>
  <w:style w:type="character" w:styleId="a5">
    <w:name w:val="page number"/>
    <w:basedOn w:val="a0"/>
    <w:uiPriority w:val="99"/>
    <w:rsid w:val="000B4DA5"/>
  </w:style>
  <w:style w:type="paragraph" w:styleId="a6">
    <w:name w:val="footer"/>
    <w:basedOn w:val="a"/>
    <w:link w:val="a7"/>
    <w:uiPriority w:val="99"/>
    <w:rsid w:val="0016727D"/>
    <w:pPr>
      <w:tabs>
        <w:tab w:val="center" w:pos="4677"/>
        <w:tab w:val="right" w:pos="9355"/>
      </w:tabs>
    </w:pPr>
  </w:style>
  <w:style w:type="character" w:customStyle="1" w:styleId="a7">
    <w:name w:val="Нижний колонтитул Знак"/>
    <w:basedOn w:val="a0"/>
    <w:link w:val="a6"/>
    <w:uiPriority w:val="99"/>
    <w:semiHidden/>
    <w:locked/>
    <w:rsid w:val="00DC17A9"/>
    <w:rPr>
      <w:sz w:val="24"/>
      <w:szCs w:val="24"/>
    </w:rPr>
  </w:style>
  <w:style w:type="paragraph" w:styleId="a8">
    <w:name w:val="Balloon Text"/>
    <w:basedOn w:val="a"/>
    <w:link w:val="a9"/>
    <w:uiPriority w:val="99"/>
    <w:semiHidden/>
    <w:rsid w:val="00823F92"/>
    <w:rPr>
      <w:rFonts w:ascii="Tahoma" w:hAnsi="Tahoma" w:cs="Tahoma"/>
      <w:sz w:val="16"/>
      <w:szCs w:val="16"/>
    </w:rPr>
  </w:style>
  <w:style w:type="character" w:customStyle="1" w:styleId="a9">
    <w:name w:val="Текст выноски Знак"/>
    <w:basedOn w:val="a0"/>
    <w:link w:val="a8"/>
    <w:uiPriority w:val="99"/>
    <w:semiHidden/>
    <w:locked/>
    <w:rsid w:val="00DC17A9"/>
    <w:rPr>
      <w:sz w:val="2"/>
      <w:szCs w:val="2"/>
    </w:rPr>
  </w:style>
  <w:style w:type="paragraph" w:styleId="2">
    <w:name w:val="Body Text Indent 2"/>
    <w:basedOn w:val="a"/>
    <w:link w:val="20"/>
    <w:uiPriority w:val="99"/>
    <w:rsid w:val="00B22036"/>
    <w:pPr>
      <w:ind w:firstLine="709"/>
    </w:pPr>
  </w:style>
  <w:style w:type="character" w:customStyle="1" w:styleId="20">
    <w:name w:val="Основной текст с отступом 2 Знак"/>
    <w:basedOn w:val="a0"/>
    <w:link w:val="2"/>
    <w:uiPriority w:val="99"/>
    <w:semiHidden/>
    <w:locked/>
    <w:rsid w:val="00DC17A9"/>
    <w:rPr>
      <w:sz w:val="24"/>
      <w:szCs w:val="24"/>
    </w:rPr>
  </w:style>
  <w:style w:type="paragraph" w:customStyle="1" w:styleId="1">
    <w:name w:val="Без интервала1"/>
    <w:uiPriority w:val="99"/>
    <w:rsid w:val="00EA664A"/>
    <w:rPr>
      <w:rFonts w:ascii="Calibri" w:hAnsi="Calibri" w:cs="Calibri"/>
      <w:sz w:val="22"/>
      <w:szCs w:val="22"/>
      <w:lang w:eastAsia="en-US"/>
    </w:rPr>
  </w:style>
  <w:style w:type="paragraph" w:customStyle="1" w:styleId="ConsPlusNonformat">
    <w:name w:val="ConsPlusNonformat"/>
    <w:uiPriority w:val="99"/>
    <w:rsid w:val="00031BB8"/>
    <w:pPr>
      <w:widowControl w:val="0"/>
      <w:autoSpaceDE w:val="0"/>
      <w:autoSpaceDN w:val="0"/>
      <w:adjustRightInd w:val="0"/>
    </w:pPr>
    <w:rPr>
      <w:rFonts w:ascii="Courier New" w:hAnsi="Courier New" w:cs="Courier New"/>
    </w:rPr>
  </w:style>
  <w:style w:type="paragraph" w:customStyle="1" w:styleId="ConsPlusTitle">
    <w:name w:val="ConsPlusTitle"/>
    <w:rsid w:val="00031BB8"/>
    <w:pPr>
      <w:widowControl w:val="0"/>
      <w:autoSpaceDE w:val="0"/>
      <w:autoSpaceDN w:val="0"/>
      <w:adjustRightInd w:val="0"/>
    </w:pPr>
    <w:rPr>
      <w:b/>
      <w:bCs/>
      <w:sz w:val="24"/>
      <w:szCs w:val="24"/>
    </w:rPr>
  </w:style>
  <w:style w:type="paragraph" w:customStyle="1" w:styleId="ConsPlusCell">
    <w:name w:val="ConsPlusCell"/>
    <w:rsid w:val="00031BB8"/>
    <w:pPr>
      <w:widowControl w:val="0"/>
      <w:autoSpaceDE w:val="0"/>
      <w:autoSpaceDN w:val="0"/>
      <w:adjustRightInd w:val="0"/>
    </w:pPr>
    <w:rPr>
      <w:rFonts w:ascii="Arial" w:hAnsi="Arial" w:cs="Arial"/>
    </w:rPr>
  </w:style>
  <w:style w:type="paragraph" w:customStyle="1" w:styleId="NoSpacing1">
    <w:name w:val="No Spacing1"/>
    <w:uiPriority w:val="99"/>
    <w:rsid w:val="00031BB8"/>
    <w:rPr>
      <w:rFonts w:ascii="Calibri" w:hAnsi="Calibri" w:cs="Calibri"/>
      <w:sz w:val="22"/>
      <w:szCs w:val="22"/>
    </w:rPr>
  </w:style>
  <w:style w:type="paragraph" w:customStyle="1" w:styleId="ConsPlusNormal">
    <w:name w:val="ConsPlusNormal"/>
    <w:rsid w:val="00031BB8"/>
    <w:pPr>
      <w:autoSpaceDE w:val="0"/>
      <w:autoSpaceDN w:val="0"/>
      <w:adjustRightInd w:val="0"/>
      <w:ind w:firstLine="720"/>
    </w:pPr>
    <w:rPr>
      <w:rFonts w:ascii="Arial" w:hAnsi="Arial" w:cs="Arial"/>
      <w:lang w:eastAsia="en-US"/>
    </w:rPr>
  </w:style>
  <w:style w:type="character" w:styleId="aa">
    <w:name w:val="Hyperlink"/>
    <w:basedOn w:val="a0"/>
    <w:uiPriority w:val="99"/>
    <w:rsid w:val="00031BB8"/>
    <w:rPr>
      <w:color w:val="0000FF"/>
      <w:u w:val="single"/>
    </w:rPr>
  </w:style>
  <w:style w:type="character" w:styleId="ab">
    <w:name w:val="FollowedHyperlink"/>
    <w:basedOn w:val="a0"/>
    <w:uiPriority w:val="99"/>
    <w:rsid w:val="00031BB8"/>
    <w:rPr>
      <w:color w:val="800080"/>
      <w:u w:val="single"/>
    </w:rPr>
  </w:style>
  <w:style w:type="paragraph" w:customStyle="1" w:styleId="xl65">
    <w:name w:val="xl65"/>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77">
    <w:name w:val="xl77"/>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uiPriority w:val="99"/>
    <w:rsid w:val="00031BB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uiPriority w:val="99"/>
    <w:rsid w:val="00031BB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uiPriority w:val="99"/>
    <w:rsid w:val="00031BB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uiPriority w:val="99"/>
    <w:rsid w:val="00031BB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uiPriority w:val="99"/>
    <w:rsid w:val="00031BB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7">
    <w:name w:val="xl87"/>
    <w:basedOn w:val="a"/>
    <w:uiPriority w:val="99"/>
    <w:rsid w:val="00031BB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a"/>
    <w:uiPriority w:val="99"/>
    <w:rsid w:val="00031BB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9">
    <w:name w:val="xl89"/>
    <w:basedOn w:val="a"/>
    <w:uiPriority w:val="99"/>
    <w:rsid w:val="00031BB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uiPriority w:val="99"/>
    <w:rsid w:val="00031BB8"/>
    <w:pPr>
      <w:spacing w:before="100" w:beforeAutospacing="1" w:after="100" w:afterAutospacing="1"/>
      <w:jc w:val="center"/>
      <w:textAlignment w:val="center"/>
    </w:pPr>
  </w:style>
  <w:style w:type="paragraph" w:customStyle="1" w:styleId="21">
    <w:name w:val="Без интервала2"/>
    <w:uiPriority w:val="99"/>
    <w:rsid w:val="00B970B7"/>
    <w:rPr>
      <w:rFonts w:ascii="Calibri" w:hAnsi="Calibri" w:cs="Calibri"/>
      <w:sz w:val="22"/>
      <w:szCs w:val="22"/>
      <w:lang w:eastAsia="en-US"/>
    </w:rPr>
  </w:style>
  <w:style w:type="character" w:customStyle="1" w:styleId="pt-a0">
    <w:name w:val="pt-a0"/>
    <w:basedOn w:val="a0"/>
    <w:rsid w:val="00D61E15"/>
    <w:rPr>
      <w:rFonts w:ascii="Times New Roman" w:hAnsi="Times New Roman" w:cs="Times New Roman" w:hint="default"/>
      <w:b w:val="0"/>
      <w:bCs w:val="0"/>
      <w:color w:val="000000"/>
      <w:sz w:val="28"/>
      <w:szCs w:val="28"/>
    </w:rPr>
  </w:style>
  <w:style w:type="paragraph" w:customStyle="1" w:styleId="ConsTitle">
    <w:name w:val="ConsTitle"/>
    <w:rsid w:val="00F248AE"/>
    <w:pPr>
      <w:widowControl w:val="0"/>
      <w:autoSpaceDE w:val="0"/>
      <w:autoSpaceDN w:val="0"/>
      <w:adjustRightInd w:val="0"/>
    </w:pPr>
    <w:rPr>
      <w:rFonts w:ascii="Arial" w:hAnsi="Arial" w:cs="Arial"/>
      <w:b/>
      <w:bCs/>
      <w:sz w:val="16"/>
      <w:szCs w:val="16"/>
    </w:rPr>
  </w:style>
  <w:style w:type="paragraph" w:styleId="ac">
    <w:name w:val="List Paragraph"/>
    <w:basedOn w:val="a"/>
    <w:uiPriority w:val="34"/>
    <w:qFormat/>
    <w:rsid w:val="00B951F1"/>
    <w:pPr>
      <w:ind w:left="720"/>
      <w:contextualSpacing/>
    </w:pPr>
  </w:style>
  <w:style w:type="table" w:styleId="ad">
    <w:name w:val="Table Grid"/>
    <w:basedOn w:val="a1"/>
    <w:locked/>
    <w:rsid w:val="00B45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B452DB"/>
    <w:rPr>
      <w:rFonts w:ascii="Calibri" w:eastAsia="Calibri" w:hAnsi="Calibri"/>
      <w:sz w:val="22"/>
      <w:szCs w:val="22"/>
      <w:lang w:eastAsia="en-US"/>
    </w:rPr>
  </w:style>
  <w:style w:type="character" w:customStyle="1" w:styleId="FontStyle11">
    <w:name w:val="Font Style11"/>
    <w:uiPriority w:val="99"/>
    <w:rsid w:val="00D84F31"/>
    <w:rPr>
      <w:rFonts w:ascii="Times New Roman" w:hAnsi="Times New Roman" w:cs="Times New Roman" w:hint="default"/>
      <w:sz w:val="26"/>
      <w:szCs w:val="26"/>
    </w:rPr>
  </w:style>
  <w:style w:type="paragraph" w:styleId="3">
    <w:name w:val="Body Text 3"/>
    <w:basedOn w:val="a"/>
    <w:link w:val="30"/>
    <w:uiPriority w:val="99"/>
    <w:semiHidden/>
    <w:unhideWhenUsed/>
    <w:rsid w:val="00FD1976"/>
    <w:pPr>
      <w:spacing w:after="120"/>
    </w:pPr>
    <w:rPr>
      <w:sz w:val="16"/>
      <w:szCs w:val="16"/>
    </w:rPr>
  </w:style>
  <w:style w:type="character" w:customStyle="1" w:styleId="30">
    <w:name w:val="Основной текст 3 Знак"/>
    <w:basedOn w:val="a0"/>
    <w:link w:val="3"/>
    <w:uiPriority w:val="99"/>
    <w:semiHidden/>
    <w:rsid w:val="00FD1976"/>
    <w:rPr>
      <w:sz w:val="16"/>
      <w:szCs w:val="16"/>
    </w:rPr>
  </w:style>
  <w:style w:type="paragraph" w:customStyle="1" w:styleId="ConsNormal">
    <w:name w:val="ConsNormal"/>
    <w:rsid w:val="00FD1976"/>
    <w:pPr>
      <w:widowControl w:val="0"/>
      <w:autoSpaceDE w:val="0"/>
      <w:autoSpaceDN w:val="0"/>
      <w:adjustRightInd w:val="0"/>
      <w:ind w:firstLine="720"/>
    </w:pPr>
    <w:rPr>
      <w:rFonts w:ascii="Arial" w:hAnsi="Arial" w:cs="Arial"/>
    </w:rPr>
  </w:style>
  <w:style w:type="paragraph" w:customStyle="1" w:styleId="af">
    <w:name w:val="Текст в заданном формате"/>
    <w:basedOn w:val="a"/>
    <w:rsid w:val="00E8560F"/>
    <w:pPr>
      <w:widowControl w:val="0"/>
      <w:suppressAutoHyphens/>
    </w:pPr>
    <w:rPr>
      <w:rFonts w:ascii="Courier New" w:eastAsia="Courier New" w:hAnsi="Courier New" w:cs="Courier New"/>
      <w:kern w:val="2"/>
      <w:sz w:val="20"/>
      <w:szCs w:val="20"/>
    </w:rPr>
  </w:style>
  <w:style w:type="paragraph" w:styleId="af0">
    <w:name w:val="Body Text"/>
    <w:basedOn w:val="a"/>
    <w:link w:val="af1"/>
    <w:uiPriority w:val="99"/>
    <w:semiHidden/>
    <w:unhideWhenUsed/>
    <w:rsid w:val="00667D75"/>
    <w:pPr>
      <w:spacing w:after="120"/>
    </w:pPr>
  </w:style>
  <w:style w:type="character" w:customStyle="1" w:styleId="af1">
    <w:name w:val="Основной текст Знак"/>
    <w:basedOn w:val="a0"/>
    <w:link w:val="af0"/>
    <w:uiPriority w:val="99"/>
    <w:semiHidden/>
    <w:rsid w:val="00667D7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76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0B4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DC17A9"/>
    <w:rPr>
      <w:rFonts w:ascii="Courier New" w:hAnsi="Courier New" w:cs="Courier New"/>
      <w:sz w:val="20"/>
      <w:szCs w:val="20"/>
    </w:rPr>
  </w:style>
  <w:style w:type="paragraph" w:styleId="a3">
    <w:name w:val="header"/>
    <w:basedOn w:val="a"/>
    <w:link w:val="a4"/>
    <w:uiPriority w:val="99"/>
    <w:rsid w:val="000B4DA5"/>
    <w:pPr>
      <w:tabs>
        <w:tab w:val="center" w:pos="4677"/>
        <w:tab w:val="right" w:pos="9355"/>
      </w:tabs>
    </w:pPr>
  </w:style>
  <w:style w:type="character" w:customStyle="1" w:styleId="a4">
    <w:name w:val="Верхний колонтитул Знак"/>
    <w:basedOn w:val="a0"/>
    <w:link w:val="a3"/>
    <w:uiPriority w:val="99"/>
    <w:locked/>
    <w:rsid w:val="00DC17A9"/>
    <w:rPr>
      <w:sz w:val="24"/>
      <w:szCs w:val="24"/>
    </w:rPr>
  </w:style>
  <w:style w:type="character" w:styleId="a5">
    <w:name w:val="page number"/>
    <w:basedOn w:val="a0"/>
    <w:uiPriority w:val="99"/>
    <w:rsid w:val="000B4DA5"/>
  </w:style>
  <w:style w:type="paragraph" w:styleId="a6">
    <w:name w:val="footer"/>
    <w:basedOn w:val="a"/>
    <w:link w:val="a7"/>
    <w:uiPriority w:val="99"/>
    <w:rsid w:val="0016727D"/>
    <w:pPr>
      <w:tabs>
        <w:tab w:val="center" w:pos="4677"/>
        <w:tab w:val="right" w:pos="9355"/>
      </w:tabs>
    </w:pPr>
  </w:style>
  <w:style w:type="character" w:customStyle="1" w:styleId="a7">
    <w:name w:val="Нижний колонтитул Знак"/>
    <w:basedOn w:val="a0"/>
    <w:link w:val="a6"/>
    <w:uiPriority w:val="99"/>
    <w:semiHidden/>
    <w:locked/>
    <w:rsid w:val="00DC17A9"/>
    <w:rPr>
      <w:sz w:val="24"/>
      <w:szCs w:val="24"/>
    </w:rPr>
  </w:style>
  <w:style w:type="paragraph" w:styleId="a8">
    <w:name w:val="Balloon Text"/>
    <w:basedOn w:val="a"/>
    <w:link w:val="a9"/>
    <w:uiPriority w:val="99"/>
    <w:semiHidden/>
    <w:rsid w:val="00823F92"/>
    <w:rPr>
      <w:rFonts w:ascii="Tahoma" w:hAnsi="Tahoma" w:cs="Tahoma"/>
      <w:sz w:val="16"/>
      <w:szCs w:val="16"/>
    </w:rPr>
  </w:style>
  <w:style w:type="character" w:customStyle="1" w:styleId="a9">
    <w:name w:val="Текст выноски Знак"/>
    <w:basedOn w:val="a0"/>
    <w:link w:val="a8"/>
    <w:uiPriority w:val="99"/>
    <w:semiHidden/>
    <w:locked/>
    <w:rsid w:val="00DC17A9"/>
    <w:rPr>
      <w:sz w:val="2"/>
      <w:szCs w:val="2"/>
    </w:rPr>
  </w:style>
  <w:style w:type="paragraph" w:styleId="2">
    <w:name w:val="Body Text Indent 2"/>
    <w:basedOn w:val="a"/>
    <w:link w:val="20"/>
    <w:uiPriority w:val="99"/>
    <w:rsid w:val="00B22036"/>
    <w:pPr>
      <w:ind w:firstLine="709"/>
    </w:pPr>
  </w:style>
  <w:style w:type="character" w:customStyle="1" w:styleId="20">
    <w:name w:val="Основной текст с отступом 2 Знак"/>
    <w:basedOn w:val="a0"/>
    <w:link w:val="2"/>
    <w:uiPriority w:val="99"/>
    <w:semiHidden/>
    <w:locked/>
    <w:rsid w:val="00DC17A9"/>
    <w:rPr>
      <w:sz w:val="24"/>
      <w:szCs w:val="24"/>
    </w:rPr>
  </w:style>
  <w:style w:type="paragraph" w:customStyle="1" w:styleId="1">
    <w:name w:val="Без интервала1"/>
    <w:uiPriority w:val="99"/>
    <w:rsid w:val="00EA664A"/>
    <w:rPr>
      <w:rFonts w:ascii="Calibri" w:hAnsi="Calibri" w:cs="Calibri"/>
      <w:sz w:val="22"/>
      <w:szCs w:val="22"/>
      <w:lang w:eastAsia="en-US"/>
    </w:rPr>
  </w:style>
  <w:style w:type="paragraph" w:customStyle="1" w:styleId="ConsPlusNonformat">
    <w:name w:val="ConsPlusNonformat"/>
    <w:uiPriority w:val="99"/>
    <w:rsid w:val="00031BB8"/>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031BB8"/>
    <w:pPr>
      <w:widowControl w:val="0"/>
      <w:autoSpaceDE w:val="0"/>
      <w:autoSpaceDN w:val="0"/>
      <w:adjustRightInd w:val="0"/>
    </w:pPr>
    <w:rPr>
      <w:b/>
      <w:bCs/>
      <w:sz w:val="24"/>
      <w:szCs w:val="24"/>
    </w:rPr>
  </w:style>
  <w:style w:type="paragraph" w:customStyle="1" w:styleId="ConsPlusCell">
    <w:name w:val="ConsPlusCell"/>
    <w:uiPriority w:val="99"/>
    <w:rsid w:val="00031BB8"/>
    <w:pPr>
      <w:widowControl w:val="0"/>
      <w:autoSpaceDE w:val="0"/>
      <w:autoSpaceDN w:val="0"/>
      <w:adjustRightInd w:val="0"/>
    </w:pPr>
    <w:rPr>
      <w:rFonts w:ascii="Arial" w:hAnsi="Arial" w:cs="Arial"/>
    </w:rPr>
  </w:style>
  <w:style w:type="paragraph" w:customStyle="1" w:styleId="NoSpacing1">
    <w:name w:val="No Spacing1"/>
    <w:uiPriority w:val="99"/>
    <w:rsid w:val="00031BB8"/>
    <w:rPr>
      <w:rFonts w:ascii="Calibri" w:hAnsi="Calibri" w:cs="Calibri"/>
      <w:sz w:val="22"/>
      <w:szCs w:val="22"/>
    </w:rPr>
  </w:style>
  <w:style w:type="paragraph" w:customStyle="1" w:styleId="ConsPlusNormal">
    <w:name w:val="ConsPlusNormal"/>
    <w:uiPriority w:val="99"/>
    <w:rsid w:val="00031BB8"/>
    <w:pPr>
      <w:autoSpaceDE w:val="0"/>
      <w:autoSpaceDN w:val="0"/>
      <w:adjustRightInd w:val="0"/>
      <w:ind w:firstLine="720"/>
    </w:pPr>
    <w:rPr>
      <w:rFonts w:ascii="Arial" w:hAnsi="Arial" w:cs="Arial"/>
      <w:lang w:eastAsia="en-US"/>
    </w:rPr>
  </w:style>
  <w:style w:type="character" w:styleId="aa">
    <w:name w:val="Hyperlink"/>
    <w:basedOn w:val="a0"/>
    <w:uiPriority w:val="99"/>
    <w:rsid w:val="00031BB8"/>
    <w:rPr>
      <w:color w:val="0000FF"/>
      <w:u w:val="single"/>
    </w:rPr>
  </w:style>
  <w:style w:type="character" w:styleId="ab">
    <w:name w:val="FollowedHyperlink"/>
    <w:basedOn w:val="a0"/>
    <w:uiPriority w:val="99"/>
    <w:rsid w:val="00031BB8"/>
    <w:rPr>
      <w:color w:val="800080"/>
      <w:u w:val="single"/>
    </w:rPr>
  </w:style>
  <w:style w:type="paragraph" w:customStyle="1" w:styleId="xl65">
    <w:name w:val="xl65"/>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77">
    <w:name w:val="xl77"/>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uiPriority w:val="99"/>
    <w:rsid w:val="000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uiPriority w:val="99"/>
    <w:rsid w:val="00031BB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uiPriority w:val="99"/>
    <w:rsid w:val="00031BB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uiPriority w:val="99"/>
    <w:rsid w:val="00031BB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uiPriority w:val="99"/>
    <w:rsid w:val="00031BB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uiPriority w:val="99"/>
    <w:rsid w:val="00031BB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7">
    <w:name w:val="xl87"/>
    <w:basedOn w:val="a"/>
    <w:uiPriority w:val="99"/>
    <w:rsid w:val="00031BB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a"/>
    <w:uiPriority w:val="99"/>
    <w:rsid w:val="00031BB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9">
    <w:name w:val="xl89"/>
    <w:basedOn w:val="a"/>
    <w:uiPriority w:val="99"/>
    <w:rsid w:val="00031BB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uiPriority w:val="99"/>
    <w:rsid w:val="00031BB8"/>
    <w:pPr>
      <w:spacing w:before="100" w:beforeAutospacing="1" w:after="100" w:afterAutospacing="1"/>
      <w:jc w:val="center"/>
      <w:textAlignment w:val="center"/>
    </w:pPr>
  </w:style>
  <w:style w:type="paragraph" w:customStyle="1" w:styleId="21">
    <w:name w:val="Без интервала2"/>
    <w:uiPriority w:val="99"/>
    <w:rsid w:val="00B970B7"/>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12200">
      <w:bodyDiv w:val="1"/>
      <w:marLeft w:val="0"/>
      <w:marRight w:val="0"/>
      <w:marTop w:val="0"/>
      <w:marBottom w:val="0"/>
      <w:divBdr>
        <w:top w:val="none" w:sz="0" w:space="0" w:color="auto"/>
        <w:left w:val="none" w:sz="0" w:space="0" w:color="auto"/>
        <w:bottom w:val="none" w:sz="0" w:space="0" w:color="auto"/>
        <w:right w:val="none" w:sz="0" w:space="0" w:color="auto"/>
      </w:divBdr>
    </w:div>
    <w:div w:id="196623036">
      <w:bodyDiv w:val="1"/>
      <w:marLeft w:val="0"/>
      <w:marRight w:val="0"/>
      <w:marTop w:val="0"/>
      <w:marBottom w:val="0"/>
      <w:divBdr>
        <w:top w:val="none" w:sz="0" w:space="0" w:color="auto"/>
        <w:left w:val="none" w:sz="0" w:space="0" w:color="auto"/>
        <w:bottom w:val="none" w:sz="0" w:space="0" w:color="auto"/>
        <w:right w:val="none" w:sz="0" w:space="0" w:color="auto"/>
      </w:divBdr>
    </w:div>
    <w:div w:id="342245247">
      <w:bodyDiv w:val="1"/>
      <w:marLeft w:val="0"/>
      <w:marRight w:val="0"/>
      <w:marTop w:val="0"/>
      <w:marBottom w:val="0"/>
      <w:divBdr>
        <w:top w:val="none" w:sz="0" w:space="0" w:color="auto"/>
        <w:left w:val="none" w:sz="0" w:space="0" w:color="auto"/>
        <w:bottom w:val="none" w:sz="0" w:space="0" w:color="auto"/>
        <w:right w:val="none" w:sz="0" w:space="0" w:color="auto"/>
      </w:divBdr>
    </w:div>
    <w:div w:id="487287417">
      <w:bodyDiv w:val="1"/>
      <w:marLeft w:val="0"/>
      <w:marRight w:val="0"/>
      <w:marTop w:val="0"/>
      <w:marBottom w:val="0"/>
      <w:divBdr>
        <w:top w:val="none" w:sz="0" w:space="0" w:color="auto"/>
        <w:left w:val="none" w:sz="0" w:space="0" w:color="auto"/>
        <w:bottom w:val="none" w:sz="0" w:space="0" w:color="auto"/>
        <w:right w:val="none" w:sz="0" w:space="0" w:color="auto"/>
      </w:divBdr>
    </w:div>
    <w:div w:id="545340931">
      <w:bodyDiv w:val="1"/>
      <w:marLeft w:val="0"/>
      <w:marRight w:val="0"/>
      <w:marTop w:val="0"/>
      <w:marBottom w:val="0"/>
      <w:divBdr>
        <w:top w:val="none" w:sz="0" w:space="0" w:color="auto"/>
        <w:left w:val="none" w:sz="0" w:space="0" w:color="auto"/>
        <w:bottom w:val="none" w:sz="0" w:space="0" w:color="auto"/>
        <w:right w:val="none" w:sz="0" w:space="0" w:color="auto"/>
      </w:divBdr>
    </w:div>
    <w:div w:id="602763986">
      <w:bodyDiv w:val="1"/>
      <w:marLeft w:val="0"/>
      <w:marRight w:val="0"/>
      <w:marTop w:val="0"/>
      <w:marBottom w:val="0"/>
      <w:divBdr>
        <w:top w:val="none" w:sz="0" w:space="0" w:color="auto"/>
        <w:left w:val="none" w:sz="0" w:space="0" w:color="auto"/>
        <w:bottom w:val="none" w:sz="0" w:space="0" w:color="auto"/>
        <w:right w:val="none" w:sz="0" w:space="0" w:color="auto"/>
      </w:divBdr>
    </w:div>
    <w:div w:id="632905341">
      <w:bodyDiv w:val="1"/>
      <w:marLeft w:val="0"/>
      <w:marRight w:val="0"/>
      <w:marTop w:val="0"/>
      <w:marBottom w:val="0"/>
      <w:divBdr>
        <w:top w:val="none" w:sz="0" w:space="0" w:color="auto"/>
        <w:left w:val="none" w:sz="0" w:space="0" w:color="auto"/>
        <w:bottom w:val="none" w:sz="0" w:space="0" w:color="auto"/>
        <w:right w:val="none" w:sz="0" w:space="0" w:color="auto"/>
      </w:divBdr>
    </w:div>
    <w:div w:id="636573654">
      <w:bodyDiv w:val="1"/>
      <w:marLeft w:val="0"/>
      <w:marRight w:val="0"/>
      <w:marTop w:val="0"/>
      <w:marBottom w:val="0"/>
      <w:divBdr>
        <w:top w:val="none" w:sz="0" w:space="0" w:color="auto"/>
        <w:left w:val="none" w:sz="0" w:space="0" w:color="auto"/>
        <w:bottom w:val="none" w:sz="0" w:space="0" w:color="auto"/>
        <w:right w:val="none" w:sz="0" w:space="0" w:color="auto"/>
      </w:divBdr>
    </w:div>
    <w:div w:id="656037830">
      <w:bodyDiv w:val="1"/>
      <w:marLeft w:val="0"/>
      <w:marRight w:val="0"/>
      <w:marTop w:val="0"/>
      <w:marBottom w:val="0"/>
      <w:divBdr>
        <w:top w:val="none" w:sz="0" w:space="0" w:color="auto"/>
        <w:left w:val="none" w:sz="0" w:space="0" w:color="auto"/>
        <w:bottom w:val="none" w:sz="0" w:space="0" w:color="auto"/>
        <w:right w:val="none" w:sz="0" w:space="0" w:color="auto"/>
      </w:divBdr>
    </w:div>
    <w:div w:id="665404240">
      <w:bodyDiv w:val="1"/>
      <w:marLeft w:val="0"/>
      <w:marRight w:val="0"/>
      <w:marTop w:val="0"/>
      <w:marBottom w:val="0"/>
      <w:divBdr>
        <w:top w:val="none" w:sz="0" w:space="0" w:color="auto"/>
        <w:left w:val="none" w:sz="0" w:space="0" w:color="auto"/>
        <w:bottom w:val="none" w:sz="0" w:space="0" w:color="auto"/>
        <w:right w:val="none" w:sz="0" w:space="0" w:color="auto"/>
      </w:divBdr>
    </w:div>
    <w:div w:id="674185633">
      <w:bodyDiv w:val="1"/>
      <w:marLeft w:val="0"/>
      <w:marRight w:val="0"/>
      <w:marTop w:val="0"/>
      <w:marBottom w:val="0"/>
      <w:divBdr>
        <w:top w:val="none" w:sz="0" w:space="0" w:color="auto"/>
        <w:left w:val="none" w:sz="0" w:space="0" w:color="auto"/>
        <w:bottom w:val="none" w:sz="0" w:space="0" w:color="auto"/>
        <w:right w:val="none" w:sz="0" w:space="0" w:color="auto"/>
      </w:divBdr>
    </w:div>
    <w:div w:id="688876012">
      <w:bodyDiv w:val="1"/>
      <w:marLeft w:val="0"/>
      <w:marRight w:val="0"/>
      <w:marTop w:val="0"/>
      <w:marBottom w:val="0"/>
      <w:divBdr>
        <w:top w:val="none" w:sz="0" w:space="0" w:color="auto"/>
        <w:left w:val="none" w:sz="0" w:space="0" w:color="auto"/>
        <w:bottom w:val="none" w:sz="0" w:space="0" w:color="auto"/>
        <w:right w:val="none" w:sz="0" w:space="0" w:color="auto"/>
      </w:divBdr>
    </w:div>
    <w:div w:id="770472329">
      <w:bodyDiv w:val="1"/>
      <w:marLeft w:val="0"/>
      <w:marRight w:val="0"/>
      <w:marTop w:val="0"/>
      <w:marBottom w:val="0"/>
      <w:divBdr>
        <w:top w:val="none" w:sz="0" w:space="0" w:color="auto"/>
        <w:left w:val="none" w:sz="0" w:space="0" w:color="auto"/>
        <w:bottom w:val="none" w:sz="0" w:space="0" w:color="auto"/>
        <w:right w:val="none" w:sz="0" w:space="0" w:color="auto"/>
      </w:divBdr>
    </w:div>
    <w:div w:id="787817916">
      <w:bodyDiv w:val="1"/>
      <w:marLeft w:val="0"/>
      <w:marRight w:val="0"/>
      <w:marTop w:val="0"/>
      <w:marBottom w:val="0"/>
      <w:divBdr>
        <w:top w:val="none" w:sz="0" w:space="0" w:color="auto"/>
        <w:left w:val="none" w:sz="0" w:space="0" w:color="auto"/>
        <w:bottom w:val="none" w:sz="0" w:space="0" w:color="auto"/>
        <w:right w:val="none" w:sz="0" w:space="0" w:color="auto"/>
      </w:divBdr>
    </w:div>
    <w:div w:id="855115723">
      <w:bodyDiv w:val="1"/>
      <w:marLeft w:val="0"/>
      <w:marRight w:val="0"/>
      <w:marTop w:val="0"/>
      <w:marBottom w:val="0"/>
      <w:divBdr>
        <w:top w:val="none" w:sz="0" w:space="0" w:color="auto"/>
        <w:left w:val="none" w:sz="0" w:space="0" w:color="auto"/>
        <w:bottom w:val="none" w:sz="0" w:space="0" w:color="auto"/>
        <w:right w:val="none" w:sz="0" w:space="0" w:color="auto"/>
      </w:divBdr>
    </w:div>
    <w:div w:id="901911972">
      <w:bodyDiv w:val="1"/>
      <w:marLeft w:val="0"/>
      <w:marRight w:val="0"/>
      <w:marTop w:val="0"/>
      <w:marBottom w:val="0"/>
      <w:divBdr>
        <w:top w:val="none" w:sz="0" w:space="0" w:color="auto"/>
        <w:left w:val="none" w:sz="0" w:space="0" w:color="auto"/>
        <w:bottom w:val="none" w:sz="0" w:space="0" w:color="auto"/>
        <w:right w:val="none" w:sz="0" w:space="0" w:color="auto"/>
      </w:divBdr>
    </w:div>
    <w:div w:id="935862155">
      <w:bodyDiv w:val="1"/>
      <w:marLeft w:val="0"/>
      <w:marRight w:val="0"/>
      <w:marTop w:val="0"/>
      <w:marBottom w:val="0"/>
      <w:divBdr>
        <w:top w:val="none" w:sz="0" w:space="0" w:color="auto"/>
        <w:left w:val="none" w:sz="0" w:space="0" w:color="auto"/>
        <w:bottom w:val="none" w:sz="0" w:space="0" w:color="auto"/>
        <w:right w:val="none" w:sz="0" w:space="0" w:color="auto"/>
      </w:divBdr>
    </w:div>
    <w:div w:id="950820632">
      <w:bodyDiv w:val="1"/>
      <w:marLeft w:val="0"/>
      <w:marRight w:val="0"/>
      <w:marTop w:val="0"/>
      <w:marBottom w:val="0"/>
      <w:divBdr>
        <w:top w:val="none" w:sz="0" w:space="0" w:color="auto"/>
        <w:left w:val="none" w:sz="0" w:space="0" w:color="auto"/>
        <w:bottom w:val="none" w:sz="0" w:space="0" w:color="auto"/>
        <w:right w:val="none" w:sz="0" w:space="0" w:color="auto"/>
      </w:divBdr>
    </w:div>
    <w:div w:id="976181278">
      <w:bodyDiv w:val="1"/>
      <w:marLeft w:val="0"/>
      <w:marRight w:val="0"/>
      <w:marTop w:val="0"/>
      <w:marBottom w:val="0"/>
      <w:divBdr>
        <w:top w:val="none" w:sz="0" w:space="0" w:color="auto"/>
        <w:left w:val="none" w:sz="0" w:space="0" w:color="auto"/>
        <w:bottom w:val="none" w:sz="0" w:space="0" w:color="auto"/>
        <w:right w:val="none" w:sz="0" w:space="0" w:color="auto"/>
      </w:divBdr>
    </w:div>
    <w:div w:id="1007052231">
      <w:bodyDiv w:val="1"/>
      <w:marLeft w:val="0"/>
      <w:marRight w:val="0"/>
      <w:marTop w:val="0"/>
      <w:marBottom w:val="0"/>
      <w:divBdr>
        <w:top w:val="none" w:sz="0" w:space="0" w:color="auto"/>
        <w:left w:val="none" w:sz="0" w:space="0" w:color="auto"/>
        <w:bottom w:val="none" w:sz="0" w:space="0" w:color="auto"/>
        <w:right w:val="none" w:sz="0" w:space="0" w:color="auto"/>
      </w:divBdr>
    </w:div>
    <w:div w:id="1012874817">
      <w:bodyDiv w:val="1"/>
      <w:marLeft w:val="0"/>
      <w:marRight w:val="0"/>
      <w:marTop w:val="0"/>
      <w:marBottom w:val="0"/>
      <w:divBdr>
        <w:top w:val="none" w:sz="0" w:space="0" w:color="auto"/>
        <w:left w:val="none" w:sz="0" w:space="0" w:color="auto"/>
        <w:bottom w:val="none" w:sz="0" w:space="0" w:color="auto"/>
        <w:right w:val="none" w:sz="0" w:space="0" w:color="auto"/>
      </w:divBdr>
    </w:div>
    <w:div w:id="1133642458">
      <w:bodyDiv w:val="1"/>
      <w:marLeft w:val="0"/>
      <w:marRight w:val="0"/>
      <w:marTop w:val="0"/>
      <w:marBottom w:val="0"/>
      <w:divBdr>
        <w:top w:val="none" w:sz="0" w:space="0" w:color="auto"/>
        <w:left w:val="none" w:sz="0" w:space="0" w:color="auto"/>
        <w:bottom w:val="none" w:sz="0" w:space="0" w:color="auto"/>
        <w:right w:val="none" w:sz="0" w:space="0" w:color="auto"/>
      </w:divBdr>
    </w:div>
    <w:div w:id="1223954303">
      <w:bodyDiv w:val="1"/>
      <w:marLeft w:val="0"/>
      <w:marRight w:val="0"/>
      <w:marTop w:val="0"/>
      <w:marBottom w:val="0"/>
      <w:divBdr>
        <w:top w:val="none" w:sz="0" w:space="0" w:color="auto"/>
        <w:left w:val="none" w:sz="0" w:space="0" w:color="auto"/>
        <w:bottom w:val="none" w:sz="0" w:space="0" w:color="auto"/>
        <w:right w:val="none" w:sz="0" w:space="0" w:color="auto"/>
      </w:divBdr>
    </w:div>
    <w:div w:id="1244025451">
      <w:bodyDiv w:val="1"/>
      <w:marLeft w:val="0"/>
      <w:marRight w:val="0"/>
      <w:marTop w:val="0"/>
      <w:marBottom w:val="0"/>
      <w:divBdr>
        <w:top w:val="none" w:sz="0" w:space="0" w:color="auto"/>
        <w:left w:val="none" w:sz="0" w:space="0" w:color="auto"/>
        <w:bottom w:val="none" w:sz="0" w:space="0" w:color="auto"/>
        <w:right w:val="none" w:sz="0" w:space="0" w:color="auto"/>
      </w:divBdr>
    </w:div>
    <w:div w:id="1247960778">
      <w:bodyDiv w:val="1"/>
      <w:marLeft w:val="0"/>
      <w:marRight w:val="0"/>
      <w:marTop w:val="0"/>
      <w:marBottom w:val="0"/>
      <w:divBdr>
        <w:top w:val="none" w:sz="0" w:space="0" w:color="auto"/>
        <w:left w:val="none" w:sz="0" w:space="0" w:color="auto"/>
        <w:bottom w:val="none" w:sz="0" w:space="0" w:color="auto"/>
        <w:right w:val="none" w:sz="0" w:space="0" w:color="auto"/>
      </w:divBdr>
    </w:div>
    <w:div w:id="1292788647">
      <w:bodyDiv w:val="1"/>
      <w:marLeft w:val="0"/>
      <w:marRight w:val="0"/>
      <w:marTop w:val="0"/>
      <w:marBottom w:val="0"/>
      <w:divBdr>
        <w:top w:val="none" w:sz="0" w:space="0" w:color="auto"/>
        <w:left w:val="none" w:sz="0" w:space="0" w:color="auto"/>
        <w:bottom w:val="none" w:sz="0" w:space="0" w:color="auto"/>
        <w:right w:val="none" w:sz="0" w:space="0" w:color="auto"/>
      </w:divBdr>
    </w:div>
    <w:div w:id="1326594913">
      <w:bodyDiv w:val="1"/>
      <w:marLeft w:val="0"/>
      <w:marRight w:val="0"/>
      <w:marTop w:val="0"/>
      <w:marBottom w:val="0"/>
      <w:divBdr>
        <w:top w:val="none" w:sz="0" w:space="0" w:color="auto"/>
        <w:left w:val="none" w:sz="0" w:space="0" w:color="auto"/>
        <w:bottom w:val="none" w:sz="0" w:space="0" w:color="auto"/>
        <w:right w:val="none" w:sz="0" w:space="0" w:color="auto"/>
      </w:divBdr>
    </w:div>
    <w:div w:id="1351184718">
      <w:bodyDiv w:val="1"/>
      <w:marLeft w:val="0"/>
      <w:marRight w:val="0"/>
      <w:marTop w:val="0"/>
      <w:marBottom w:val="0"/>
      <w:divBdr>
        <w:top w:val="none" w:sz="0" w:space="0" w:color="auto"/>
        <w:left w:val="none" w:sz="0" w:space="0" w:color="auto"/>
        <w:bottom w:val="none" w:sz="0" w:space="0" w:color="auto"/>
        <w:right w:val="none" w:sz="0" w:space="0" w:color="auto"/>
      </w:divBdr>
    </w:div>
    <w:div w:id="1390836695">
      <w:bodyDiv w:val="1"/>
      <w:marLeft w:val="0"/>
      <w:marRight w:val="0"/>
      <w:marTop w:val="0"/>
      <w:marBottom w:val="0"/>
      <w:divBdr>
        <w:top w:val="none" w:sz="0" w:space="0" w:color="auto"/>
        <w:left w:val="none" w:sz="0" w:space="0" w:color="auto"/>
        <w:bottom w:val="none" w:sz="0" w:space="0" w:color="auto"/>
        <w:right w:val="none" w:sz="0" w:space="0" w:color="auto"/>
      </w:divBdr>
    </w:div>
    <w:div w:id="1436513238">
      <w:bodyDiv w:val="1"/>
      <w:marLeft w:val="0"/>
      <w:marRight w:val="0"/>
      <w:marTop w:val="0"/>
      <w:marBottom w:val="0"/>
      <w:divBdr>
        <w:top w:val="none" w:sz="0" w:space="0" w:color="auto"/>
        <w:left w:val="none" w:sz="0" w:space="0" w:color="auto"/>
        <w:bottom w:val="none" w:sz="0" w:space="0" w:color="auto"/>
        <w:right w:val="none" w:sz="0" w:space="0" w:color="auto"/>
      </w:divBdr>
    </w:div>
    <w:div w:id="1441878200">
      <w:bodyDiv w:val="1"/>
      <w:marLeft w:val="0"/>
      <w:marRight w:val="0"/>
      <w:marTop w:val="0"/>
      <w:marBottom w:val="0"/>
      <w:divBdr>
        <w:top w:val="none" w:sz="0" w:space="0" w:color="auto"/>
        <w:left w:val="none" w:sz="0" w:space="0" w:color="auto"/>
        <w:bottom w:val="none" w:sz="0" w:space="0" w:color="auto"/>
        <w:right w:val="none" w:sz="0" w:space="0" w:color="auto"/>
      </w:divBdr>
    </w:div>
    <w:div w:id="1476684186">
      <w:bodyDiv w:val="1"/>
      <w:marLeft w:val="0"/>
      <w:marRight w:val="0"/>
      <w:marTop w:val="0"/>
      <w:marBottom w:val="0"/>
      <w:divBdr>
        <w:top w:val="none" w:sz="0" w:space="0" w:color="auto"/>
        <w:left w:val="none" w:sz="0" w:space="0" w:color="auto"/>
        <w:bottom w:val="none" w:sz="0" w:space="0" w:color="auto"/>
        <w:right w:val="none" w:sz="0" w:space="0" w:color="auto"/>
      </w:divBdr>
    </w:div>
    <w:div w:id="1480682484">
      <w:bodyDiv w:val="1"/>
      <w:marLeft w:val="0"/>
      <w:marRight w:val="0"/>
      <w:marTop w:val="0"/>
      <w:marBottom w:val="0"/>
      <w:divBdr>
        <w:top w:val="none" w:sz="0" w:space="0" w:color="auto"/>
        <w:left w:val="none" w:sz="0" w:space="0" w:color="auto"/>
        <w:bottom w:val="none" w:sz="0" w:space="0" w:color="auto"/>
        <w:right w:val="none" w:sz="0" w:space="0" w:color="auto"/>
      </w:divBdr>
    </w:div>
    <w:div w:id="1545144200">
      <w:bodyDiv w:val="1"/>
      <w:marLeft w:val="0"/>
      <w:marRight w:val="0"/>
      <w:marTop w:val="0"/>
      <w:marBottom w:val="0"/>
      <w:divBdr>
        <w:top w:val="none" w:sz="0" w:space="0" w:color="auto"/>
        <w:left w:val="none" w:sz="0" w:space="0" w:color="auto"/>
        <w:bottom w:val="none" w:sz="0" w:space="0" w:color="auto"/>
        <w:right w:val="none" w:sz="0" w:space="0" w:color="auto"/>
      </w:divBdr>
    </w:div>
    <w:div w:id="1577860286">
      <w:bodyDiv w:val="1"/>
      <w:marLeft w:val="0"/>
      <w:marRight w:val="0"/>
      <w:marTop w:val="0"/>
      <w:marBottom w:val="0"/>
      <w:divBdr>
        <w:top w:val="none" w:sz="0" w:space="0" w:color="auto"/>
        <w:left w:val="none" w:sz="0" w:space="0" w:color="auto"/>
        <w:bottom w:val="none" w:sz="0" w:space="0" w:color="auto"/>
        <w:right w:val="none" w:sz="0" w:space="0" w:color="auto"/>
      </w:divBdr>
    </w:div>
    <w:div w:id="1584803097">
      <w:bodyDiv w:val="1"/>
      <w:marLeft w:val="0"/>
      <w:marRight w:val="0"/>
      <w:marTop w:val="0"/>
      <w:marBottom w:val="0"/>
      <w:divBdr>
        <w:top w:val="none" w:sz="0" w:space="0" w:color="auto"/>
        <w:left w:val="none" w:sz="0" w:space="0" w:color="auto"/>
        <w:bottom w:val="none" w:sz="0" w:space="0" w:color="auto"/>
        <w:right w:val="none" w:sz="0" w:space="0" w:color="auto"/>
      </w:divBdr>
    </w:div>
    <w:div w:id="1717585067">
      <w:bodyDiv w:val="1"/>
      <w:marLeft w:val="0"/>
      <w:marRight w:val="0"/>
      <w:marTop w:val="0"/>
      <w:marBottom w:val="0"/>
      <w:divBdr>
        <w:top w:val="none" w:sz="0" w:space="0" w:color="auto"/>
        <w:left w:val="none" w:sz="0" w:space="0" w:color="auto"/>
        <w:bottom w:val="none" w:sz="0" w:space="0" w:color="auto"/>
        <w:right w:val="none" w:sz="0" w:space="0" w:color="auto"/>
      </w:divBdr>
    </w:div>
    <w:div w:id="1769425814">
      <w:bodyDiv w:val="1"/>
      <w:marLeft w:val="0"/>
      <w:marRight w:val="0"/>
      <w:marTop w:val="0"/>
      <w:marBottom w:val="0"/>
      <w:divBdr>
        <w:top w:val="none" w:sz="0" w:space="0" w:color="auto"/>
        <w:left w:val="none" w:sz="0" w:space="0" w:color="auto"/>
        <w:bottom w:val="none" w:sz="0" w:space="0" w:color="auto"/>
        <w:right w:val="none" w:sz="0" w:space="0" w:color="auto"/>
      </w:divBdr>
    </w:div>
    <w:div w:id="1796680130">
      <w:bodyDiv w:val="1"/>
      <w:marLeft w:val="0"/>
      <w:marRight w:val="0"/>
      <w:marTop w:val="0"/>
      <w:marBottom w:val="0"/>
      <w:divBdr>
        <w:top w:val="none" w:sz="0" w:space="0" w:color="auto"/>
        <w:left w:val="none" w:sz="0" w:space="0" w:color="auto"/>
        <w:bottom w:val="none" w:sz="0" w:space="0" w:color="auto"/>
        <w:right w:val="none" w:sz="0" w:space="0" w:color="auto"/>
      </w:divBdr>
    </w:div>
    <w:div w:id="1838570430">
      <w:bodyDiv w:val="1"/>
      <w:marLeft w:val="0"/>
      <w:marRight w:val="0"/>
      <w:marTop w:val="0"/>
      <w:marBottom w:val="0"/>
      <w:divBdr>
        <w:top w:val="none" w:sz="0" w:space="0" w:color="auto"/>
        <w:left w:val="none" w:sz="0" w:space="0" w:color="auto"/>
        <w:bottom w:val="none" w:sz="0" w:space="0" w:color="auto"/>
        <w:right w:val="none" w:sz="0" w:space="0" w:color="auto"/>
      </w:divBdr>
    </w:div>
    <w:div w:id="1875655167">
      <w:bodyDiv w:val="1"/>
      <w:marLeft w:val="0"/>
      <w:marRight w:val="0"/>
      <w:marTop w:val="0"/>
      <w:marBottom w:val="0"/>
      <w:divBdr>
        <w:top w:val="none" w:sz="0" w:space="0" w:color="auto"/>
        <w:left w:val="none" w:sz="0" w:space="0" w:color="auto"/>
        <w:bottom w:val="none" w:sz="0" w:space="0" w:color="auto"/>
        <w:right w:val="none" w:sz="0" w:space="0" w:color="auto"/>
      </w:divBdr>
    </w:div>
    <w:div w:id="1891764209">
      <w:bodyDiv w:val="1"/>
      <w:marLeft w:val="0"/>
      <w:marRight w:val="0"/>
      <w:marTop w:val="0"/>
      <w:marBottom w:val="0"/>
      <w:divBdr>
        <w:top w:val="none" w:sz="0" w:space="0" w:color="auto"/>
        <w:left w:val="none" w:sz="0" w:space="0" w:color="auto"/>
        <w:bottom w:val="none" w:sz="0" w:space="0" w:color="auto"/>
        <w:right w:val="none" w:sz="0" w:space="0" w:color="auto"/>
      </w:divBdr>
    </w:div>
    <w:div w:id="1914316748">
      <w:bodyDiv w:val="1"/>
      <w:marLeft w:val="0"/>
      <w:marRight w:val="0"/>
      <w:marTop w:val="0"/>
      <w:marBottom w:val="0"/>
      <w:divBdr>
        <w:top w:val="none" w:sz="0" w:space="0" w:color="auto"/>
        <w:left w:val="none" w:sz="0" w:space="0" w:color="auto"/>
        <w:bottom w:val="none" w:sz="0" w:space="0" w:color="auto"/>
        <w:right w:val="none" w:sz="0" w:space="0" w:color="auto"/>
      </w:divBdr>
    </w:div>
    <w:div w:id="1936817419">
      <w:bodyDiv w:val="1"/>
      <w:marLeft w:val="0"/>
      <w:marRight w:val="0"/>
      <w:marTop w:val="0"/>
      <w:marBottom w:val="0"/>
      <w:divBdr>
        <w:top w:val="none" w:sz="0" w:space="0" w:color="auto"/>
        <w:left w:val="none" w:sz="0" w:space="0" w:color="auto"/>
        <w:bottom w:val="none" w:sz="0" w:space="0" w:color="auto"/>
        <w:right w:val="none" w:sz="0" w:space="0" w:color="auto"/>
      </w:divBdr>
    </w:div>
    <w:div w:id="1993177602">
      <w:bodyDiv w:val="1"/>
      <w:marLeft w:val="0"/>
      <w:marRight w:val="0"/>
      <w:marTop w:val="0"/>
      <w:marBottom w:val="0"/>
      <w:divBdr>
        <w:top w:val="none" w:sz="0" w:space="0" w:color="auto"/>
        <w:left w:val="none" w:sz="0" w:space="0" w:color="auto"/>
        <w:bottom w:val="none" w:sz="0" w:space="0" w:color="auto"/>
        <w:right w:val="none" w:sz="0" w:space="0" w:color="auto"/>
      </w:divBdr>
    </w:div>
    <w:div w:id="208182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D2EE8005539E21D2DE165E7212937E65CABF5BAB3215D49B873E2689AB5C1BB44D1B6FF65548A0449C5DA714c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CFC6D-7E79-43B3-927E-D5A63C26A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Pages>2</Pages>
  <Words>455</Words>
  <Characters>3901</Characters>
  <Application>Microsoft Office Word</Application>
  <DocSecurity>0</DocSecurity>
  <Lines>32</Lines>
  <Paragraphs>8</Paragraphs>
  <ScaleCrop>false</ScaleCrop>
  <HeadingPairs>
    <vt:vector size="2" baseType="variant">
      <vt:variant>
        <vt:lpstr>Название</vt:lpstr>
      </vt:variant>
      <vt:variant>
        <vt:i4>1</vt:i4>
      </vt:variant>
    </vt:vector>
  </HeadingPairs>
  <TitlesOfParts>
    <vt:vector size="1" baseType="lpstr">
      <vt:lpstr>П О С Т А Н О В Л Е Н И Е</vt:lpstr>
    </vt:vector>
  </TitlesOfParts>
  <Company>КЭРиТ</Company>
  <LinksUpToDate>false</LinksUpToDate>
  <CharactersWithSpaces>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С Т А Н О В Л Е Н И Е</dc:title>
  <dc:creator>Целоусова</dc:creator>
  <cp:lastModifiedBy>CF</cp:lastModifiedBy>
  <cp:revision>157</cp:revision>
  <cp:lastPrinted>2018-03-28T13:15:00Z</cp:lastPrinted>
  <dcterms:created xsi:type="dcterms:W3CDTF">2015-08-19T08:24:00Z</dcterms:created>
  <dcterms:modified xsi:type="dcterms:W3CDTF">2019-05-31T09:05:00Z</dcterms:modified>
</cp:coreProperties>
</file>