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58" w:rsidRDefault="006D4F58" w:rsidP="006D4F58"/>
    <w:p w:rsidR="00341030" w:rsidRDefault="00341030" w:rsidP="0034103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9</w:t>
      </w:r>
    </w:p>
    <w:p w:rsidR="00341030" w:rsidRDefault="00341030" w:rsidP="00341030">
      <w:pPr>
        <w:spacing w:line="240" w:lineRule="exact"/>
        <w:ind w:left="4962"/>
        <w:jc w:val="center"/>
        <w:rPr>
          <w:sz w:val="28"/>
          <w:szCs w:val="28"/>
        </w:rPr>
      </w:pPr>
    </w:p>
    <w:p w:rsidR="00341030" w:rsidRDefault="00341030" w:rsidP="0034103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341030" w:rsidRDefault="00341030" w:rsidP="0034103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341030" w:rsidRDefault="00341030" w:rsidP="00341030">
      <w:pPr>
        <w:spacing w:line="240" w:lineRule="exact"/>
        <w:ind w:left="4962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1C75D4">
        <w:rPr>
          <w:sz w:val="28"/>
          <w:szCs w:val="28"/>
        </w:rPr>
        <w:t>794</w:t>
      </w:r>
    </w:p>
    <w:p w:rsidR="00341030" w:rsidRDefault="00341030" w:rsidP="006D4F58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341030" w:rsidRDefault="00341030" w:rsidP="006D4F58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341030" w:rsidRDefault="00341030" w:rsidP="006D4F58">
      <w:pPr>
        <w:spacing w:line="240" w:lineRule="exact"/>
        <w:jc w:val="center"/>
        <w:rPr>
          <w:color w:val="000000" w:themeColor="text1"/>
          <w:sz w:val="28"/>
          <w:szCs w:val="28"/>
        </w:rPr>
      </w:pPr>
    </w:p>
    <w:p w:rsidR="006D4F58" w:rsidRPr="00F50403" w:rsidRDefault="006D4F58" w:rsidP="006D4F5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 xml:space="preserve">Адресная инвестиционная программа </w:t>
      </w:r>
    </w:p>
    <w:p w:rsidR="006D4F58" w:rsidRDefault="006D4F58" w:rsidP="006D4F58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F50403">
        <w:rPr>
          <w:color w:val="000000" w:themeColor="text1"/>
          <w:sz w:val="28"/>
          <w:szCs w:val="28"/>
        </w:rPr>
        <w:t>города Ставрополя на 201</w:t>
      </w:r>
      <w:r>
        <w:rPr>
          <w:color w:val="000000" w:themeColor="text1"/>
          <w:sz w:val="28"/>
          <w:szCs w:val="28"/>
        </w:rPr>
        <w:t>6</w:t>
      </w:r>
      <w:r w:rsidRPr="00F50403">
        <w:rPr>
          <w:color w:val="000000" w:themeColor="text1"/>
          <w:sz w:val="28"/>
          <w:szCs w:val="28"/>
        </w:rPr>
        <w:t xml:space="preserve"> год</w:t>
      </w:r>
    </w:p>
    <w:p w:rsidR="006D4F58" w:rsidRDefault="006D4F58" w:rsidP="006D4F58"/>
    <w:p w:rsidR="006D4F58" w:rsidRDefault="008F4685" w:rsidP="008F4685">
      <w:pPr>
        <w:jc w:val="right"/>
      </w:pPr>
      <w: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2835"/>
        <w:gridCol w:w="1842"/>
        <w:gridCol w:w="1560"/>
      </w:tblGrid>
      <w:tr w:rsidR="006D4F58" w:rsidRPr="00F6281F" w:rsidTr="00F954BB">
        <w:trPr>
          <w:trHeight w:val="1784"/>
        </w:trPr>
        <w:tc>
          <w:tcPr>
            <w:tcW w:w="567" w:type="dxa"/>
            <w:shd w:val="clear" w:color="000000" w:fill="FFFFFF"/>
            <w:hideMark/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№ п/п</w:t>
            </w:r>
          </w:p>
        </w:tc>
        <w:tc>
          <w:tcPr>
            <w:tcW w:w="3403" w:type="dxa"/>
            <w:shd w:val="clear" w:color="000000" w:fill="FFFFFF"/>
            <w:hideMark/>
          </w:tcPr>
          <w:p w:rsidR="00D86936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Наименование объекта капитального строительства</w:t>
            </w:r>
          </w:p>
          <w:p w:rsidR="006D4F58" w:rsidRPr="00F6281F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и (или) объекта недвижимого имущества</w:t>
            </w:r>
          </w:p>
        </w:tc>
        <w:tc>
          <w:tcPr>
            <w:tcW w:w="2835" w:type="dxa"/>
            <w:shd w:val="clear" w:color="000000" w:fill="FFFFFF"/>
            <w:hideMark/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Наименование главного распорядителя средст</w:t>
            </w:r>
            <w:r>
              <w:rPr>
                <w:sz w:val="22"/>
                <w:szCs w:val="22"/>
              </w:rPr>
              <w:t>в</w:t>
            </w:r>
            <w:r w:rsidRPr="00F6281F">
              <w:rPr>
                <w:sz w:val="22"/>
                <w:szCs w:val="22"/>
              </w:rPr>
              <w:t xml:space="preserve"> бюджета города Ставрополя и код главы главного распорядителя средств бюджета </w:t>
            </w:r>
            <w:r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842" w:type="dxa"/>
            <w:shd w:val="clear" w:color="000000" w:fill="FFFFFF"/>
            <w:hideMark/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60" w:type="dxa"/>
            <w:shd w:val="clear" w:color="000000" w:fill="FFFFFF"/>
            <w:hideMark/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jc w:val="center"/>
            </w:pPr>
            <w:r w:rsidRPr="00F6281F">
              <w:rPr>
                <w:sz w:val="22"/>
                <w:szCs w:val="22"/>
              </w:rPr>
              <w:t>Объем бюджетных ассигнований</w:t>
            </w:r>
          </w:p>
        </w:tc>
      </w:tr>
    </w:tbl>
    <w:p w:rsidR="006D4F58" w:rsidRPr="008E4E06" w:rsidRDefault="006D4F58" w:rsidP="006D4F58">
      <w:pPr>
        <w:spacing w:line="120" w:lineRule="auto"/>
        <w:rPr>
          <w:sz w:val="2"/>
          <w:szCs w:val="2"/>
        </w:rPr>
      </w:pPr>
    </w:p>
    <w:tbl>
      <w:tblPr>
        <w:tblStyle w:val="ac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2835"/>
        <w:gridCol w:w="1842"/>
        <w:gridCol w:w="1560"/>
      </w:tblGrid>
      <w:tr w:rsidR="006D4F58" w:rsidTr="00F954BB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6D4F58" w:rsidRDefault="006D4F58" w:rsidP="00F954BB">
            <w:pPr>
              <w:jc w:val="center"/>
            </w:pPr>
            <w:r>
              <w:t>1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6D4F58" w:rsidRDefault="006D4F58" w:rsidP="00F954BB">
            <w:pPr>
              <w:jc w:val="center"/>
            </w:pPr>
            <w: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D4F58" w:rsidRDefault="006D4F58" w:rsidP="00F954BB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D4F58" w:rsidRDefault="006D4F58" w:rsidP="00F954BB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4F58" w:rsidRDefault="006D4F58" w:rsidP="00F954BB">
            <w:pPr>
              <w:jc w:val="center"/>
            </w:pPr>
            <w:r>
              <w:t>5</w:t>
            </w:r>
          </w:p>
        </w:tc>
      </w:tr>
      <w:tr w:rsidR="006D4F58" w:rsidTr="00F954BB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4F58" w:rsidRDefault="006D4F58" w:rsidP="00F954BB">
            <w:pPr>
              <w:jc w:val="both"/>
            </w:pPr>
            <w:r w:rsidRPr="00F6281F">
              <w:t xml:space="preserve">Раздел </w:t>
            </w:r>
            <w:r>
              <w:rPr>
                <w:lang w:val="en-US"/>
              </w:rPr>
              <w:t>I</w:t>
            </w:r>
            <w:r w:rsidRPr="00F6281F">
              <w:t>. Бюджетные инвестиции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6D4F58" w:rsidTr="00F954BB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F58" w:rsidRDefault="006D4F58" w:rsidP="00F954BB">
            <w:pPr>
              <w:jc w:val="both"/>
            </w:pPr>
            <w:r w:rsidRPr="00F6281F">
              <w:t xml:space="preserve">Подраздел </w:t>
            </w:r>
            <w:r>
              <w:t>1</w:t>
            </w:r>
            <w:r w:rsidRPr="00F6281F">
              <w:t xml:space="preserve">. Муниципальная программа «Развитие образования в городе Ставрополе </w:t>
            </w:r>
            <w:r>
              <w:t xml:space="preserve">                                </w:t>
            </w:r>
            <w:r w:rsidRPr="00F6281F">
              <w:t>на</w:t>
            </w:r>
            <w:r>
              <w:t xml:space="preserve"> </w:t>
            </w:r>
            <w:r w:rsidRPr="00F6281F">
              <w:t>2014 – 2018 годы»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дошкольного образовательного учреждения на 280 мест в 526 квартале г. Ставрополя, пересечение ул. Пирогова и ул. Шпаковской (в 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 xml:space="preserve">комитет градостроительства администрации города Ставрополя </w:t>
            </w:r>
            <w:r>
              <w:rPr>
                <w:color w:val="000000"/>
              </w:rPr>
              <w:t xml:space="preserve">                </w:t>
            </w:r>
            <w:r w:rsidRPr="00F6281F">
              <w:rPr>
                <w:color w:val="000000"/>
              </w:rPr>
              <w:t>(далее - комитет градостроительства),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3 500,00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2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дошкольного образовательного учреждения на 160 мест в 204 квартале г. Ставрополя, ул. Серова, 470/6 (в 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градостроительства 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3 500,00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дошкольного образовательного учреждения на 280 мест в 530 квартале г. Ставрополя, ул. Тюльпановая, 25 (в 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4 400,00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4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3F2474" w:rsidP="003F2474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Строительство муниципального </w:t>
            </w:r>
            <w:r w:rsidR="00D86936">
              <w:rPr>
                <w:color w:val="000000"/>
              </w:rPr>
              <w:t>обра</w:t>
            </w:r>
            <w:r w:rsidR="006D4F58" w:rsidRPr="00000D41">
              <w:rPr>
                <w:color w:val="000000"/>
              </w:rPr>
              <w:t>зовательного учреждения средней общеобразовательной школы на 807 мест в 530 квартале г. Ставрополя (в том числе проектно-изыскательские работы; строительно-монтажные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31 070,00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5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муниципального общеобразовательного учреж</w:t>
            </w:r>
            <w:r>
              <w:rPr>
                <w:color w:val="000000"/>
              </w:rPr>
              <w:t>-</w:t>
            </w:r>
            <w:r w:rsidRPr="00000D41">
              <w:rPr>
                <w:color w:val="000000"/>
              </w:rPr>
              <w:t>дения</w:t>
            </w:r>
            <w:r>
              <w:rPr>
                <w:color w:val="000000"/>
              </w:rPr>
              <w:t xml:space="preserve"> </w:t>
            </w:r>
            <w:r w:rsidRPr="00000D41">
              <w:rPr>
                <w:color w:val="000000"/>
              </w:rPr>
              <w:t>средней обще</w:t>
            </w:r>
            <w:r>
              <w:rPr>
                <w:color w:val="000000"/>
              </w:rPr>
              <w:t>-</w:t>
            </w:r>
            <w:r w:rsidRPr="00000D41">
              <w:rPr>
                <w:color w:val="000000"/>
              </w:rPr>
              <w:t>образовательной школы на 1</w:t>
            </w:r>
            <w:r>
              <w:rPr>
                <w:color w:val="000000"/>
              </w:rPr>
              <w:t> </w:t>
            </w:r>
            <w:r w:rsidRPr="00000D41">
              <w:rPr>
                <w:color w:val="000000"/>
              </w:rPr>
              <w:t>000</w:t>
            </w:r>
            <w:r>
              <w:rPr>
                <w:color w:val="000000"/>
              </w:rPr>
              <w:t> </w:t>
            </w:r>
            <w:r w:rsidRPr="00000D41">
              <w:rPr>
                <w:color w:val="000000"/>
              </w:rPr>
              <w:t xml:space="preserve">мест в 529 квартале г. Ставрополя (в том числе </w:t>
            </w:r>
            <w:r w:rsidRPr="00000D41">
              <w:rPr>
                <w:color w:val="000000"/>
              </w:rPr>
              <w:lastRenderedPageBreak/>
              <w:t>проектно-изыскательские работы; строительно-монтажные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lastRenderedPageBreak/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3 400,00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34"/>
            </w:pPr>
            <w:r w:rsidRPr="00000D41">
              <w:lastRenderedPageBreak/>
              <w:t>Итого по подразделу 1</w:t>
            </w:r>
            <w:r w:rsidR="00E763B5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34"/>
              <w:jc w:val="center"/>
            </w:pPr>
            <w:r w:rsidRPr="00F6281F">
              <w:t>45 870,00</w:t>
            </w:r>
          </w:p>
        </w:tc>
      </w:tr>
      <w:tr w:rsidR="006D4F58" w:rsidTr="00F954BB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E763B5">
            <w:pPr>
              <w:ind w:left="34"/>
              <w:jc w:val="both"/>
            </w:pPr>
            <w:r w:rsidRPr="00000D41">
              <w:t>Подраздел 2. 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</w:t>
            </w:r>
            <w:r w:rsidR="00E763B5">
              <w:t>тории города Ставрополя на 2014–</w:t>
            </w:r>
            <w:r w:rsidRPr="00000D41">
              <w:t>2018 годы»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6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Реконструкция участка улицы Пирогова от разворотного             круга по улице Пирогова                      до улицы Доваторцев (в 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городского хозяйства администрации города Ставрополя (далее - комитет городского хозяйства),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12 987,18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7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Разработка предпроектной документации на строительство многоуровневых развязок на пересечении улиц Доваторцев-Шпаковская, Доваторцев-Лермонтова и Доваторцев-Тухачевского-Космонавтов в городе Ставрополе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2 086,82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8.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 xml:space="preserve">Строительство </w:t>
            </w:r>
            <w:r>
              <w:rPr>
                <w:color w:val="000000"/>
              </w:rPr>
              <w:t>канализационной сети (хозяйственно-фекальной)</w:t>
            </w:r>
            <w:r w:rsidRPr="00000D41">
              <w:rPr>
                <w:color w:val="000000"/>
              </w:rPr>
              <w:t xml:space="preserve"> по улице Октябрьской города Ставрополя (в 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 w:rsidRPr="00F6281F">
              <w:rPr>
                <w:color w:val="000000"/>
              </w:rPr>
              <w:t>1 000,00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9.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 xml:space="preserve">Строительство бытовой канализации по проезду Охотничьему на участке от дома № 31/1 до дома № 61/1 и до точки врезки, расположенной на улице Лесной города Ставрополя (в том числе проектно-изыскательские работы)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 w:rsidRPr="00F6281F">
              <w:rPr>
                <w:color w:val="000000"/>
              </w:rPr>
              <w:t>664,15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</w:t>
            </w:r>
            <w:r>
              <w:t>0.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линий наружного освещения по улице Ленина         на участке от дома № 480 «В»        К-1 до улицы Индустриальной, от улицы Индустриальной                до улицы 1 Промышленной              города Ставрополя (в том                      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 w:rsidRPr="00F6281F">
              <w:rPr>
                <w:color w:val="000000"/>
              </w:rPr>
              <w:t>3 879,54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</w:t>
            </w:r>
            <w:r>
              <w:t>1.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Строительство линий наружного освещения по улице Сельской города Ставрополя (в том          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 w:rsidRPr="00F6281F">
              <w:rPr>
                <w:color w:val="000000"/>
              </w:rPr>
              <w:t>1 720,46</w:t>
            </w:r>
          </w:p>
        </w:tc>
      </w:tr>
      <w:tr w:rsidR="0001300F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300F" w:rsidRPr="00F6281F" w:rsidRDefault="0001300F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12.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01300F" w:rsidRPr="00000D41" w:rsidRDefault="0001300F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Перенос магистральных водопроводов под строящейся автодорогой по проспекту Безымянному города Ставрополя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1300F" w:rsidRPr="00F6281F" w:rsidRDefault="0001300F" w:rsidP="00F954BB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комитет городского хозяйства, 620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01300F" w:rsidRDefault="0001300F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1300F" w:rsidRPr="00F6281F" w:rsidRDefault="0001300F" w:rsidP="00F954BB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1 559,90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000D41">
              <w:t>Итого по подразделу 2</w:t>
            </w:r>
            <w:r w:rsidR="00F25DE1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</w:rPr>
            </w:pPr>
            <w:r>
              <w:t>2</w:t>
            </w:r>
            <w:r w:rsidR="0001300F">
              <w:t>3</w:t>
            </w:r>
            <w:r>
              <w:t> </w:t>
            </w:r>
            <w:r w:rsidR="0001300F">
              <w:t>89</w:t>
            </w:r>
            <w:r>
              <w:t>8,</w:t>
            </w:r>
            <w:r w:rsidR="0001300F">
              <w:t>0</w:t>
            </w:r>
            <w:r>
              <w:t>5</w:t>
            </w:r>
          </w:p>
        </w:tc>
      </w:tr>
      <w:tr w:rsidR="006D4F58" w:rsidTr="00F954BB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25DE1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t xml:space="preserve">Подраздел 3. Муниципальная программа «Культура города Ставрополя на 2014–2018 годы» 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3D48BA" w:rsidRDefault="006D4F58" w:rsidP="0001300F">
            <w:pPr>
              <w:widowControl/>
              <w:autoSpaceDE/>
              <w:autoSpaceDN/>
              <w:adjustRightInd/>
              <w:spacing w:line="240" w:lineRule="exact"/>
            </w:pPr>
            <w:r w:rsidRPr="00F6281F">
              <w:t>1</w:t>
            </w:r>
            <w:r w:rsidR="0001300F">
              <w:t>3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 xml:space="preserve">Строительство памятника заслуженному художнику РСФСР П.М. Гречишкину на </w:t>
            </w:r>
            <w:r w:rsidRPr="00000D41">
              <w:rPr>
                <w:color w:val="000000"/>
              </w:rPr>
              <w:lastRenderedPageBreak/>
              <w:t>территории города Ставрополя (в том числе проектно-изыскательские работы)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lastRenderedPageBreak/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3 000,00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000D41">
              <w:lastRenderedPageBreak/>
              <w:t>Итого по подразделу 3</w:t>
            </w:r>
            <w:r w:rsidR="00FE5DAB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3 000,00</w:t>
            </w:r>
          </w:p>
        </w:tc>
      </w:tr>
      <w:tr w:rsidR="006D4F58" w:rsidTr="00F954BB"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F58" w:rsidRPr="00000D41" w:rsidRDefault="006D4F58" w:rsidP="00FE5DAB">
            <w:pPr>
              <w:widowControl/>
              <w:autoSpaceDE/>
              <w:autoSpaceDN/>
              <w:adjustRightInd/>
              <w:spacing w:line="240" w:lineRule="exact"/>
              <w:jc w:val="both"/>
            </w:pPr>
            <w:r w:rsidRPr="00000D41">
              <w:t>Подраздел 4. Муниципальная программа  «Развитие физической культуры и спорта в городе Ставрополе на 2014–2018 годы»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</w:t>
            </w:r>
            <w:r w:rsidR="0001300F">
              <w:t>4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Подготовка основания, доставка, укладка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17 875,00</w:t>
            </w:r>
          </w:p>
        </w:tc>
      </w:tr>
      <w:tr w:rsidR="006D4F58" w:rsidTr="00F954B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1</w:t>
            </w:r>
            <w:r w:rsidR="0001300F">
              <w:t>5</w:t>
            </w:r>
            <w:r>
              <w:t>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58" w:rsidRPr="00000D41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color w:val="000000"/>
              </w:rPr>
            </w:pPr>
            <w:r w:rsidRPr="00000D41">
              <w:rPr>
                <w:color w:val="000000"/>
              </w:rPr>
              <w:t>Реконструкция стадиона (сдвоенной площадки) для пляжных видов спорта на территории Комсомольского пруда в городе Ставрополе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 w:rsidRPr="00F6281F">
              <w:rPr>
                <w:color w:val="000000"/>
              </w:rPr>
              <w:t>комитет градостроительства, 621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2 125,00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-93"/>
              <w:rPr>
                <w:color w:val="000000"/>
              </w:rPr>
            </w:pPr>
            <w:r w:rsidRPr="00F6281F">
              <w:t xml:space="preserve">Итого по подразделу </w:t>
            </w:r>
            <w:r>
              <w:t>4</w:t>
            </w:r>
            <w:r w:rsidR="00C83C43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20 000,00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Pr="00C83C43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-93"/>
              <w:rPr>
                <w:color w:val="000000"/>
              </w:rPr>
            </w:pPr>
            <w:r w:rsidRPr="00F6281F">
              <w:t xml:space="preserve">Итого по разделу </w:t>
            </w:r>
            <w:r>
              <w:rPr>
                <w:lang w:val="en-US"/>
              </w:rPr>
              <w:t>I</w:t>
            </w:r>
            <w:r w:rsidR="00C83C43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9</w:t>
            </w:r>
            <w:r w:rsidR="0001300F">
              <w:t>2</w:t>
            </w:r>
            <w:r>
              <w:t> </w:t>
            </w:r>
            <w:r w:rsidR="0001300F">
              <w:t>76</w:t>
            </w:r>
            <w:r>
              <w:t>8,</w:t>
            </w:r>
            <w:r w:rsidR="0001300F">
              <w:t>0</w:t>
            </w:r>
            <w:r>
              <w:t>5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-93"/>
              <w:rPr>
                <w:color w:val="000000"/>
              </w:rPr>
            </w:pPr>
            <w:r w:rsidRPr="00F6281F">
              <w:t>Итого</w:t>
            </w:r>
            <w:r w:rsidR="00C83C43"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>
              <w:t>9</w:t>
            </w:r>
            <w:r w:rsidR="0001300F">
              <w:t>2</w:t>
            </w:r>
            <w:r>
              <w:t> </w:t>
            </w:r>
            <w:r w:rsidR="0001300F">
              <w:t>76</w:t>
            </w:r>
            <w:r>
              <w:t>8,</w:t>
            </w:r>
            <w:r w:rsidR="0001300F">
              <w:t>0</w:t>
            </w:r>
            <w:r>
              <w:t>5</w:t>
            </w: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-93"/>
            </w:pPr>
            <w:r w:rsidRPr="00F6281F"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F954BB">
            <w:pPr>
              <w:widowControl/>
              <w:autoSpaceDE/>
              <w:autoSpaceDN/>
              <w:adjustRightInd/>
              <w:spacing w:line="240" w:lineRule="exact"/>
              <w:jc w:val="center"/>
            </w:pPr>
          </w:p>
        </w:tc>
      </w:tr>
      <w:tr w:rsidR="006D4F58" w:rsidTr="00F954BB"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D4F58" w:rsidRDefault="006D4F58" w:rsidP="00F954BB">
            <w:pPr>
              <w:widowControl/>
              <w:autoSpaceDE/>
              <w:autoSpaceDN/>
              <w:adjustRightInd/>
              <w:spacing w:line="240" w:lineRule="exact"/>
              <w:ind w:left="-93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6281F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города Ставрополя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D4F58" w:rsidRPr="00F6281F" w:rsidRDefault="006D4F58" w:rsidP="0001300F">
            <w:pPr>
              <w:widowControl/>
              <w:autoSpaceDE/>
              <w:autoSpaceDN/>
              <w:adjustRightInd/>
              <w:spacing w:line="240" w:lineRule="exact"/>
              <w:jc w:val="center"/>
            </w:pPr>
            <w:r w:rsidRPr="00F6281F">
              <w:t>9</w:t>
            </w:r>
            <w:r w:rsidR="0001300F">
              <w:t>2</w:t>
            </w:r>
            <w:r>
              <w:t> </w:t>
            </w:r>
            <w:r w:rsidR="0001300F">
              <w:t>76</w:t>
            </w:r>
            <w:r>
              <w:t>8,</w:t>
            </w:r>
            <w:r w:rsidR="0001300F">
              <w:t>0</w:t>
            </w:r>
            <w:r>
              <w:t>5</w:t>
            </w:r>
          </w:p>
        </w:tc>
      </w:tr>
    </w:tbl>
    <w:p w:rsidR="006D4F58" w:rsidRDefault="006D4F58" w:rsidP="006D4F58"/>
    <w:p w:rsidR="006D4F58" w:rsidRDefault="006D4F58" w:rsidP="006D4F58"/>
    <w:p w:rsidR="006D4F58" w:rsidRDefault="006D4F58" w:rsidP="006D4F58"/>
    <w:p w:rsidR="006D4F58" w:rsidRPr="00112778" w:rsidRDefault="006D4F58" w:rsidP="006D4F58">
      <w:pPr>
        <w:spacing w:line="240" w:lineRule="exact"/>
        <w:ind w:left="-709" w:right="283"/>
        <w:rPr>
          <w:color w:val="000000" w:themeColor="text1"/>
          <w:sz w:val="28"/>
          <w:szCs w:val="28"/>
        </w:rPr>
      </w:pPr>
      <w:r w:rsidRPr="00112778">
        <w:rPr>
          <w:color w:val="000000" w:themeColor="text1"/>
          <w:sz w:val="28"/>
          <w:szCs w:val="28"/>
        </w:rPr>
        <w:t xml:space="preserve">Управляющий делами </w:t>
      </w:r>
    </w:p>
    <w:p w:rsidR="006D4F58" w:rsidRPr="00112778" w:rsidRDefault="006D4F58" w:rsidP="006D4F58">
      <w:pPr>
        <w:spacing w:line="240" w:lineRule="exact"/>
        <w:ind w:left="-709" w:right="-2"/>
        <w:rPr>
          <w:color w:val="000000" w:themeColor="text1"/>
          <w:sz w:val="28"/>
          <w:szCs w:val="28"/>
        </w:rPr>
      </w:pPr>
      <w:r w:rsidRPr="00112778">
        <w:rPr>
          <w:color w:val="000000" w:themeColor="text1"/>
          <w:sz w:val="28"/>
          <w:szCs w:val="28"/>
        </w:rPr>
        <w:t>Ставропольской городской Дум</w:t>
      </w:r>
      <w:bookmarkStart w:id="0" w:name="_GoBack"/>
      <w:bookmarkEnd w:id="0"/>
      <w:r w:rsidRPr="00112778">
        <w:rPr>
          <w:color w:val="000000" w:themeColor="text1"/>
          <w:sz w:val="28"/>
          <w:szCs w:val="28"/>
        </w:rPr>
        <w:t xml:space="preserve">ы                                       </w:t>
      </w:r>
      <w:r w:rsidR="00341030">
        <w:rPr>
          <w:color w:val="000000" w:themeColor="text1"/>
          <w:sz w:val="28"/>
          <w:szCs w:val="28"/>
        </w:rPr>
        <w:t xml:space="preserve">   </w:t>
      </w:r>
      <w:r w:rsidRPr="00112778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 xml:space="preserve">  </w:t>
      </w:r>
      <w:r w:rsidRPr="00112778">
        <w:rPr>
          <w:color w:val="000000" w:themeColor="text1"/>
          <w:sz w:val="28"/>
          <w:szCs w:val="28"/>
        </w:rPr>
        <w:t xml:space="preserve">       </w:t>
      </w:r>
      <w:proofErr w:type="spellStart"/>
      <w:r w:rsidRPr="00112778">
        <w:rPr>
          <w:color w:val="000000" w:themeColor="text1"/>
          <w:sz w:val="28"/>
          <w:szCs w:val="28"/>
        </w:rPr>
        <w:t>Е.Н.</w:t>
      </w:r>
      <w:r w:rsidR="00341030">
        <w:rPr>
          <w:color w:val="000000" w:themeColor="text1"/>
          <w:sz w:val="28"/>
          <w:szCs w:val="28"/>
        </w:rPr>
        <w:t>Ал</w:t>
      </w:r>
      <w:r w:rsidRPr="00112778">
        <w:rPr>
          <w:color w:val="000000" w:themeColor="text1"/>
          <w:sz w:val="28"/>
          <w:szCs w:val="28"/>
        </w:rPr>
        <w:t>адин</w:t>
      </w:r>
      <w:proofErr w:type="spellEnd"/>
    </w:p>
    <w:p w:rsidR="00112778" w:rsidRPr="006D4F58" w:rsidRDefault="00112778" w:rsidP="006D4F58"/>
    <w:sectPr w:rsidR="00112778" w:rsidRPr="006D4F58" w:rsidSect="006D4F58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88" w:rsidRDefault="00802E88" w:rsidP="00E45914">
      <w:r>
        <w:separator/>
      </w:r>
    </w:p>
  </w:endnote>
  <w:endnote w:type="continuationSeparator" w:id="0">
    <w:p w:rsidR="00802E88" w:rsidRDefault="00802E88" w:rsidP="00E4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88" w:rsidRDefault="00802E88" w:rsidP="00E45914">
      <w:r>
        <w:separator/>
      </w:r>
    </w:p>
  </w:footnote>
  <w:footnote w:type="continuationSeparator" w:id="0">
    <w:p w:rsidR="00802E88" w:rsidRDefault="00802E88" w:rsidP="00E4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53353"/>
      <w:docPartObj>
        <w:docPartGallery w:val="Page Numbers (Top of Page)"/>
        <w:docPartUnique/>
      </w:docPartObj>
    </w:sdtPr>
    <w:sdtEndPr/>
    <w:sdtContent>
      <w:p w:rsidR="00B24121" w:rsidRDefault="00D15768">
        <w:pPr>
          <w:pStyle w:val="a4"/>
          <w:jc w:val="center"/>
        </w:pPr>
        <w:r w:rsidRPr="00671C51">
          <w:rPr>
            <w:sz w:val="28"/>
            <w:szCs w:val="28"/>
          </w:rPr>
          <w:fldChar w:fldCharType="begin"/>
        </w:r>
        <w:r w:rsidR="00B24121" w:rsidRPr="00671C51">
          <w:rPr>
            <w:sz w:val="28"/>
            <w:szCs w:val="28"/>
          </w:rPr>
          <w:instrText xml:space="preserve"> PAGE   \* MERGEFORMAT </w:instrText>
        </w:r>
        <w:r w:rsidRPr="00671C51">
          <w:rPr>
            <w:sz w:val="28"/>
            <w:szCs w:val="28"/>
          </w:rPr>
          <w:fldChar w:fldCharType="separate"/>
        </w:r>
        <w:r w:rsidR="00FF3844">
          <w:rPr>
            <w:noProof/>
            <w:sz w:val="28"/>
            <w:szCs w:val="28"/>
          </w:rPr>
          <w:t>3</w:t>
        </w:r>
        <w:r w:rsidRPr="00671C51">
          <w:rPr>
            <w:sz w:val="28"/>
            <w:szCs w:val="28"/>
          </w:rPr>
          <w:fldChar w:fldCharType="end"/>
        </w:r>
      </w:p>
    </w:sdtContent>
  </w:sdt>
  <w:p w:rsidR="00B24121" w:rsidRDefault="00B24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B59"/>
    <w:rsid w:val="0001300F"/>
    <w:rsid w:val="00022824"/>
    <w:rsid w:val="00022E0D"/>
    <w:rsid w:val="00025876"/>
    <w:rsid w:val="0005427A"/>
    <w:rsid w:val="0008650C"/>
    <w:rsid w:val="000C30B1"/>
    <w:rsid w:val="000D5F9F"/>
    <w:rsid w:val="00111ED7"/>
    <w:rsid w:val="00112778"/>
    <w:rsid w:val="001133E6"/>
    <w:rsid w:val="00113F49"/>
    <w:rsid w:val="00122B84"/>
    <w:rsid w:val="00122EC6"/>
    <w:rsid w:val="001421FE"/>
    <w:rsid w:val="00163652"/>
    <w:rsid w:val="001A2B17"/>
    <w:rsid w:val="001C75D4"/>
    <w:rsid w:val="0023362D"/>
    <w:rsid w:val="00235EE8"/>
    <w:rsid w:val="00236E6C"/>
    <w:rsid w:val="00241DE4"/>
    <w:rsid w:val="002439DE"/>
    <w:rsid w:val="002473E0"/>
    <w:rsid w:val="00247F9B"/>
    <w:rsid w:val="0028077A"/>
    <w:rsid w:val="00286A1C"/>
    <w:rsid w:val="002B2B59"/>
    <w:rsid w:val="002B54F3"/>
    <w:rsid w:val="002C4D69"/>
    <w:rsid w:val="00314383"/>
    <w:rsid w:val="00341030"/>
    <w:rsid w:val="003476FF"/>
    <w:rsid w:val="0035325E"/>
    <w:rsid w:val="00353C8E"/>
    <w:rsid w:val="003556A8"/>
    <w:rsid w:val="003738C2"/>
    <w:rsid w:val="003771B2"/>
    <w:rsid w:val="00380A13"/>
    <w:rsid w:val="00391BF1"/>
    <w:rsid w:val="003A11F9"/>
    <w:rsid w:val="003A2665"/>
    <w:rsid w:val="003B4CDC"/>
    <w:rsid w:val="003D48BA"/>
    <w:rsid w:val="003D638E"/>
    <w:rsid w:val="003F0BE6"/>
    <w:rsid w:val="003F2474"/>
    <w:rsid w:val="003F2D50"/>
    <w:rsid w:val="00413218"/>
    <w:rsid w:val="0043279E"/>
    <w:rsid w:val="00435446"/>
    <w:rsid w:val="0048435E"/>
    <w:rsid w:val="0049006A"/>
    <w:rsid w:val="004941C2"/>
    <w:rsid w:val="00495391"/>
    <w:rsid w:val="0049693F"/>
    <w:rsid w:val="004A2849"/>
    <w:rsid w:val="004A520F"/>
    <w:rsid w:val="004B2731"/>
    <w:rsid w:val="004B5C42"/>
    <w:rsid w:val="004D1AE2"/>
    <w:rsid w:val="004D5943"/>
    <w:rsid w:val="004D7EED"/>
    <w:rsid w:val="004E14EA"/>
    <w:rsid w:val="004E1D34"/>
    <w:rsid w:val="0050315E"/>
    <w:rsid w:val="0051671F"/>
    <w:rsid w:val="005255DC"/>
    <w:rsid w:val="005845AE"/>
    <w:rsid w:val="005874F4"/>
    <w:rsid w:val="00592C1B"/>
    <w:rsid w:val="00594E40"/>
    <w:rsid w:val="005A3CFF"/>
    <w:rsid w:val="005B068E"/>
    <w:rsid w:val="005B38FA"/>
    <w:rsid w:val="005C603E"/>
    <w:rsid w:val="005C65F9"/>
    <w:rsid w:val="005D2EB7"/>
    <w:rsid w:val="005D70CC"/>
    <w:rsid w:val="005E3D35"/>
    <w:rsid w:val="005F2C76"/>
    <w:rsid w:val="005F7BD9"/>
    <w:rsid w:val="0060244C"/>
    <w:rsid w:val="006036E6"/>
    <w:rsid w:val="00632327"/>
    <w:rsid w:val="00645C3D"/>
    <w:rsid w:val="006562D9"/>
    <w:rsid w:val="00675737"/>
    <w:rsid w:val="0067716C"/>
    <w:rsid w:val="006D4F58"/>
    <w:rsid w:val="006E5950"/>
    <w:rsid w:val="007015EB"/>
    <w:rsid w:val="00704C4D"/>
    <w:rsid w:val="007123CA"/>
    <w:rsid w:val="00714F44"/>
    <w:rsid w:val="00740EDB"/>
    <w:rsid w:val="0074482E"/>
    <w:rsid w:val="00763CC6"/>
    <w:rsid w:val="00780CAE"/>
    <w:rsid w:val="00787F42"/>
    <w:rsid w:val="0079405A"/>
    <w:rsid w:val="007A07B0"/>
    <w:rsid w:val="007E22FC"/>
    <w:rsid w:val="008004A7"/>
    <w:rsid w:val="00802E88"/>
    <w:rsid w:val="008153CF"/>
    <w:rsid w:val="00833051"/>
    <w:rsid w:val="00846444"/>
    <w:rsid w:val="00866615"/>
    <w:rsid w:val="00874256"/>
    <w:rsid w:val="00877A24"/>
    <w:rsid w:val="008862B4"/>
    <w:rsid w:val="00893D01"/>
    <w:rsid w:val="008B0AD8"/>
    <w:rsid w:val="008D1628"/>
    <w:rsid w:val="008D2B76"/>
    <w:rsid w:val="008D61A4"/>
    <w:rsid w:val="008F4685"/>
    <w:rsid w:val="00903169"/>
    <w:rsid w:val="0093133E"/>
    <w:rsid w:val="00937DE6"/>
    <w:rsid w:val="00937F27"/>
    <w:rsid w:val="00944C51"/>
    <w:rsid w:val="009478BE"/>
    <w:rsid w:val="0096375D"/>
    <w:rsid w:val="00966C2A"/>
    <w:rsid w:val="009932A2"/>
    <w:rsid w:val="009E6131"/>
    <w:rsid w:val="00A25B89"/>
    <w:rsid w:val="00A42215"/>
    <w:rsid w:val="00A52D3C"/>
    <w:rsid w:val="00A63655"/>
    <w:rsid w:val="00A74749"/>
    <w:rsid w:val="00A8730D"/>
    <w:rsid w:val="00A96C62"/>
    <w:rsid w:val="00AB58A2"/>
    <w:rsid w:val="00B16401"/>
    <w:rsid w:val="00B24121"/>
    <w:rsid w:val="00B30474"/>
    <w:rsid w:val="00B60451"/>
    <w:rsid w:val="00B60685"/>
    <w:rsid w:val="00B61759"/>
    <w:rsid w:val="00B624DE"/>
    <w:rsid w:val="00B649FD"/>
    <w:rsid w:val="00B65524"/>
    <w:rsid w:val="00B66BA1"/>
    <w:rsid w:val="00BA1E5A"/>
    <w:rsid w:val="00BA30EC"/>
    <w:rsid w:val="00BA6E7B"/>
    <w:rsid w:val="00BC1B51"/>
    <w:rsid w:val="00BD024B"/>
    <w:rsid w:val="00BD7D3A"/>
    <w:rsid w:val="00BF1E46"/>
    <w:rsid w:val="00BF2E41"/>
    <w:rsid w:val="00BF75FA"/>
    <w:rsid w:val="00C131BD"/>
    <w:rsid w:val="00C31A2D"/>
    <w:rsid w:val="00C431A0"/>
    <w:rsid w:val="00C675C9"/>
    <w:rsid w:val="00C83C43"/>
    <w:rsid w:val="00CB0181"/>
    <w:rsid w:val="00CC1C46"/>
    <w:rsid w:val="00CC6439"/>
    <w:rsid w:val="00CC6E7F"/>
    <w:rsid w:val="00CD42AC"/>
    <w:rsid w:val="00CD5423"/>
    <w:rsid w:val="00CE42BD"/>
    <w:rsid w:val="00CE624C"/>
    <w:rsid w:val="00CF0286"/>
    <w:rsid w:val="00CF5101"/>
    <w:rsid w:val="00CF6547"/>
    <w:rsid w:val="00D00B41"/>
    <w:rsid w:val="00D14637"/>
    <w:rsid w:val="00D1545C"/>
    <w:rsid w:val="00D15768"/>
    <w:rsid w:val="00D23408"/>
    <w:rsid w:val="00D574B1"/>
    <w:rsid w:val="00D70CB1"/>
    <w:rsid w:val="00D711DB"/>
    <w:rsid w:val="00D7779E"/>
    <w:rsid w:val="00D8192C"/>
    <w:rsid w:val="00D8449E"/>
    <w:rsid w:val="00D86936"/>
    <w:rsid w:val="00DD36C3"/>
    <w:rsid w:val="00DF6AAD"/>
    <w:rsid w:val="00E344F8"/>
    <w:rsid w:val="00E45914"/>
    <w:rsid w:val="00E46CA3"/>
    <w:rsid w:val="00E763B5"/>
    <w:rsid w:val="00E76C17"/>
    <w:rsid w:val="00E81D63"/>
    <w:rsid w:val="00E93937"/>
    <w:rsid w:val="00EC7396"/>
    <w:rsid w:val="00ED5556"/>
    <w:rsid w:val="00ED7CC6"/>
    <w:rsid w:val="00EE1C48"/>
    <w:rsid w:val="00EF7BD0"/>
    <w:rsid w:val="00F10E04"/>
    <w:rsid w:val="00F23E4E"/>
    <w:rsid w:val="00F25DE1"/>
    <w:rsid w:val="00F329CA"/>
    <w:rsid w:val="00F35C05"/>
    <w:rsid w:val="00F50403"/>
    <w:rsid w:val="00F6281F"/>
    <w:rsid w:val="00FB04B7"/>
    <w:rsid w:val="00FB1768"/>
    <w:rsid w:val="00FC1BB1"/>
    <w:rsid w:val="00FD6C24"/>
    <w:rsid w:val="00FE5DAB"/>
    <w:rsid w:val="00FF3844"/>
    <w:rsid w:val="00FF53E6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  <w:style w:type="table" w:styleId="ac">
    <w:name w:val="Table Grid"/>
    <w:basedOn w:val="a1"/>
    <w:uiPriority w:val="59"/>
    <w:rsid w:val="006D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D4F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4F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2B59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2B2B59"/>
  </w:style>
  <w:style w:type="paragraph" w:customStyle="1" w:styleId="Style6">
    <w:name w:val="Style6"/>
    <w:basedOn w:val="a"/>
    <w:uiPriority w:val="99"/>
    <w:rsid w:val="002B2B59"/>
    <w:pPr>
      <w:spacing w:line="241" w:lineRule="exact"/>
    </w:pPr>
  </w:style>
  <w:style w:type="character" w:customStyle="1" w:styleId="FontStyle11">
    <w:name w:val="Font Style11"/>
    <w:basedOn w:val="a0"/>
    <w:uiPriority w:val="99"/>
    <w:rsid w:val="002B2B59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2B2B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2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2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2B5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2B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B2B5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B2B59"/>
    <w:rPr>
      <w:color w:val="800080"/>
      <w:u w:val="single"/>
    </w:rPr>
  </w:style>
  <w:style w:type="paragraph" w:customStyle="1" w:styleId="xl70">
    <w:name w:val="xl70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2">
    <w:name w:val="xl72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2B2B5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2B2B59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0">
    <w:name w:val="xl8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82">
    <w:name w:val="xl8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4">
    <w:name w:val="xl8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6">
    <w:name w:val="xl8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1">
    <w:name w:val="xl9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2">
    <w:name w:val="xl92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4">
    <w:name w:val="xl94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7">
    <w:name w:val="xl9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1">
    <w:name w:val="xl101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2B2B5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6">
    <w:name w:val="xl66"/>
    <w:basedOn w:val="a"/>
    <w:rsid w:val="002B2B59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6">
    <w:name w:val="xl106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2B2B59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"/>
    <w:rsid w:val="002B2B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2B2B59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2B2B59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0438F-25E1-47AA-81EC-BDF3726F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CF</cp:lastModifiedBy>
  <cp:revision>15</cp:revision>
  <cp:lastPrinted>2015-11-13T07:16:00Z</cp:lastPrinted>
  <dcterms:created xsi:type="dcterms:W3CDTF">2015-11-11T14:37:00Z</dcterms:created>
  <dcterms:modified xsi:type="dcterms:W3CDTF">2015-12-14T14:04:00Z</dcterms:modified>
</cp:coreProperties>
</file>