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B94" w:rsidRDefault="0088622F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 xml:space="preserve">Отчёт перед избирателями </w:t>
      </w:r>
    </w:p>
    <w:p w:rsidR="00E95B94" w:rsidRDefault="0088622F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депутата Ставропольской городской Думы Куриленко А.И. за 2022 год</w:t>
      </w:r>
    </w:p>
    <w:p w:rsidR="00E95B94" w:rsidRDefault="00E95B94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8"/>
          <w:szCs w:val="28"/>
        </w:rPr>
      </w:pPr>
    </w:p>
    <w:p w:rsidR="00E95B94" w:rsidRDefault="0088622F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1)</w:t>
      </w:r>
      <w:r>
        <w:rPr>
          <w:rFonts w:ascii="Times New Roman" w:eastAsia="Times New Roman" w:hAnsi="Times New Roman"/>
          <w:sz w:val="14"/>
          <w:szCs w:val="14"/>
          <w:highlight w:val="white"/>
        </w:rPr>
        <w:tab/>
      </w:r>
      <w:r>
        <w:rPr>
          <w:rFonts w:ascii="Times New Roman" w:eastAsia="Times New Roman" w:hAnsi="Times New Roman"/>
          <w:sz w:val="28"/>
          <w:szCs w:val="28"/>
          <w:highlight w:val="white"/>
        </w:rPr>
        <w:t>принял граждан - 157 человек (на личном приеме и через социальные сети);</w:t>
      </w:r>
    </w:p>
    <w:p w:rsidR="00E95B94" w:rsidRDefault="0088622F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2)</w:t>
      </w:r>
      <w:r>
        <w:rPr>
          <w:rFonts w:ascii="Times New Roman" w:eastAsia="Times New Roman" w:hAnsi="Times New Roman"/>
          <w:sz w:val="14"/>
          <w:szCs w:val="14"/>
          <w:highlight w:val="white"/>
        </w:rPr>
        <w:tab/>
      </w:r>
      <w:r>
        <w:rPr>
          <w:rFonts w:ascii="Times New Roman" w:eastAsia="Times New Roman" w:hAnsi="Times New Roman"/>
          <w:sz w:val="28"/>
          <w:szCs w:val="28"/>
          <w:highlight w:val="white"/>
        </w:rPr>
        <w:t>направлено депутатских обращений - 173 шт.;</w:t>
      </w:r>
    </w:p>
    <w:p w:rsidR="00E95B94" w:rsidRDefault="0088622F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3)</w:t>
      </w:r>
      <w:r>
        <w:rPr>
          <w:rFonts w:ascii="Times New Roman" w:eastAsia="Times New Roman" w:hAnsi="Times New Roman"/>
          <w:sz w:val="14"/>
          <w:szCs w:val="14"/>
          <w:highlight w:val="white"/>
        </w:rPr>
        <w:tab/>
      </w:r>
      <w:r>
        <w:rPr>
          <w:rFonts w:ascii="Times New Roman" w:eastAsia="Times New Roman" w:hAnsi="Times New Roman"/>
          <w:sz w:val="28"/>
          <w:szCs w:val="28"/>
          <w:highlight w:val="white"/>
        </w:rPr>
        <w:t>решенных вопросов - 32 шт.;</w:t>
      </w:r>
    </w:p>
    <w:p w:rsidR="00E95B94" w:rsidRDefault="0088622F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4)</w:t>
      </w:r>
      <w:r>
        <w:rPr>
          <w:rFonts w:ascii="Times New Roman" w:eastAsia="Times New Roman" w:hAnsi="Times New Roman"/>
          <w:sz w:val="14"/>
          <w:szCs w:val="14"/>
          <w:highlight w:val="white"/>
        </w:rPr>
        <w:tab/>
      </w:r>
      <w:r>
        <w:rPr>
          <w:rFonts w:ascii="Times New Roman" w:eastAsia="Times New Roman" w:hAnsi="Times New Roman"/>
          <w:sz w:val="28"/>
          <w:szCs w:val="28"/>
          <w:highlight w:val="white"/>
        </w:rPr>
        <w:t>принял участие в 16 из 16 заседаний Думы;</w:t>
      </w:r>
    </w:p>
    <w:p w:rsidR="00E95B94" w:rsidRDefault="0088622F">
      <w:pPr>
        <w:spacing w:after="0" w:line="240" w:lineRule="auto"/>
        <w:ind w:left="1080" w:hanging="36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5)</w:t>
      </w:r>
      <w:r>
        <w:rPr>
          <w:rFonts w:ascii="Times New Roman" w:eastAsia="Times New Roman" w:hAnsi="Times New Roman"/>
          <w:sz w:val="14"/>
          <w:szCs w:val="14"/>
          <w:highlight w:val="white"/>
        </w:rPr>
        <w:tab/>
      </w:r>
      <w:r>
        <w:rPr>
          <w:rFonts w:ascii="Times New Roman" w:eastAsia="Times New Roman" w:hAnsi="Times New Roman"/>
          <w:sz w:val="28"/>
          <w:szCs w:val="28"/>
          <w:highlight w:val="white"/>
        </w:rPr>
        <w:t>принял участие в 109 из 113 заседаний комитетов Думы;</w:t>
      </w:r>
    </w:p>
    <w:p w:rsidR="00E95B94" w:rsidRDefault="008862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Главным моим принципом в работе остается открытость. О наиболее важных вопросах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, поступивших на рассмотрение в Думу, а также принимаемых решениях я постоянно информирую граждан через свои социальные сети. </w:t>
      </w:r>
    </w:p>
    <w:p w:rsidR="00E95B94" w:rsidRDefault="008862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Приём жителей города веду лично в офисе ЛДПР (ул. Пушкина 7) и через социальные сети. Записаться на приём можно по телефону 8 (86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52) 94-52-05.</w:t>
      </w:r>
    </w:p>
    <w:p w:rsidR="00E95B94" w:rsidRDefault="008862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222222"/>
          <w:sz w:val="28"/>
          <w:szCs w:val="28"/>
          <w:highlight w:val="white"/>
        </w:rPr>
        <w:t>Социальные сети:</w:t>
      </w:r>
    </w:p>
    <w:p w:rsidR="00E95B94" w:rsidRDefault="008862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8"/>
          <w:szCs w:val="28"/>
          <w:highlight w:val="white"/>
        </w:rPr>
      </w:pPr>
      <w:hyperlink r:id="rId6">
        <w:r>
          <w:rPr>
            <w:rFonts w:ascii="Times New Roman" w:eastAsia="Times New Roman" w:hAnsi="Times New Roman"/>
            <w:color w:val="222222"/>
            <w:sz w:val="28"/>
            <w:szCs w:val="28"/>
            <w:highlight w:val="white"/>
          </w:rPr>
          <w:t>https://vk.com/idkurilenkoa</w:t>
        </w:r>
      </w:hyperlink>
    </w:p>
    <w:p w:rsidR="00E95B94" w:rsidRDefault="008862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8"/>
          <w:szCs w:val="28"/>
          <w:highlight w:val="white"/>
        </w:rPr>
      </w:pPr>
      <w:hyperlink r:id="rId7">
        <w:r>
          <w:rPr>
            <w:rFonts w:ascii="Times New Roman" w:eastAsia="Times New Roman" w:hAnsi="Times New Roman"/>
            <w:color w:val="222222"/>
            <w:sz w:val="28"/>
            <w:szCs w:val="28"/>
            <w:highlight w:val="white"/>
          </w:rPr>
          <w:t>https://ok.ru/profile516138249424</w:t>
        </w:r>
      </w:hyperlink>
    </w:p>
    <w:p w:rsidR="00E95B94" w:rsidRDefault="008862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Депутат </w:t>
      </w:r>
      <w:proofErr w:type="gramStart"/>
      <w:r>
        <w:rPr>
          <w:rFonts w:ascii="Times New Roman" w:eastAsia="Times New Roman" w:hAnsi="Times New Roman"/>
          <w:sz w:val="28"/>
          <w:szCs w:val="28"/>
          <w:highlight w:val="white"/>
        </w:rPr>
        <w:t>- это</w:t>
      </w:r>
      <w:proofErr w:type="gram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представитель интересов граждан в органах власти. Я не просто присутствую на заседаниях, но и регулярно выступаю на них.</w:t>
      </w:r>
    </w:p>
    <w:p w:rsidR="00E95B94" w:rsidRDefault="008862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За отчетный период на заседаниях в Думе и администрации поднял следующие вопросы, высказал предложения:</w:t>
      </w:r>
    </w:p>
    <w:p w:rsidR="00E95B94" w:rsidRDefault="008862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сократить количес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тво рекламных конструкций в Ставрополе (выполнено);</w:t>
      </w:r>
    </w:p>
    <w:p w:rsidR="00E95B94" w:rsidRDefault="008862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повышение заработных плат для сотрудников молодежных центров «Трамплин» и «Патриот», выплаты не индексировали несколько лет (выполнено); </w:t>
      </w:r>
    </w:p>
    <w:p w:rsidR="00E95B94" w:rsidRDefault="008862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необходимость строительства культурных центров, современных библио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тек в новых районах Ставрополя;</w:t>
      </w:r>
    </w:p>
    <w:p w:rsidR="00E95B94" w:rsidRDefault="008862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строительство в юго-западном районе Ставрополя Дворца детского творчества, а также школы в микрорайоне «Олимпийский»;</w:t>
      </w:r>
    </w:p>
    <w:p w:rsidR="00E95B94" w:rsidRDefault="008862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назвать новую улицу в Ставрополе именем В.В. Жириновского;</w:t>
      </w:r>
    </w:p>
    <w:p w:rsidR="00E95B94" w:rsidRDefault="008862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необходимость организации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велопереездов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для свя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зи уже существующих велодорожек;</w:t>
      </w:r>
    </w:p>
    <w:p w:rsidR="00E95B94" w:rsidRDefault="008862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новогодние ёлки и спиленные деревья муниципалитет должен перерабатывать в щепу, а не отправлять на свалку;</w:t>
      </w:r>
    </w:p>
    <w:p w:rsidR="00E95B94" w:rsidRDefault="008862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предложил многократно повысить компенсационные выплаты при согласовании вырубки деревьев, это должно быть очень дорого и невыгодно (это плата за спил дерева, которую платит в бюджет инициатор спила, к примеру, застройщик);</w:t>
      </w:r>
    </w:p>
    <w:p w:rsidR="00E95B94" w:rsidRDefault="008862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компенсационные высадки производи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ть в тех же кварталах, где были спилены деревья;</w:t>
      </w:r>
    </w:p>
    <w:p w:rsidR="00E95B94" w:rsidRDefault="008862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все замещения вакантных мест в органах местного самоуправления должны проходить по конкурсу, максимально публично;</w:t>
      </w:r>
    </w:p>
    <w:p w:rsidR="00E95B94" w:rsidRDefault="008862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lastRenderedPageBreak/>
        <w:t>город должен создавать выделенные полосы под общественный транспорт, иначе, проблему «пробок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» в Ставрополе не решить. Приоритет должен быть отдан пешеходу;</w:t>
      </w:r>
    </w:p>
    <w:p w:rsidR="00E95B94" w:rsidRDefault="008862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о включении в план работ администрации мероприятий по оформлению муниципалитетом права собственности на бесхозные земельные участки, выморочное имущество с целью последующей передачи нуждающим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ся.</w:t>
      </w:r>
    </w:p>
    <w:p w:rsidR="00E95B94" w:rsidRDefault="00E95B94">
      <w:pPr>
        <w:spacing w:before="240" w:after="0"/>
        <w:ind w:left="144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E95B94" w:rsidRDefault="00E95B94">
      <w:pPr>
        <w:spacing w:before="240" w:after="0"/>
        <w:ind w:left="144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E95B94" w:rsidRDefault="00E95B94">
      <w:pPr>
        <w:spacing w:before="240" w:after="0"/>
        <w:ind w:left="144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E95B94" w:rsidRDefault="00E95B94">
      <w:pPr>
        <w:spacing w:before="240" w:after="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E95B94" w:rsidRDefault="00E95B94">
      <w:pPr>
        <w:spacing w:before="240" w:after="0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E95B94" w:rsidRDefault="00E95B94">
      <w:pPr>
        <w:spacing w:before="240" w:after="0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E95B94" w:rsidRDefault="00E95B94">
      <w:pPr>
        <w:spacing w:after="0"/>
        <w:rPr>
          <w:rFonts w:ascii="Roboto" w:eastAsia="Roboto" w:hAnsi="Roboto" w:cs="Roboto"/>
          <w:color w:val="FFFFFF"/>
          <w:sz w:val="20"/>
          <w:szCs w:val="20"/>
          <w:highlight w:val="white"/>
        </w:rPr>
      </w:pPr>
    </w:p>
    <w:p w:rsidR="00E95B94" w:rsidRDefault="00E95B94">
      <w:pPr>
        <w:spacing w:after="0"/>
        <w:rPr>
          <w:rFonts w:ascii="Roboto" w:eastAsia="Roboto" w:hAnsi="Roboto" w:cs="Roboto"/>
          <w:color w:val="FFFFFF"/>
          <w:sz w:val="20"/>
          <w:szCs w:val="20"/>
          <w:shd w:val="clear" w:color="auto" w:fill="222222"/>
        </w:rPr>
      </w:pPr>
    </w:p>
    <w:p w:rsidR="00E95B94" w:rsidRDefault="00E95B94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8"/>
          <w:szCs w:val="28"/>
        </w:rPr>
      </w:pPr>
    </w:p>
    <w:p w:rsidR="00E95B94" w:rsidRDefault="00E95B94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8"/>
          <w:szCs w:val="28"/>
        </w:rPr>
      </w:pPr>
    </w:p>
    <w:p w:rsidR="00E95B94" w:rsidRDefault="00E95B94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8"/>
          <w:szCs w:val="28"/>
        </w:rPr>
      </w:pPr>
    </w:p>
    <w:p w:rsidR="00E95B94" w:rsidRDefault="00E95B94">
      <w:pPr>
        <w:spacing w:after="0" w:line="240" w:lineRule="auto"/>
        <w:ind w:right="-284"/>
        <w:rPr>
          <w:sz w:val="28"/>
          <w:szCs w:val="28"/>
        </w:rPr>
      </w:pPr>
    </w:p>
    <w:sectPr w:rsidR="00E95B94">
      <w:pgSz w:w="11906" w:h="16838"/>
      <w:pgMar w:top="1134" w:right="850" w:bottom="25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F32CE"/>
    <w:multiLevelType w:val="multilevel"/>
    <w:tmpl w:val="7CF8C33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94"/>
    <w:rsid w:val="0088622F"/>
    <w:rsid w:val="00E9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7CD1F-8350-4F2A-80DD-E34120B7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F4B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DE2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3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0C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A3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0CE"/>
    <w:rPr>
      <w:rFonts w:ascii="Calibri" w:eastAsia="Calibri" w:hAnsi="Calibri" w:cs="Times New Roman"/>
    </w:rPr>
  </w:style>
  <w:style w:type="paragraph" w:customStyle="1" w:styleId="ConsPlusNormal">
    <w:name w:val="ConsPlusNormal"/>
    <w:rsid w:val="00440B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E46617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k.ru/profile5161382494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kurilenko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jOMlJPwEA0aht+07DlXLnCJgOQ==">AMUW2mXzpojOrglEpas37Nu4+KtkEERSH/pxcKDEywD9zWJVJGKerccBO3VpO9tU9auHkX5By3Kjj9aW141uxiXdEZbr0WvRfcZUIlHlWmcWLqkbpcaIiNc=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>Ставропольская городская Дума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User</cp:lastModifiedBy>
  <cp:revision>3</cp:revision>
  <dcterms:created xsi:type="dcterms:W3CDTF">2021-08-04T08:15:00Z</dcterms:created>
  <dcterms:modified xsi:type="dcterms:W3CDTF">2023-07-25T13:24:00Z</dcterms:modified>
</cp:coreProperties>
</file>