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37A" w:rsidRDefault="00A0237A" w:rsidP="00A0237A">
      <w:pPr>
        <w:jc w:val="center"/>
        <w:rPr>
          <w:sz w:val="32"/>
          <w:szCs w:val="32"/>
          <w:lang w:eastAsia="en-US"/>
        </w:rPr>
      </w:pPr>
    </w:p>
    <w:p w:rsidR="00A0237A" w:rsidRDefault="00A0237A" w:rsidP="00A0237A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</w:rPr>
        <w:t>СТАВРОПОЛЬСКАЯ ГОРОДСКАЯ ДУМА</w:t>
      </w:r>
    </w:p>
    <w:p w:rsidR="00A0237A" w:rsidRDefault="00A0237A" w:rsidP="00A0237A">
      <w:pPr>
        <w:rPr>
          <w:rFonts w:eastAsia="Calibri"/>
          <w:sz w:val="32"/>
          <w:szCs w:val="32"/>
        </w:rPr>
      </w:pPr>
    </w:p>
    <w:p w:rsidR="00A0237A" w:rsidRDefault="00A0237A" w:rsidP="00A0237A">
      <w:pPr>
        <w:keepNext/>
        <w:keepLines/>
        <w:jc w:val="center"/>
        <w:outlineLvl w:val="1"/>
        <w:rPr>
          <w:b/>
          <w:bCs/>
          <w:sz w:val="32"/>
          <w:szCs w:val="32"/>
        </w:rPr>
      </w:pPr>
      <w:r>
        <w:rPr>
          <w:sz w:val="32"/>
          <w:szCs w:val="32"/>
        </w:rPr>
        <w:t>Р Е Ш Е Н И Е</w:t>
      </w:r>
    </w:p>
    <w:p w:rsidR="00A0237A" w:rsidRDefault="00A0237A" w:rsidP="00A0237A">
      <w:pPr>
        <w:jc w:val="both"/>
        <w:rPr>
          <w:color w:val="auto"/>
          <w:sz w:val="22"/>
          <w:szCs w:val="22"/>
        </w:rPr>
      </w:pPr>
    </w:p>
    <w:p w:rsidR="00A0237A" w:rsidRDefault="00A0237A" w:rsidP="00A0237A">
      <w:pPr>
        <w:jc w:val="both"/>
        <w:rPr>
          <w:sz w:val="22"/>
          <w:szCs w:val="22"/>
        </w:rPr>
      </w:pPr>
    </w:p>
    <w:p w:rsidR="00A0237A" w:rsidRDefault="00A0237A" w:rsidP="00A0237A">
      <w:pPr>
        <w:jc w:val="both"/>
        <w:rPr>
          <w:sz w:val="22"/>
          <w:szCs w:val="22"/>
        </w:rPr>
      </w:pPr>
    </w:p>
    <w:p w:rsidR="002755F5" w:rsidRDefault="002755F5" w:rsidP="002755F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29 ноября 2023 г.                         г. Ставрополь                                            № </w:t>
      </w:r>
      <w:r w:rsidR="00C54E64">
        <w:rPr>
          <w:sz w:val="28"/>
          <w:szCs w:val="28"/>
        </w:rPr>
        <w:t>233</w:t>
      </w:r>
    </w:p>
    <w:p w:rsidR="00D62CD6" w:rsidRDefault="00D62CD6">
      <w:pPr>
        <w:spacing w:line="240" w:lineRule="exact"/>
        <w:jc w:val="both"/>
        <w:rPr>
          <w:sz w:val="28"/>
        </w:rPr>
      </w:pPr>
    </w:p>
    <w:p w:rsidR="00CA5D3C" w:rsidRDefault="002B4EB8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</w:p>
    <w:p w:rsidR="00CA5D3C" w:rsidRDefault="002B4EB8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Положение об оплате труда </w:t>
      </w:r>
    </w:p>
    <w:p w:rsidR="00CA5D3C" w:rsidRDefault="002B4EB8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лиц, замещающих муниципальные </w:t>
      </w:r>
    </w:p>
    <w:p w:rsidR="00CA5D3C" w:rsidRDefault="002B4EB8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должности, и муниципальных </w:t>
      </w:r>
    </w:p>
    <w:p w:rsidR="00D62CD6" w:rsidRDefault="002B4EB8">
      <w:pPr>
        <w:spacing w:line="240" w:lineRule="exact"/>
        <w:jc w:val="both"/>
        <w:rPr>
          <w:sz w:val="28"/>
        </w:rPr>
      </w:pPr>
      <w:r>
        <w:rPr>
          <w:sz w:val="28"/>
        </w:rPr>
        <w:t>служащих города Ставрополя</w:t>
      </w:r>
    </w:p>
    <w:p w:rsidR="00D62CD6" w:rsidRDefault="00D62CD6">
      <w:pPr>
        <w:spacing w:line="240" w:lineRule="exact"/>
        <w:jc w:val="both"/>
        <w:rPr>
          <w:sz w:val="28"/>
        </w:rPr>
      </w:pPr>
    </w:p>
    <w:p w:rsidR="00D62CD6" w:rsidRDefault="002B4EB8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Бюджетным </w:t>
      </w:r>
      <w:hyperlink r:id="rId7" w:history="1">
        <w:r>
          <w:rPr>
            <w:rStyle w:val="a9"/>
            <w:color w:val="000000"/>
            <w:sz w:val="28"/>
            <w:u w:val="none"/>
          </w:rPr>
          <w:t>кодексом</w:t>
        </w:r>
      </w:hyperlink>
      <w:r>
        <w:rPr>
          <w:sz w:val="28"/>
        </w:rPr>
        <w:t xml:space="preserve"> Российской Федерации, Федеральным </w:t>
      </w:r>
      <w:hyperlink r:id="rId8" w:history="1">
        <w:r>
          <w:rPr>
            <w:rStyle w:val="a9"/>
            <w:color w:val="000000"/>
            <w:sz w:val="28"/>
            <w:u w:val="none"/>
          </w:rPr>
          <w:t>законом</w:t>
        </w:r>
      </w:hyperlink>
      <w:r>
        <w:rPr>
          <w:sz w:val="28"/>
        </w:rPr>
        <w:t xml:space="preserve"> от 02 марта 2007 года №</w:t>
      </w:r>
      <w:r w:rsidR="002755F5">
        <w:rPr>
          <w:sz w:val="28"/>
        </w:rPr>
        <w:t> </w:t>
      </w:r>
      <w:r>
        <w:rPr>
          <w:sz w:val="28"/>
        </w:rPr>
        <w:t xml:space="preserve">25-ФЗ «О муниципальной службе в Российской Федерации», </w:t>
      </w:r>
      <w:hyperlink r:id="rId9" w:history="1">
        <w:r>
          <w:rPr>
            <w:rStyle w:val="a9"/>
            <w:color w:val="000000"/>
            <w:sz w:val="28"/>
            <w:u w:val="none"/>
          </w:rPr>
          <w:t>Законом</w:t>
        </w:r>
      </w:hyperlink>
      <w:r>
        <w:rPr>
          <w:sz w:val="28"/>
        </w:rPr>
        <w:t xml:space="preserve"> Ставропольского края </w:t>
      </w:r>
      <w:r w:rsidR="002755F5">
        <w:rPr>
          <w:sz w:val="28"/>
        </w:rPr>
        <w:t xml:space="preserve">                       </w:t>
      </w:r>
      <w:r>
        <w:rPr>
          <w:sz w:val="28"/>
        </w:rPr>
        <w:t>от 24 декабря 2007</w:t>
      </w:r>
      <w:r w:rsidR="00C83CCD">
        <w:rPr>
          <w:sz w:val="28"/>
        </w:rPr>
        <w:t> </w:t>
      </w:r>
      <w:r>
        <w:rPr>
          <w:sz w:val="28"/>
        </w:rPr>
        <w:t>г. №</w:t>
      </w:r>
      <w:r w:rsidR="002755F5">
        <w:rPr>
          <w:sz w:val="28"/>
        </w:rPr>
        <w:t> </w:t>
      </w:r>
      <w:r>
        <w:rPr>
          <w:sz w:val="28"/>
        </w:rPr>
        <w:t xml:space="preserve">78-кз «Об отдельных вопросах муниципальной службы в Ставропольском крае», </w:t>
      </w:r>
      <w:hyperlink r:id="rId10" w:history="1">
        <w:r>
          <w:rPr>
            <w:rStyle w:val="a9"/>
            <w:color w:val="000000"/>
            <w:sz w:val="28"/>
            <w:u w:val="none"/>
          </w:rPr>
          <w:t>Уставом</w:t>
        </w:r>
      </w:hyperlink>
      <w:r>
        <w:rPr>
          <w:sz w:val="28"/>
        </w:rPr>
        <w:t xml:space="preserve"> муниципального образования города Ставрополя Ставропольского края Ставропольская городская Дума </w:t>
      </w:r>
    </w:p>
    <w:p w:rsidR="00D62CD6" w:rsidRDefault="002B4EB8">
      <w:pPr>
        <w:jc w:val="both"/>
      </w:pPr>
      <w:r>
        <w:t xml:space="preserve">  </w:t>
      </w:r>
    </w:p>
    <w:p w:rsidR="00D62CD6" w:rsidRDefault="002B4EB8">
      <w:pPr>
        <w:jc w:val="both"/>
        <w:rPr>
          <w:sz w:val="28"/>
        </w:rPr>
      </w:pPr>
      <w:r>
        <w:rPr>
          <w:sz w:val="28"/>
        </w:rPr>
        <w:t>РЕШИЛА:</w:t>
      </w:r>
    </w:p>
    <w:p w:rsidR="00D62CD6" w:rsidRDefault="00D62CD6">
      <w:pPr>
        <w:ind w:firstLine="709"/>
        <w:jc w:val="both"/>
        <w:outlineLvl w:val="0"/>
        <w:rPr>
          <w:sz w:val="28"/>
        </w:rPr>
      </w:pPr>
    </w:p>
    <w:p w:rsidR="00D62CD6" w:rsidRDefault="002B4EB8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2755F5">
        <w:rPr>
          <w:sz w:val="28"/>
        </w:rPr>
        <w:t> </w:t>
      </w:r>
      <w:r>
        <w:rPr>
          <w:sz w:val="28"/>
        </w:rPr>
        <w:t xml:space="preserve">Внести в </w:t>
      </w:r>
      <w:hyperlink r:id="rId11" w:history="1">
        <w:r>
          <w:rPr>
            <w:rStyle w:val="a9"/>
            <w:color w:val="000000"/>
            <w:sz w:val="28"/>
            <w:u w:val="none"/>
          </w:rPr>
          <w:t>Положение</w:t>
        </w:r>
      </w:hyperlink>
      <w:r>
        <w:rPr>
          <w:sz w:val="28"/>
        </w:rPr>
        <w:t xml:space="preserve"> об оплате труда лиц, замещающих муниципальные должности, и муниципальных служащих города Ставрополя, утвержденное решением Ставропольской городской Думы от 30 сентября 2014</w:t>
      </w:r>
      <w:r w:rsidR="002755F5">
        <w:rPr>
          <w:sz w:val="28"/>
        </w:rPr>
        <w:t> </w:t>
      </w:r>
      <w:r>
        <w:rPr>
          <w:sz w:val="28"/>
        </w:rPr>
        <w:t>г. №</w:t>
      </w:r>
      <w:r w:rsidR="002755F5">
        <w:rPr>
          <w:sz w:val="28"/>
        </w:rPr>
        <w:t> </w:t>
      </w:r>
      <w:r>
        <w:rPr>
          <w:sz w:val="28"/>
        </w:rPr>
        <w:t>553 «Об утверждении Положения об оплате труда лиц, замещающих муниципальные должности, и муниципальных служащих города Ставрополя» (с изменениями, внесенными решениями Ставропольской городской Думы от 30 сентября 2015</w:t>
      </w:r>
      <w:r w:rsidR="002755F5">
        <w:rPr>
          <w:sz w:val="28"/>
        </w:rPr>
        <w:t> </w:t>
      </w:r>
      <w:r>
        <w:rPr>
          <w:sz w:val="28"/>
        </w:rPr>
        <w:t>г. №</w:t>
      </w:r>
      <w:r w:rsidR="002755F5">
        <w:rPr>
          <w:sz w:val="28"/>
        </w:rPr>
        <w:t> </w:t>
      </w:r>
      <w:r>
        <w:rPr>
          <w:sz w:val="28"/>
        </w:rPr>
        <w:t xml:space="preserve">755, </w:t>
      </w:r>
      <w:r>
        <w:rPr>
          <w:sz w:val="28"/>
        </w:rPr>
        <w:br/>
        <w:t>от 28 сентября 2016</w:t>
      </w:r>
      <w:r w:rsidR="002755F5">
        <w:rPr>
          <w:sz w:val="28"/>
        </w:rPr>
        <w:t> </w:t>
      </w:r>
      <w:r>
        <w:rPr>
          <w:sz w:val="28"/>
        </w:rPr>
        <w:t>г. №</w:t>
      </w:r>
      <w:r w:rsidR="002755F5">
        <w:rPr>
          <w:sz w:val="28"/>
        </w:rPr>
        <w:t> </w:t>
      </w:r>
      <w:r>
        <w:rPr>
          <w:sz w:val="28"/>
        </w:rPr>
        <w:t>898, от 23 октября 2019</w:t>
      </w:r>
      <w:r w:rsidR="002755F5">
        <w:rPr>
          <w:sz w:val="28"/>
        </w:rPr>
        <w:t> </w:t>
      </w:r>
      <w:r>
        <w:rPr>
          <w:sz w:val="28"/>
        </w:rPr>
        <w:t>г. №</w:t>
      </w:r>
      <w:r w:rsidR="002755F5">
        <w:rPr>
          <w:sz w:val="28"/>
        </w:rPr>
        <w:t> </w:t>
      </w:r>
      <w:r>
        <w:rPr>
          <w:sz w:val="28"/>
        </w:rPr>
        <w:t xml:space="preserve">381, от 26 февраля </w:t>
      </w:r>
      <w:r>
        <w:rPr>
          <w:sz w:val="28"/>
        </w:rPr>
        <w:br/>
        <w:t>2021 г. №</w:t>
      </w:r>
      <w:r w:rsidR="002755F5">
        <w:rPr>
          <w:sz w:val="28"/>
        </w:rPr>
        <w:t> </w:t>
      </w:r>
      <w:r>
        <w:rPr>
          <w:sz w:val="28"/>
        </w:rPr>
        <w:t>532, от 10 декабря 2021 г. №</w:t>
      </w:r>
      <w:r w:rsidR="002755F5">
        <w:rPr>
          <w:sz w:val="28"/>
        </w:rPr>
        <w:t> </w:t>
      </w:r>
      <w:r>
        <w:rPr>
          <w:sz w:val="28"/>
        </w:rPr>
        <w:t xml:space="preserve">36), следующие изменения: </w:t>
      </w:r>
    </w:p>
    <w:p w:rsidR="00D62CD6" w:rsidRDefault="002B4EB8">
      <w:pPr>
        <w:ind w:firstLine="709"/>
        <w:contextualSpacing/>
        <w:jc w:val="both"/>
        <w:rPr>
          <w:sz w:val="28"/>
        </w:rPr>
      </w:pPr>
      <w:r>
        <w:rPr>
          <w:sz w:val="28"/>
        </w:rPr>
        <w:t>1) в пункте 2:</w:t>
      </w:r>
    </w:p>
    <w:p w:rsidR="00D62CD6" w:rsidRDefault="002B4EB8">
      <w:pPr>
        <w:ind w:firstLine="709"/>
        <w:contextualSpacing/>
        <w:jc w:val="both"/>
        <w:rPr>
          <w:sz w:val="28"/>
        </w:rPr>
      </w:pPr>
      <w:r>
        <w:rPr>
          <w:sz w:val="28"/>
        </w:rPr>
        <w:t>а)</w:t>
      </w:r>
      <w:r w:rsidR="002755F5">
        <w:rPr>
          <w:sz w:val="28"/>
        </w:rPr>
        <w:t> </w:t>
      </w:r>
      <w:r>
        <w:rPr>
          <w:sz w:val="28"/>
        </w:rPr>
        <w:t>таблицу подпункта 2.1 изложить в следующей редакции:</w:t>
      </w:r>
    </w:p>
    <w:p w:rsidR="00C83CCD" w:rsidRPr="00C83CCD" w:rsidRDefault="00C83CCD">
      <w:pPr>
        <w:ind w:firstLine="709"/>
        <w:contextualSpacing/>
        <w:jc w:val="both"/>
        <w:rPr>
          <w:sz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075"/>
        <w:gridCol w:w="2693"/>
      </w:tblGrid>
      <w:tr w:rsidR="00D62CD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«№ </w:t>
            </w:r>
          </w:p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п/п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должности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должностного оклада (руб.) </w:t>
            </w:r>
          </w:p>
        </w:tc>
      </w:tr>
      <w:tr w:rsidR="00D62CD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ind w:left="113"/>
              <w:rPr>
                <w:sz w:val="28"/>
              </w:rPr>
            </w:pPr>
            <w:r>
              <w:rPr>
                <w:sz w:val="28"/>
              </w:rPr>
              <w:t xml:space="preserve">Глава города Ставрополя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="00C83CCD">
              <w:rPr>
                <w:sz w:val="28"/>
              </w:rPr>
              <w:t> </w:t>
            </w:r>
            <w:r>
              <w:rPr>
                <w:sz w:val="28"/>
              </w:rPr>
              <w:t>952</w:t>
            </w:r>
          </w:p>
        </w:tc>
      </w:tr>
      <w:tr w:rsidR="00D62CD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ind w:left="113"/>
              <w:rPr>
                <w:sz w:val="28"/>
              </w:rPr>
            </w:pPr>
            <w:r>
              <w:rPr>
                <w:sz w:val="28"/>
              </w:rPr>
              <w:t xml:space="preserve">Председатель Ставропольской городской Думы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="00C83CCD">
              <w:rPr>
                <w:sz w:val="28"/>
              </w:rPr>
              <w:t> </w:t>
            </w:r>
            <w:r>
              <w:rPr>
                <w:sz w:val="28"/>
              </w:rPr>
              <w:t>952</w:t>
            </w:r>
          </w:p>
        </w:tc>
      </w:tr>
      <w:tr w:rsidR="00D62CD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ind w:left="113"/>
              <w:rPr>
                <w:sz w:val="28"/>
              </w:rPr>
            </w:pPr>
            <w:r>
              <w:rPr>
                <w:sz w:val="28"/>
              </w:rPr>
              <w:t xml:space="preserve">Председатель контрольно-счетной палаты города Ставрополя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C83CCD">
              <w:rPr>
                <w:sz w:val="28"/>
              </w:rPr>
              <w:t> </w:t>
            </w:r>
            <w:r>
              <w:rPr>
                <w:sz w:val="28"/>
              </w:rPr>
              <w:t>623</w:t>
            </w:r>
          </w:p>
        </w:tc>
      </w:tr>
      <w:tr w:rsidR="00D62CD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ind w:left="113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Ставропольской городской Думы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C83CCD">
              <w:rPr>
                <w:sz w:val="28"/>
              </w:rPr>
              <w:t> </w:t>
            </w:r>
            <w:r>
              <w:rPr>
                <w:sz w:val="28"/>
              </w:rPr>
              <w:t>623</w:t>
            </w:r>
          </w:p>
        </w:tc>
      </w:tr>
      <w:tr w:rsidR="00D62CD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ind w:left="113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контрольно-счетной палаты города Ставрополя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C83CCD">
              <w:rPr>
                <w:sz w:val="28"/>
              </w:rPr>
              <w:t> </w:t>
            </w:r>
            <w:r>
              <w:rPr>
                <w:sz w:val="28"/>
              </w:rPr>
              <w:t>306</w:t>
            </w:r>
          </w:p>
        </w:tc>
      </w:tr>
      <w:tr w:rsidR="00D62CD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ind w:left="113"/>
              <w:rPr>
                <w:sz w:val="28"/>
              </w:rPr>
            </w:pPr>
            <w:r>
              <w:rPr>
                <w:sz w:val="28"/>
              </w:rPr>
              <w:t xml:space="preserve">Депутат Ставропольской городской Думы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C83CCD">
              <w:rPr>
                <w:sz w:val="28"/>
              </w:rPr>
              <w:t> </w:t>
            </w:r>
            <w:r>
              <w:rPr>
                <w:sz w:val="28"/>
              </w:rPr>
              <w:t>306»;</w:t>
            </w:r>
          </w:p>
        </w:tc>
      </w:tr>
    </w:tbl>
    <w:p w:rsidR="00C94499" w:rsidRDefault="00C94499">
      <w:pPr>
        <w:ind w:firstLine="709"/>
        <w:contextualSpacing/>
        <w:jc w:val="both"/>
        <w:rPr>
          <w:sz w:val="28"/>
        </w:rPr>
      </w:pPr>
    </w:p>
    <w:p w:rsidR="00D62CD6" w:rsidRDefault="002B4EB8">
      <w:pPr>
        <w:ind w:firstLine="709"/>
        <w:contextualSpacing/>
        <w:jc w:val="both"/>
        <w:rPr>
          <w:sz w:val="28"/>
        </w:rPr>
      </w:pPr>
      <w:r>
        <w:rPr>
          <w:sz w:val="28"/>
        </w:rPr>
        <w:t>б)</w:t>
      </w:r>
      <w:r w:rsidR="002755F5">
        <w:rPr>
          <w:sz w:val="28"/>
        </w:rPr>
        <w:t> </w:t>
      </w:r>
      <w:r>
        <w:rPr>
          <w:sz w:val="28"/>
        </w:rPr>
        <w:t>таблицу подпункта 2.2 изложить в следующей редакции: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096"/>
        <w:gridCol w:w="2693"/>
      </w:tblGrid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«№</w:t>
            </w:r>
          </w:p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должности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должностного оклада (руб.) 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623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306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района в городе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306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по работе с населением района в городе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306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Руководитель департамента, комитета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306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Управляющий делами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306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администрации района в городе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967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района в городе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299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Управляющий делами администрации района в городе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299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Руководитель управления, отдела, службы (со статусом юридического лица)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299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Первый заместитель руководителя департамента, комитета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299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Заместитель руководителя департамента, комитета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636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Руководитель управления, отдела, службы (без статуса юридического лица)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640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Заместитель руководителя управления, отдела, службы (со статусом юридического лица)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986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Заместитель руководителя управления, отдела, службы (без статуса юридического лица)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318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Руководитель структурного подразделения департамента, комитета, управления, отдела, службы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977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Заместитель руководителя структурного подразделения департамента, комитета, управления, отдела, службы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982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Заведующий отделом в составе структурного подразделения департамента, комитета, управления, службы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982</w:t>
            </w:r>
          </w:p>
        </w:tc>
      </w:tr>
      <w:tr w:rsidR="00D62CD6" w:rsidTr="00C94499">
        <w:trPr>
          <w:trHeight w:val="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Консультант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320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Инспектор контрольно-счетной палаты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320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Помощник главы города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322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003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663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Специалист I категории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330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94499">
            <w:pPr>
              <w:spacing w:line="235" w:lineRule="auto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ind w:left="113"/>
              <w:rPr>
                <w:sz w:val="28"/>
              </w:rPr>
            </w:pPr>
            <w:r>
              <w:rPr>
                <w:sz w:val="28"/>
              </w:rPr>
              <w:t xml:space="preserve">Специалист II категории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C83CCD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000</w:t>
            </w:r>
          </w:p>
        </w:tc>
      </w:tr>
      <w:tr w:rsidR="00D62CD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>
            <w:pPr>
              <w:ind w:left="113"/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2CD6" w:rsidRDefault="002B4EB8" w:rsidP="00363BAB">
            <w:pPr>
              <w:ind w:left="14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755F5">
              <w:rPr>
                <w:sz w:val="28"/>
              </w:rPr>
              <w:t> </w:t>
            </w:r>
            <w:r>
              <w:rPr>
                <w:sz w:val="28"/>
              </w:rPr>
              <w:t>325»;</w:t>
            </w:r>
          </w:p>
        </w:tc>
      </w:tr>
    </w:tbl>
    <w:p w:rsidR="00D62CD6" w:rsidRDefault="002B4EB8">
      <w:pPr>
        <w:ind w:firstLine="709"/>
        <w:contextualSpacing/>
        <w:jc w:val="both"/>
        <w:rPr>
          <w:sz w:val="28"/>
        </w:rPr>
      </w:pPr>
      <w:r>
        <w:rPr>
          <w:sz w:val="28"/>
        </w:rPr>
        <w:t>2)</w:t>
      </w:r>
      <w:r w:rsidR="002755F5">
        <w:rPr>
          <w:sz w:val="28"/>
        </w:rPr>
        <w:t> </w:t>
      </w:r>
      <w:r>
        <w:rPr>
          <w:sz w:val="28"/>
        </w:rPr>
        <w:t>абзац четвертый подпункта 3.3 пункта 3 изложить в следующей редакции:</w:t>
      </w:r>
    </w:p>
    <w:p w:rsidR="00D62CD6" w:rsidRDefault="002B4EB8" w:rsidP="00B6335C">
      <w:pPr>
        <w:ind w:firstLine="709"/>
        <w:jc w:val="both"/>
        <w:rPr>
          <w:sz w:val="28"/>
        </w:rPr>
      </w:pPr>
      <w:r>
        <w:rPr>
          <w:sz w:val="28"/>
        </w:rPr>
        <w:t>«ежемесячной надбавки к должностному окладу за особые условия деятельности (муниципальной службы) в размере от пятнадцати до двадцати должностных окладов включительно;»;</w:t>
      </w:r>
    </w:p>
    <w:p w:rsidR="00D62CD6" w:rsidRDefault="002B4EB8" w:rsidP="00B6335C">
      <w:pPr>
        <w:ind w:firstLine="709"/>
        <w:jc w:val="both"/>
        <w:rPr>
          <w:sz w:val="28"/>
        </w:rPr>
      </w:pPr>
      <w:r>
        <w:rPr>
          <w:sz w:val="28"/>
        </w:rPr>
        <w:t>3)</w:t>
      </w:r>
      <w:r w:rsidR="002755F5">
        <w:rPr>
          <w:sz w:val="28"/>
        </w:rPr>
        <w:t> </w:t>
      </w:r>
      <w:r>
        <w:rPr>
          <w:sz w:val="28"/>
        </w:rPr>
        <w:t>подпункт 6.6 пункта 6 изложить в следующей редакции:</w:t>
      </w:r>
    </w:p>
    <w:p w:rsidR="00D62CD6" w:rsidRDefault="002B4EB8" w:rsidP="00B6335C">
      <w:pPr>
        <w:ind w:right="120" w:firstLine="709"/>
        <w:jc w:val="both"/>
        <w:rPr>
          <w:sz w:val="28"/>
        </w:rPr>
      </w:pPr>
      <w:r>
        <w:rPr>
          <w:sz w:val="28"/>
        </w:rPr>
        <w:t>«6.6.</w:t>
      </w:r>
      <w:r w:rsidR="002755F5">
        <w:rPr>
          <w:sz w:val="28"/>
        </w:rPr>
        <w:t> </w:t>
      </w:r>
      <w:r>
        <w:rPr>
          <w:sz w:val="28"/>
        </w:rPr>
        <w:t>Ежемесячная надбавка за особые условия исчисляется из должностного оклада лица, замещающего муниципальную должность, муниципального служащего города Ставрополя и выплачивается:</w:t>
      </w:r>
    </w:p>
    <w:p w:rsidR="00D62CD6" w:rsidRDefault="002B4EB8" w:rsidP="00B6335C">
      <w:pPr>
        <w:ind w:right="120" w:firstLine="709"/>
        <w:jc w:val="both"/>
        <w:rPr>
          <w:sz w:val="28"/>
        </w:rPr>
      </w:pPr>
      <w:r>
        <w:rPr>
          <w:sz w:val="28"/>
        </w:rPr>
        <w:t>лицам, замещающим муниципальные должности,</w:t>
      </w:r>
      <w:r w:rsidR="00753771">
        <w:rPr>
          <w:sz w:val="28"/>
        </w:rPr>
        <w:t xml:space="preserve"> </w:t>
      </w:r>
      <w:r w:rsidR="002755F5">
        <w:rPr>
          <w:sz w:val="28"/>
        </w:rPr>
        <w:t>‒</w:t>
      </w:r>
      <w:r w:rsidR="00753771">
        <w:rPr>
          <w:sz w:val="28"/>
        </w:rPr>
        <w:t xml:space="preserve"> </w:t>
      </w:r>
      <w:r>
        <w:rPr>
          <w:sz w:val="28"/>
        </w:rPr>
        <w:t xml:space="preserve">в размере </w:t>
      </w:r>
      <w:r w:rsidR="002755F5">
        <w:rPr>
          <w:sz w:val="28"/>
        </w:rPr>
        <w:t xml:space="preserve">                         </w:t>
      </w:r>
      <w:r>
        <w:rPr>
          <w:sz w:val="28"/>
        </w:rPr>
        <w:t>250 процентов должностного оклада;</w:t>
      </w:r>
    </w:p>
    <w:p w:rsidR="00D62CD6" w:rsidRDefault="002B4EB8" w:rsidP="00B6335C">
      <w:pPr>
        <w:ind w:right="120" w:firstLine="709"/>
        <w:jc w:val="both"/>
        <w:rPr>
          <w:sz w:val="28"/>
        </w:rPr>
      </w:pPr>
      <w:r>
        <w:rPr>
          <w:sz w:val="28"/>
        </w:rPr>
        <w:t>муниципальному служащему города Ставрополя, замещающему должность высшей или главной группы должностей муниципальной службы,</w:t>
      </w:r>
      <w:r w:rsidR="002041A8">
        <w:rPr>
          <w:sz w:val="28"/>
        </w:rPr>
        <w:t xml:space="preserve"> </w:t>
      </w:r>
      <w:r w:rsidR="002755F5">
        <w:rPr>
          <w:sz w:val="28"/>
        </w:rPr>
        <w:t>‒</w:t>
      </w:r>
      <w:r w:rsidR="002041A8">
        <w:rPr>
          <w:sz w:val="28"/>
        </w:rPr>
        <w:t xml:space="preserve"> </w:t>
      </w:r>
      <w:r>
        <w:rPr>
          <w:sz w:val="28"/>
        </w:rPr>
        <w:t>в размере до 250 процентов (включительно) должностного оклада;</w:t>
      </w:r>
    </w:p>
    <w:p w:rsidR="00D62CD6" w:rsidRDefault="002B4EB8" w:rsidP="00B6335C">
      <w:pPr>
        <w:ind w:right="120" w:firstLine="709"/>
        <w:jc w:val="both"/>
        <w:rPr>
          <w:sz w:val="28"/>
        </w:rPr>
      </w:pPr>
      <w:r>
        <w:rPr>
          <w:sz w:val="28"/>
        </w:rPr>
        <w:t>муниципальному служащему города Ставрополя, замещающему должность ведущей группы должностей муниципальной службы,</w:t>
      </w:r>
      <w:r w:rsidR="002041A8">
        <w:rPr>
          <w:sz w:val="28"/>
        </w:rPr>
        <w:t xml:space="preserve"> </w:t>
      </w:r>
      <w:r w:rsidR="002755F5">
        <w:rPr>
          <w:sz w:val="28"/>
        </w:rPr>
        <w:t>‒</w:t>
      </w:r>
      <w:r w:rsidR="002041A8">
        <w:rPr>
          <w:sz w:val="28"/>
        </w:rPr>
        <w:t xml:space="preserve"> </w:t>
      </w:r>
      <w:r w:rsidR="002755F5">
        <w:rPr>
          <w:sz w:val="28"/>
        </w:rPr>
        <w:t xml:space="preserve">                         </w:t>
      </w:r>
      <w:r>
        <w:rPr>
          <w:sz w:val="28"/>
        </w:rPr>
        <w:t>в размере до 220 процентов (включительно) должностного оклада;</w:t>
      </w:r>
    </w:p>
    <w:p w:rsidR="00D62CD6" w:rsidRDefault="002B4EB8" w:rsidP="00B6335C">
      <w:pPr>
        <w:ind w:right="120" w:firstLine="709"/>
        <w:jc w:val="both"/>
        <w:rPr>
          <w:sz w:val="28"/>
        </w:rPr>
      </w:pPr>
      <w:r>
        <w:rPr>
          <w:sz w:val="28"/>
        </w:rPr>
        <w:t>муниципальному служащему города Ставрополя, замещающему должность старшей группы должностей муниципальной службы,</w:t>
      </w:r>
      <w:r w:rsidR="002041A8">
        <w:rPr>
          <w:sz w:val="28"/>
        </w:rPr>
        <w:t xml:space="preserve"> </w:t>
      </w:r>
      <w:r w:rsidR="002755F5">
        <w:rPr>
          <w:sz w:val="28"/>
        </w:rPr>
        <w:t>‒</w:t>
      </w:r>
      <w:r w:rsidR="002041A8">
        <w:rPr>
          <w:sz w:val="28"/>
        </w:rPr>
        <w:t xml:space="preserve"> </w:t>
      </w:r>
      <w:r>
        <w:br/>
      </w:r>
      <w:r>
        <w:rPr>
          <w:sz w:val="28"/>
        </w:rPr>
        <w:t>в размере до 200 процентов (включительно) должностного оклада;</w:t>
      </w:r>
    </w:p>
    <w:p w:rsidR="00D62CD6" w:rsidRDefault="002B4EB8">
      <w:pPr>
        <w:ind w:left="120" w:right="120" w:firstLine="589"/>
        <w:jc w:val="both"/>
        <w:rPr>
          <w:sz w:val="28"/>
        </w:rPr>
      </w:pPr>
      <w:r>
        <w:rPr>
          <w:sz w:val="28"/>
        </w:rPr>
        <w:t>муниципальному служащему города Ставрополя, замещающему должность младшей группы должностей муниципальной службы,</w:t>
      </w:r>
      <w:r w:rsidR="002041A8">
        <w:rPr>
          <w:sz w:val="28"/>
        </w:rPr>
        <w:t xml:space="preserve"> </w:t>
      </w:r>
      <w:r w:rsidR="002755F5">
        <w:rPr>
          <w:sz w:val="28"/>
        </w:rPr>
        <w:t>‒</w:t>
      </w:r>
      <w:r w:rsidR="002041A8">
        <w:rPr>
          <w:sz w:val="28"/>
        </w:rPr>
        <w:t xml:space="preserve"> </w:t>
      </w:r>
      <w:r>
        <w:br/>
      </w:r>
      <w:r>
        <w:rPr>
          <w:sz w:val="28"/>
        </w:rPr>
        <w:t>в размере до 170 процентов (включительно) должностного оклада.».</w:t>
      </w:r>
    </w:p>
    <w:p w:rsidR="00CA5D3C" w:rsidRDefault="00CA5D3C" w:rsidP="00B6335C">
      <w:pPr>
        <w:ind w:right="120" w:firstLine="709"/>
        <w:jc w:val="both"/>
        <w:rPr>
          <w:sz w:val="28"/>
        </w:rPr>
      </w:pPr>
    </w:p>
    <w:p w:rsidR="00463541" w:rsidRDefault="00463541" w:rsidP="00B6335C">
      <w:pPr>
        <w:ind w:right="120" w:firstLine="709"/>
        <w:jc w:val="both"/>
        <w:rPr>
          <w:sz w:val="28"/>
        </w:rPr>
      </w:pPr>
      <w:r>
        <w:rPr>
          <w:sz w:val="28"/>
        </w:rPr>
        <w:t>2.</w:t>
      </w:r>
      <w:r w:rsidR="002755F5">
        <w:rPr>
          <w:sz w:val="28"/>
        </w:rPr>
        <w:t> </w:t>
      </w:r>
      <w:r>
        <w:rPr>
          <w:sz w:val="28"/>
        </w:rPr>
        <w:t>Признать утратившими силу:</w:t>
      </w:r>
    </w:p>
    <w:p w:rsidR="00463541" w:rsidRDefault="00463541" w:rsidP="00B6335C">
      <w:pPr>
        <w:ind w:right="120" w:firstLine="709"/>
        <w:jc w:val="both"/>
        <w:rPr>
          <w:sz w:val="28"/>
        </w:rPr>
      </w:pPr>
      <w:r>
        <w:rPr>
          <w:sz w:val="28"/>
        </w:rPr>
        <w:t>решение Ставропольской городской Думы от 27 июля 2022 г. №</w:t>
      </w:r>
      <w:r w:rsidR="002755F5">
        <w:rPr>
          <w:sz w:val="28"/>
        </w:rPr>
        <w:t> </w:t>
      </w:r>
      <w:r>
        <w:rPr>
          <w:sz w:val="28"/>
        </w:rPr>
        <w:t>104 «Об увеличении размеров должностных окладов»;</w:t>
      </w:r>
    </w:p>
    <w:p w:rsidR="00463541" w:rsidRDefault="00463541" w:rsidP="00B6335C">
      <w:pPr>
        <w:ind w:right="120" w:firstLine="709"/>
        <w:jc w:val="both"/>
        <w:rPr>
          <w:sz w:val="28"/>
        </w:rPr>
      </w:pPr>
      <w:r>
        <w:rPr>
          <w:sz w:val="28"/>
        </w:rPr>
        <w:t>решение Ставропольской городской Думы от 30 августа 2023 г. №</w:t>
      </w:r>
      <w:r w:rsidR="002755F5">
        <w:rPr>
          <w:sz w:val="28"/>
        </w:rPr>
        <w:t> </w:t>
      </w:r>
      <w:r>
        <w:rPr>
          <w:sz w:val="28"/>
        </w:rPr>
        <w:t>208 «Об увеличении размеров должностных окладов».</w:t>
      </w:r>
    </w:p>
    <w:p w:rsidR="002755F5" w:rsidRDefault="002755F5" w:rsidP="00B6335C">
      <w:pPr>
        <w:ind w:firstLine="709"/>
        <w:contextualSpacing/>
        <w:jc w:val="both"/>
        <w:rPr>
          <w:sz w:val="28"/>
        </w:rPr>
      </w:pPr>
    </w:p>
    <w:p w:rsidR="00D62CD6" w:rsidRDefault="00463541" w:rsidP="00B6335C">
      <w:pPr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2B4EB8">
        <w:rPr>
          <w:sz w:val="28"/>
        </w:rPr>
        <w:t>.</w:t>
      </w:r>
      <w:r w:rsidR="002755F5">
        <w:rPr>
          <w:sz w:val="28"/>
        </w:rPr>
        <w:t> </w:t>
      </w:r>
      <w:r w:rsidR="002B4EB8">
        <w:rPr>
          <w:sz w:val="28"/>
        </w:rPr>
        <w:t>Настоящее решение вступает в силу на следующий день после дня его официального опубликования в газете «Вечерний Ставрополь».</w:t>
      </w:r>
    </w:p>
    <w:p w:rsidR="00E5448B" w:rsidRPr="004774C9" w:rsidRDefault="00E5448B" w:rsidP="00E5448B">
      <w:pPr>
        <w:jc w:val="both"/>
        <w:rPr>
          <w:sz w:val="28"/>
          <w:szCs w:val="28"/>
        </w:rPr>
      </w:pPr>
    </w:p>
    <w:p w:rsidR="00E5448B" w:rsidRPr="00673257" w:rsidRDefault="00E5448B" w:rsidP="00E5448B">
      <w:pPr>
        <w:jc w:val="both"/>
        <w:rPr>
          <w:sz w:val="28"/>
          <w:szCs w:val="28"/>
        </w:rPr>
      </w:pPr>
    </w:p>
    <w:p w:rsidR="00E5448B" w:rsidRPr="00673257" w:rsidRDefault="00E5448B" w:rsidP="00E5448B">
      <w:pPr>
        <w:jc w:val="both"/>
        <w:rPr>
          <w:sz w:val="28"/>
          <w:szCs w:val="28"/>
        </w:rPr>
      </w:pPr>
    </w:p>
    <w:p w:rsidR="00E5448B" w:rsidRPr="00673257" w:rsidRDefault="00E5448B" w:rsidP="00E5448B">
      <w:pPr>
        <w:spacing w:line="240" w:lineRule="exact"/>
        <w:jc w:val="both"/>
        <w:outlineLvl w:val="2"/>
        <w:rPr>
          <w:sz w:val="28"/>
          <w:szCs w:val="28"/>
        </w:rPr>
      </w:pPr>
      <w:r w:rsidRPr="00673257">
        <w:rPr>
          <w:sz w:val="28"/>
          <w:szCs w:val="28"/>
        </w:rPr>
        <w:t xml:space="preserve">Председатель </w:t>
      </w:r>
    </w:p>
    <w:p w:rsidR="00E5448B" w:rsidRPr="00673257" w:rsidRDefault="00E5448B" w:rsidP="00E5448B">
      <w:pPr>
        <w:spacing w:line="240" w:lineRule="exact"/>
        <w:jc w:val="both"/>
        <w:outlineLvl w:val="2"/>
        <w:rPr>
          <w:sz w:val="28"/>
          <w:szCs w:val="28"/>
        </w:rPr>
      </w:pPr>
      <w:r w:rsidRPr="00673257">
        <w:rPr>
          <w:sz w:val="28"/>
          <w:szCs w:val="28"/>
        </w:rPr>
        <w:t xml:space="preserve">Ставропольской городской Думы            </w:t>
      </w:r>
      <w:r w:rsidRPr="00673257">
        <w:rPr>
          <w:sz w:val="28"/>
          <w:szCs w:val="28"/>
        </w:rPr>
        <w:tab/>
      </w:r>
      <w:r w:rsidRPr="00673257">
        <w:rPr>
          <w:sz w:val="28"/>
          <w:szCs w:val="28"/>
        </w:rPr>
        <w:tab/>
      </w:r>
      <w:r w:rsidRPr="00673257">
        <w:rPr>
          <w:sz w:val="28"/>
          <w:szCs w:val="28"/>
        </w:rPr>
        <w:tab/>
      </w:r>
      <w:r w:rsidRPr="00673257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673257">
        <w:rPr>
          <w:sz w:val="28"/>
          <w:szCs w:val="28"/>
        </w:rPr>
        <w:t xml:space="preserve">    </w:t>
      </w:r>
      <w:proofErr w:type="spellStart"/>
      <w:r w:rsidRPr="00673257">
        <w:rPr>
          <w:sz w:val="28"/>
          <w:szCs w:val="28"/>
        </w:rPr>
        <w:t>Г.С.Колягин</w:t>
      </w:r>
      <w:proofErr w:type="spellEnd"/>
    </w:p>
    <w:p w:rsidR="00E5448B" w:rsidRPr="00673257" w:rsidRDefault="00E5448B" w:rsidP="00E5448B">
      <w:pPr>
        <w:jc w:val="both"/>
        <w:outlineLvl w:val="2"/>
        <w:rPr>
          <w:sz w:val="28"/>
          <w:szCs w:val="28"/>
        </w:rPr>
      </w:pPr>
    </w:p>
    <w:p w:rsidR="00E5448B" w:rsidRPr="00673257" w:rsidRDefault="00E5448B" w:rsidP="00E5448B">
      <w:pPr>
        <w:jc w:val="both"/>
        <w:outlineLvl w:val="2"/>
        <w:rPr>
          <w:sz w:val="28"/>
          <w:szCs w:val="28"/>
        </w:rPr>
      </w:pPr>
    </w:p>
    <w:p w:rsidR="00E5448B" w:rsidRPr="00673257" w:rsidRDefault="00E5448B" w:rsidP="00E5448B">
      <w:pPr>
        <w:jc w:val="both"/>
        <w:outlineLvl w:val="2"/>
        <w:rPr>
          <w:sz w:val="28"/>
          <w:szCs w:val="28"/>
        </w:rPr>
      </w:pPr>
    </w:p>
    <w:p w:rsidR="00E5448B" w:rsidRPr="00673257" w:rsidRDefault="00E5448B" w:rsidP="00E5448B">
      <w:pPr>
        <w:jc w:val="both"/>
        <w:outlineLvl w:val="2"/>
        <w:rPr>
          <w:sz w:val="28"/>
          <w:szCs w:val="28"/>
        </w:rPr>
      </w:pPr>
      <w:r w:rsidRPr="00673257">
        <w:rPr>
          <w:sz w:val="28"/>
          <w:szCs w:val="28"/>
        </w:rPr>
        <w:t>Глава города Ставрополя</w:t>
      </w:r>
      <w:r w:rsidRPr="00673257">
        <w:rPr>
          <w:sz w:val="28"/>
          <w:szCs w:val="28"/>
        </w:rPr>
        <w:tab/>
      </w:r>
      <w:r w:rsidRPr="00673257">
        <w:rPr>
          <w:sz w:val="28"/>
          <w:szCs w:val="28"/>
        </w:rPr>
        <w:tab/>
      </w:r>
      <w:r w:rsidRPr="00673257">
        <w:rPr>
          <w:sz w:val="28"/>
          <w:szCs w:val="28"/>
        </w:rPr>
        <w:tab/>
      </w:r>
      <w:r w:rsidRPr="00673257">
        <w:rPr>
          <w:sz w:val="28"/>
          <w:szCs w:val="28"/>
        </w:rPr>
        <w:tab/>
      </w:r>
      <w:r w:rsidRPr="00673257">
        <w:rPr>
          <w:sz w:val="28"/>
          <w:szCs w:val="28"/>
        </w:rPr>
        <w:tab/>
      </w:r>
      <w:r w:rsidRPr="00673257">
        <w:rPr>
          <w:sz w:val="28"/>
          <w:szCs w:val="28"/>
        </w:rPr>
        <w:tab/>
        <w:t xml:space="preserve">    </w:t>
      </w:r>
      <w:proofErr w:type="spellStart"/>
      <w:r w:rsidRPr="00673257">
        <w:rPr>
          <w:sz w:val="28"/>
          <w:szCs w:val="28"/>
        </w:rPr>
        <w:t>И.И.Ульянченко</w:t>
      </w:r>
      <w:proofErr w:type="spellEnd"/>
    </w:p>
    <w:p w:rsidR="00C83CCD" w:rsidRDefault="00C83CCD" w:rsidP="00E5448B">
      <w:pPr>
        <w:jc w:val="both"/>
        <w:rPr>
          <w:sz w:val="28"/>
          <w:szCs w:val="28"/>
        </w:rPr>
      </w:pPr>
    </w:p>
    <w:p w:rsidR="00C83CCD" w:rsidRDefault="00C83CCD" w:rsidP="00E5448B">
      <w:pPr>
        <w:jc w:val="both"/>
        <w:rPr>
          <w:sz w:val="28"/>
          <w:szCs w:val="28"/>
        </w:rPr>
      </w:pPr>
    </w:p>
    <w:p w:rsidR="00E5448B" w:rsidRPr="00673257" w:rsidRDefault="00E5448B" w:rsidP="00E5448B">
      <w:pPr>
        <w:jc w:val="both"/>
        <w:rPr>
          <w:sz w:val="28"/>
          <w:szCs w:val="28"/>
        </w:rPr>
      </w:pPr>
      <w:r w:rsidRPr="00673257">
        <w:rPr>
          <w:sz w:val="28"/>
          <w:szCs w:val="28"/>
        </w:rPr>
        <w:t>Подписано ____ _________20__ г.</w:t>
      </w:r>
    </w:p>
    <w:sectPr w:rsidR="00E5448B" w:rsidRPr="00673257" w:rsidSect="00C94499">
      <w:headerReference w:type="default" r:id="rId12"/>
      <w:headerReference w:type="first" r:id="rId13"/>
      <w:pgSz w:w="11906" w:h="16838"/>
      <w:pgMar w:top="1418" w:right="567" w:bottom="680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310" w:rsidRDefault="00B74310" w:rsidP="00D62CD6">
      <w:r>
        <w:separator/>
      </w:r>
    </w:p>
  </w:endnote>
  <w:endnote w:type="continuationSeparator" w:id="0">
    <w:p w:rsidR="00B74310" w:rsidRDefault="00B74310" w:rsidP="00D6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310" w:rsidRDefault="00B74310" w:rsidP="00D62CD6">
      <w:r>
        <w:separator/>
      </w:r>
    </w:p>
  </w:footnote>
  <w:footnote w:type="continuationSeparator" w:id="0">
    <w:p w:rsidR="00B74310" w:rsidRDefault="00B74310" w:rsidP="00D6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CD6" w:rsidRPr="00463541" w:rsidRDefault="00D62CD6" w:rsidP="00ED4974">
    <w:pPr>
      <w:framePr w:wrap="around" w:vAnchor="text" w:hAnchor="page" w:x="11161" w:y="-3"/>
      <w:rPr>
        <w:sz w:val="28"/>
      </w:rPr>
    </w:pPr>
    <w:r w:rsidRPr="00463541">
      <w:rPr>
        <w:sz w:val="28"/>
      </w:rPr>
      <w:fldChar w:fldCharType="begin"/>
    </w:r>
    <w:r w:rsidR="002B4EB8" w:rsidRPr="00463541">
      <w:rPr>
        <w:sz w:val="28"/>
      </w:rPr>
      <w:instrText xml:space="preserve">PAGE </w:instrText>
    </w:r>
    <w:r w:rsidRPr="00463541">
      <w:rPr>
        <w:sz w:val="28"/>
      </w:rPr>
      <w:fldChar w:fldCharType="separate"/>
    </w:r>
    <w:r w:rsidR="00B6335C">
      <w:rPr>
        <w:noProof/>
        <w:sz w:val="28"/>
      </w:rPr>
      <w:t>3</w:t>
    </w:r>
    <w:r w:rsidRPr="00463541">
      <w:rPr>
        <w:sz w:val="28"/>
      </w:rPr>
      <w:fldChar w:fldCharType="end"/>
    </w:r>
  </w:p>
  <w:p w:rsidR="00D62CD6" w:rsidRDefault="00D62CD6">
    <w:pPr>
      <w:pStyle w:val="a3"/>
      <w:jc w:val="center"/>
      <w:rPr>
        <w:sz w:val="28"/>
      </w:rPr>
    </w:pPr>
  </w:p>
  <w:p w:rsidR="00D62CD6" w:rsidRDefault="00D62C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CD6" w:rsidRDefault="00D62CD6">
    <w:pPr>
      <w:pStyle w:val="a3"/>
      <w:jc w:val="center"/>
    </w:pPr>
  </w:p>
  <w:p w:rsidR="00D62CD6" w:rsidRDefault="00D62C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CD6"/>
    <w:rsid w:val="001A7226"/>
    <w:rsid w:val="002041A8"/>
    <w:rsid w:val="002755F5"/>
    <w:rsid w:val="002B4EB8"/>
    <w:rsid w:val="003254EF"/>
    <w:rsid w:val="00363BAB"/>
    <w:rsid w:val="00463541"/>
    <w:rsid w:val="004860C8"/>
    <w:rsid w:val="005F090C"/>
    <w:rsid w:val="006671CE"/>
    <w:rsid w:val="00753771"/>
    <w:rsid w:val="00A0237A"/>
    <w:rsid w:val="00B6335C"/>
    <w:rsid w:val="00B74310"/>
    <w:rsid w:val="00C33297"/>
    <w:rsid w:val="00C54E64"/>
    <w:rsid w:val="00C83CCD"/>
    <w:rsid w:val="00C94499"/>
    <w:rsid w:val="00CA5D3C"/>
    <w:rsid w:val="00D62CD6"/>
    <w:rsid w:val="00E27CD1"/>
    <w:rsid w:val="00E5448B"/>
    <w:rsid w:val="00E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39E60-359D-4DCD-B6EB-19E080F1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CD6"/>
    <w:rPr>
      <w:sz w:val="24"/>
    </w:rPr>
  </w:style>
  <w:style w:type="paragraph" w:styleId="1">
    <w:name w:val="heading 1"/>
    <w:next w:val="a"/>
    <w:link w:val="10"/>
    <w:uiPriority w:val="9"/>
    <w:qFormat/>
    <w:rsid w:val="00D62CD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62CD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62C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62CD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62CD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62CD6"/>
    <w:rPr>
      <w:sz w:val="24"/>
    </w:rPr>
  </w:style>
  <w:style w:type="paragraph" w:styleId="21">
    <w:name w:val="toc 2"/>
    <w:next w:val="a"/>
    <w:link w:val="22"/>
    <w:uiPriority w:val="39"/>
    <w:rsid w:val="00D62C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62CD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62C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62CD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62C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62C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62C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62CD6"/>
    <w:rPr>
      <w:rFonts w:ascii="XO Thames" w:hAnsi="XO Thames"/>
      <w:sz w:val="28"/>
    </w:rPr>
  </w:style>
  <w:style w:type="paragraph" w:customStyle="1" w:styleId="ConsTitle">
    <w:name w:val="ConsTitle"/>
    <w:link w:val="ConsTitle0"/>
    <w:rsid w:val="00D62CD6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D62CD6"/>
    <w:rPr>
      <w:rFonts w:ascii="Arial" w:hAnsi="Arial"/>
      <w:b/>
      <w:sz w:val="16"/>
    </w:rPr>
  </w:style>
  <w:style w:type="paragraph" w:customStyle="1" w:styleId="Endnote">
    <w:name w:val="Endnote"/>
    <w:link w:val="Endnote0"/>
    <w:rsid w:val="00D62CD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62CD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62CD6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D62CD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D62CD6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rsid w:val="00D62CD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62CD6"/>
    <w:rPr>
      <w:rFonts w:ascii="Courier New" w:hAnsi="Courier New"/>
    </w:rPr>
  </w:style>
  <w:style w:type="paragraph" w:styleId="31">
    <w:name w:val="toc 3"/>
    <w:next w:val="a"/>
    <w:link w:val="32"/>
    <w:uiPriority w:val="39"/>
    <w:rsid w:val="00D62C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62CD6"/>
    <w:rPr>
      <w:rFonts w:ascii="XO Thames" w:hAnsi="XO Thames"/>
      <w:sz w:val="28"/>
    </w:rPr>
  </w:style>
  <w:style w:type="paragraph" w:styleId="a3">
    <w:name w:val="header"/>
    <w:basedOn w:val="a"/>
    <w:link w:val="a4"/>
    <w:rsid w:val="00D62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rsid w:val="00D62CD6"/>
    <w:rPr>
      <w:sz w:val="24"/>
    </w:rPr>
  </w:style>
  <w:style w:type="paragraph" w:styleId="a5">
    <w:name w:val="Normal (Web)"/>
    <w:basedOn w:val="a"/>
    <w:link w:val="a6"/>
    <w:rsid w:val="00D62CD6"/>
    <w:pPr>
      <w:spacing w:beforeAutospacing="1" w:afterAutospacing="1"/>
    </w:pPr>
  </w:style>
  <w:style w:type="character" w:customStyle="1" w:styleId="a6">
    <w:name w:val="Обычный (веб) Знак"/>
    <w:basedOn w:val="11"/>
    <w:link w:val="a5"/>
    <w:rsid w:val="00D62CD6"/>
    <w:rPr>
      <w:sz w:val="24"/>
    </w:rPr>
  </w:style>
  <w:style w:type="paragraph" w:customStyle="1" w:styleId="FontStyle11">
    <w:name w:val="Font Style11"/>
    <w:basedOn w:val="12"/>
    <w:link w:val="FontStyle110"/>
    <w:rsid w:val="00D62CD6"/>
    <w:rPr>
      <w:sz w:val="26"/>
    </w:rPr>
  </w:style>
  <w:style w:type="character" w:customStyle="1" w:styleId="FontStyle110">
    <w:name w:val="Font Style11"/>
    <w:basedOn w:val="a0"/>
    <w:link w:val="FontStyle11"/>
    <w:rsid w:val="00D62CD6"/>
    <w:rPr>
      <w:rFonts w:ascii="Times New Roman" w:hAnsi="Times New Roman"/>
      <w:sz w:val="26"/>
    </w:rPr>
  </w:style>
  <w:style w:type="paragraph" w:styleId="a7">
    <w:name w:val="Balloon Text"/>
    <w:basedOn w:val="a"/>
    <w:link w:val="a8"/>
    <w:rsid w:val="00D62CD6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D62CD6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D62CD6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D62CD6"/>
    <w:rPr>
      <w:rFonts w:ascii="XO Thames" w:hAnsi="XO Thames"/>
      <w:b/>
      <w:sz w:val="32"/>
    </w:rPr>
  </w:style>
  <w:style w:type="paragraph" w:customStyle="1" w:styleId="12">
    <w:name w:val="Основной шрифт абзаца1"/>
    <w:rsid w:val="00D62CD6"/>
  </w:style>
  <w:style w:type="paragraph" w:customStyle="1" w:styleId="13">
    <w:name w:val="Гиперссылка1"/>
    <w:basedOn w:val="12"/>
    <w:link w:val="a9"/>
    <w:rsid w:val="00D62CD6"/>
    <w:rPr>
      <w:color w:val="0000FF"/>
      <w:u w:val="single"/>
    </w:rPr>
  </w:style>
  <w:style w:type="character" w:styleId="a9">
    <w:name w:val="Hyperlink"/>
    <w:basedOn w:val="a0"/>
    <w:link w:val="13"/>
    <w:rsid w:val="00D62CD6"/>
    <w:rPr>
      <w:color w:val="0000FF"/>
      <w:u w:val="single"/>
    </w:rPr>
  </w:style>
  <w:style w:type="paragraph" w:customStyle="1" w:styleId="Footnote">
    <w:name w:val="Footnote"/>
    <w:link w:val="Footnote0"/>
    <w:rsid w:val="00D62CD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62CD6"/>
    <w:rPr>
      <w:rFonts w:ascii="XO Thames" w:hAnsi="XO Thames"/>
      <w:sz w:val="22"/>
    </w:rPr>
  </w:style>
  <w:style w:type="paragraph" w:customStyle="1" w:styleId="Style4">
    <w:name w:val="Style4"/>
    <w:basedOn w:val="a"/>
    <w:link w:val="Style40"/>
    <w:rsid w:val="00D62CD6"/>
    <w:pPr>
      <w:widowControl w:val="0"/>
    </w:pPr>
  </w:style>
  <w:style w:type="character" w:customStyle="1" w:styleId="Style40">
    <w:name w:val="Style4"/>
    <w:basedOn w:val="11"/>
    <w:link w:val="Style4"/>
    <w:rsid w:val="00D62CD6"/>
    <w:rPr>
      <w:sz w:val="24"/>
    </w:rPr>
  </w:style>
  <w:style w:type="paragraph" w:styleId="14">
    <w:name w:val="toc 1"/>
    <w:next w:val="a"/>
    <w:link w:val="15"/>
    <w:uiPriority w:val="39"/>
    <w:rsid w:val="00D62CD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62C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62CD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62CD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62C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62CD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62C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62CD6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D62CD6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D62CD6"/>
    <w:rPr>
      <w:rFonts w:ascii="Arial" w:hAnsi="Arial"/>
    </w:rPr>
  </w:style>
  <w:style w:type="paragraph" w:customStyle="1" w:styleId="FontStyle17">
    <w:name w:val="Font Style17"/>
    <w:basedOn w:val="12"/>
    <w:link w:val="FontStyle170"/>
    <w:rsid w:val="00D62CD6"/>
    <w:rPr>
      <w:sz w:val="26"/>
    </w:rPr>
  </w:style>
  <w:style w:type="character" w:customStyle="1" w:styleId="FontStyle170">
    <w:name w:val="Font Style17"/>
    <w:basedOn w:val="a0"/>
    <w:link w:val="FontStyle17"/>
    <w:rsid w:val="00D62CD6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rsid w:val="00D62C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62CD6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rsid w:val="00D62CD6"/>
    <w:pPr>
      <w:widowControl w:val="0"/>
      <w:spacing w:line="323" w:lineRule="exact"/>
      <w:jc w:val="center"/>
    </w:pPr>
  </w:style>
  <w:style w:type="character" w:customStyle="1" w:styleId="Style80">
    <w:name w:val="Style8"/>
    <w:basedOn w:val="11"/>
    <w:link w:val="Style8"/>
    <w:rsid w:val="00D62CD6"/>
    <w:rPr>
      <w:sz w:val="24"/>
    </w:rPr>
  </w:style>
  <w:style w:type="paragraph" w:styleId="aa">
    <w:name w:val="No Spacing"/>
    <w:link w:val="ab"/>
    <w:rsid w:val="00D62CD6"/>
    <w:pPr>
      <w:widowControl w:val="0"/>
    </w:pPr>
    <w:rPr>
      <w:sz w:val="24"/>
    </w:rPr>
  </w:style>
  <w:style w:type="character" w:customStyle="1" w:styleId="ab">
    <w:name w:val="Без интервала Знак"/>
    <w:link w:val="aa"/>
    <w:rsid w:val="00D62CD6"/>
    <w:rPr>
      <w:sz w:val="24"/>
    </w:rPr>
  </w:style>
  <w:style w:type="paragraph" w:styleId="ac">
    <w:name w:val="Subtitle"/>
    <w:next w:val="a"/>
    <w:link w:val="ad"/>
    <w:uiPriority w:val="11"/>
    <w:qFormat/>
    <w:rsid w:val="00D62CD6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D62CD6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D62CD6"/>
    <w:pPr>
      <w:jc w:val="center"/>
    </w:pPr>
    <w:rPr>
      <w:spacing w:val="-20"/>
      <w:sz w:val="36"/>
    </w:rPr>
  </w:style>
  <w:style w:type="character" w:customStyle="1" w:styleId="af">
    <w:name w:val="Заголовок Знак"/>
    <w:basedOn w:val="11"/>
    <w:link w:val="ae"/>
    <w:rsid w:val="00D62CD6"/>
    <w:rPr>
      <w:spacing w:val="-20"/>
      <w:sz w:val="36"/>
    </w:rPr>
  </w:style>
  <w:style w:type="character" w:customStyle="1" w:styleId="40">
    <w:name w:val="Заголовок 4 Знак"/>
    <w:link w:val="4"/>
    <w:rsid w:val="00D62CD6"/>
    <w:rPr>
      <w:rFonts w:ascii="XO Thames" w:hAnsi="XO Thames"/>
      <w:b/>
      <w:sz w:val="24"/>
    </w:rPr>
  </w:style>
  <w:style w:type="paragraph" w:customStyle="1" w:styleId="Style3">
    <w:name w:val="Style3"/>
    <w:basedOn w:val="a"/>
    <w:link w:val="Style30"/>
    <w:rsid w:val="00D62CD6"/>
    <w:pPr>
      <w:widowControl w:val="0"/>
      <w:spacing w:line="326" w:lineRule="exact"/>
      <w:ind w:firstLine="845"/>
    </w:pPr>
  </w:style>
  <w:style w:type="character" w:customStyle="1" w:styleId="Style30">
    <w:name w:val="Style3"/>
    <w:basedOn w:val="11"/>
    <w:link w:val="Style3"/>
    <w:rsid w:val="00D62CD6"/>
    <w:rPr>
      <w:sz w:val="24"/>
    </w:rPr>
  </w:style>
  <w:style w:type="paragraph" w:styleId="af0">
    <w:name w:val="footer"/>
    <w:basedOn w:val="a"/>
    <w:link w:val="af1"/>
    <w:rsid w:val="00D62C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1"/>
    <w:link w:val="af0"/>
    <w:rsid w:val="00D62CD6"/>
    <w:rPr>
      <w:sz w:val="24"/>
    </w:rPr>
  </w:style>
  <w:style w:type="character" w:customStyle="1" w:styleId="20">
    <w:name w:val="Заголовок 2 Знак"/>
    <w:link w:val="2"/>
    <w:rsid w:val="00D62CD6"/>
    <w:rPr>
      <w:rFonts w:ascii="XO Thames" w:hAnsi="XO Thames"/>
      <w:b/>
      <w:sz w:val="28"/>
    </w:rPr>
  </w:style>
  <w:style w:type="character" w:styleId="af2">
    <w:name w:val="Placeholder Text"/>
    <w:basedOn w:val="a0"/>
    <w:uiPriority w:val="99"/>
    <w:semiHidden/>
    <w:rsid w:val="00275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6152&amp;date=01.11.202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5977&amp;date=01.11.20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7&amp;n=154508&amp;dst=100017&amp;field=134&amp;date=01.11.20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7&amp;n=167760&amp;dst=100023&amp;field=134&amp;date=01.1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7&amp;n=173103&amp;date=01.11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240E-4FA5-47EB-8675-02BBA013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Татьяна Александровна</dc:creator>
  <cp:lastModifiedBy>User</cp:lastModifiedBy>
  <cp:revision>13</cp:revision>
  <cp:lastPrinted>2023-11-27T08:46:00Z</cp:lastPrinted>
  <dcterms:created xsi:type="dcterms:W3CDTF">2023-11-15T13:49:00Z</dcterms:created>
  <dcterms:modified xsi:type="dcterms:W3CDTF">2023-11-29T09:04:00Z</dcterms:modified>
</cp:coreProperties>
</file>