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П</w:t>
      </w:r>
      <w:r w:rsidR="00814659" w:rsidRPr="00F32AC4">
        <w:rPr>
          <w:sz w:val="28"/>
          <w:szCs w:val="28"/>
        </w:rPr>
        <w:t>РИЛОЖЕНИЕ</w:t>
      </w:r>
    </w:p>
    <w:p w:rsidR="007355B8" w:rsidRPr="00F32AC4" w:rsidRDefault="007355B8" w:rsidP="00F32AC4">
      <w:pPr>
        <w:ind w:left="5103"/>
        <w:contextualSpacing/>
        <w:jc w:val="center"/>
        <w:rPr>
          <w:sz w:val="28"/>
          <w:szCs w:val="28"/>
        </w:rPr>
      </w:pPr>
    </w:p>
    <w:p w:rsidR="00814659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 xml:space="preserve">к решению </w:t>
      </w:r>
    </w:p>
    <w:p w:rsidR="007355B8" w:rsidRPr="00F32AC4" w:rsidRDefault="007355B8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Ставропольской городской Думы</w:t>
      </w:r>
    </w:p>
    <w:p w:rsidR="007355B8" w:rsidRPr="00F32AC4" w:rsidRDefault="00814659" w:rsidP="00F32AC4">
      <w:pPr>
        <w:spacing w:line="240" w:lineRule="exact"/>
        <w:ind w:left="5103"/>
        <w:contextualSpacing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о</w:t>
      </w:r>
      <w:r w:rsidR="007355B8" w:rsidRPr="00F32AC4">
        <w:rPr>
          <w:sz w:val="28"/>
          <w:szCs w:val="28"/>
        </w:rPr>
        <w:t>т</w:t>
      </w:r>
      <w:r w:rsidRPr="00F32AC4">
        <w:rPr>
          <w:sz w:val="28"/>
          <w:szCs w:val="28"/>
        </w:rPr>
        <w:t xml:space="preserve"> </w:t>
      </w:r>
      <w:r w:rsidR="00463335" w:rsidRPr="00F32AC4">
        <w:rPr>
          <w:sz w:val="28"/>
          <w:szCs w:val="28"/>
        </w:rPr>
        <w:t>2</w:t>
      </w:r>
      <w:r w:rsidR="00DC45D9" w:rsidRPr="00F32AC4">
        <w:rPr>
          <w:sz w:val="28"/>
          <w:szCs w:val="28"/>
        </w:rPr>
        <w:t>9</w:t>
      </w:r>
      <w:r w:rsidRPr="00F32AC4">
        <w:rPr>
          <w:sz w:val="28"/>
          <w:szCs w:val="28"/>
        </w:rPr>
        <w:t xml:space="preserve"> </w:t>
      </w:r>
      <w:r w:rsidR="00DC45D9" w:rsidRPr="00F32AC4">
        <w:rPr>
          <w:sz w:val="28"/>
          <w:szCs w:val="28"/>
        </w:rPr>
        <w:t>августа</w:t>
      </w:r>
      <w:r w:rsidR="007355B8" w:rsidRPr="00F32AC4">
        <w:rPr>
          <w:sz w:val="28"/>
          <w:szCs w:val="28"/>
        </w:rPr>
        <w:t xml:space="preserve"> </w:t>
      </w:r>
      <w:r w:rsidRPr="00F32AC4">
        <w:rPr>
          <w:sz w:val="28"/>
          <w:szCs w:val="28"/>
        </w:rPr>
        <w:t xml:space="preserve">2018 </w:t>
      </w:r>
      <w:r w:rsidR="007355B8" w:rsidRPr="00F32AC4">
        <w:rPr>
          <w:sz w:val="28"/>
          <w:szCs w:val="28"/>
        </w:rPr>
        <w:t>г. №</w:t>
      </w:r>
      <w:r w:rsidRPr="00F32AC4">
        <w:rPr>
          <w:sz w:val="28"/>
          <w:szCs w:val="28"/>
        </w:rPr>
        <w:t xml:space="preserve"> </w:t>
      </w:r>
      <w:r w:rsidR="00EB3021">
        <w:rPr>
          <w:sz w:val="28"/>
          <w:szCs w:val="28"/>
        </w:rPr>
        <w:t>261</w:t>
      </w:r>
    </w:p>
    <w:p w:rsidR="009A2AE2" w:rsidRPr="00F32AC4" w:rsidRDefault="009A2AE2" w:rsidP="00F32AC4">
      <w:pPr>
        <w:ind w:left="5103"/>
        <w:contextualSpacing/>
        <w:jc w:val="center"/>
        <w:rPr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DC45D9" w:rsidRPr="00F32AC4" w:rsidRDefault="00DC45D9" w:rsidP="00F32AC4">
      <w:pPr>
        <w:jc w:val="center"/>
        <w:rPr>
          <w:color w:val="000000"/>
          <w:sz w:val="28"/>
          <w:szCs w:val="28"/>
        </w:rPr>
      </w:pPr>
    </w:p>
    <w:p w:rsidR="00DC45D9" w:rsidRPr="00F32AC4" w:rsidRDefault="00DC45D9" w:rsidP="00F32AC4">
      <w:pPr>
        <w:spacing w:line="240" w:lineRule="exact"/>
        <w:jc w:val="center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ПОЛОЖЕНИЕ</w:t>
      </w:r>
    </w:p>
    <w:p w:rsidR="00526FFD" w:rsidRPr="00F32AC4" w:rsidRDefault="00526FFD" w:rsidP="00F32AC4">
      <w:pPr>
        <w:spacing w:line="240" w:lineRule="exact"/>
        <w:jc w:val="center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о городской трехсторонней комиссии по регулированию</w:t>
      </w:r>
    </w:p>
    <w:p w:rsidR="00526FFD" w:rsidRPr="00F32AC4" w:rsidRDefault="00526FFD" w:rsidP="00F32AC4">
      <w:pPr>
        <w:spacing w:line="240" w:lineRule="exact"/>
        <w:jc w:val="center"/>
        <w:rPr>
          <w:sz w:val="28"/>
          <w:szCs w:val="28"/>
        </w:rPr>
      </w:pPr>
      <w:r w:rsidRPr="00F32AC4">
        <w:rPr>
          <w:color w:val="000000"/>
          <w:sz w:val="28"/>
          <w:szCs w:val="28"/>
        </w:rPr>
        <w:t>социально-трудовых отношений</w:t>
      </w:r>
      <w:r w:rsidRPr="00F32AC4">
        <w:rPr>
          <w:sz w:val="28"/>
          <w:szCs w:val="28"/>
        </w:rPr>
        <w:t xml:space="preserve"> муниципального образования</w:t>
      </w:r>
    </w:p>
    <w:p w:rsidR="00526FFD" w:rsidRPr="00F32AC4" w:rsidRDefault="00526FFD" w:rsidP="00F32AC4">
      <w:pPr>
        <w:spacing w:line="240" w:lineRule="exact"/>
        <w:jc w:val="center"/>
        <w:rPr>
          <w:sz w:val="28"/>
          <w:szCs w:val="28"/>
        </w:rPr>
      </w:pPr>
      <w:r w:rsidRPr="00F32AC4">
        <w:rPr>
          <w:sz w:val="28"/>
          <w:szCs w:val="28"/>
        </w:rPr>
        <w:t>города Ставрополя Ставропольского края</w:t>
      </w:r>
    </w:p>
    <w:p w:rsidR="00526FFD" w:rsidRPr="00F32AC4" w:rsidRDefault="00526FFD" w:rsidP="00F32AC4">
      <w:pPr>
        <w:rPr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526FFD" w:rsidRPr="00F32AC4" w:rsidRDefault="00526FFD" w:rsidP="00F32AC4">
      <w:pPr>
        <w:pStyle w:val="ConsPlusNormal"/>
        <w:ind w:firstLine="6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F32AC4">
        <w:rPr>
          <w:rFonts w:ascii="Times New Roman" w:hAnsi="Times New Roman" w:cs="Times New Roman"/>
          <w:color w:val="000000"/>
          <w:sz w:val="28"/>
          <w:szCs w:val="28"/>
        </w:rPr>
        <w:t>Настоящее Положение</w:t>
      </w:r>
      <w:r w:rsidRPr="00F32AC4">
        <w:rPr>
          <w:rFonts w:ascii="Times New Roman" w:hAnsi="Times New Roman" w:cs="Times New Roman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о городской трехсторонней комиссии по регулированию социально-трудовых отношений муниципального образования города Ставрополя Ставропольского края (далее 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Положение) определяет правовую основу формирования и деятельности городской трехсторонней комиссии по регулированию социально-трудовых отношений муниципального образования города Ставрополя Ставропольского края (далее 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Комиссия) и направлено на развитие в городе Ставрополе </w:t>
      </w:r>
      <w:r w:rsidRPr="00F32AC4">
        <w:rPr>
          <w:rFonts w:ascii="Times New Roman" w:hAnsi="Times New Roman" w:cs="Times New Roman"/>
          <w:sz w:val="28"/>
          <w:szCs w:val="28"/>
        </w:rPr>
        <w:t>системы взаимоотношений между работниками (представителями работников), работодателями (представителями работодателей), органами местного самоуправления в целях</w:t>
      </w:r>
      <w:proofErr w:type="gramEnd"/>
      <w:r w:rsidRPr="00F32AC4">
        <w:rPr>
          <w:rFonts w:ascii="Times New Roman" w:hAnsi="Times New Roman" w:cs="Times New Roman"/>
          <w:sz w:val="28"/>
          <w:szCs w:val="28"/>
        </w:rPr>
        <w:t xml:space="preserve"> обеспечения согласования интересов работников и работодателей по вопросам регулирования трудовых отношений и иных непосредственно связанных с ними отношений (далее </w:t>
      </w:r>
      <w:r w:rsidR="00F32AC4">
        <w:rPr>
          <w:rFonts w:ascii="Times New Roman" w:hAnsi="Times New Roman" w:cs="Times New Roman"/>
          <w:sz w:val="28"/>
          <w:szCs w:val="28"/>
        </w:rPr>
        <w:t>–</w:t>
      </w:r>
      <w:r w:rsidRPr="00F32AC4">
        <w:rPr>
          <w:rFonts w:ascii="Times New Roman" w:hAnsi="Times New Roman" w:cs="Times New Roman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система социального партнерства).</w:t>
      </w:r>
    </w:p>
    <w:p w:rsidR="00526FFD" w:rsidRPr="00F32AC4" w:rsidRDefault="00526FFD" w:rsidP="00F32AC4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Термины, используемые в настоящем Положении, применяются в значениях, определенных Трудовым кодексом Российской Федерации.  </w:t>
      </w:r>
    </w:p>
    <w:p w:rsidR="00526FFD" w:rsidRPr="00F32AC4" w:rsidRDefault="00526FFD" w:rsidP="00F32AC4">
      <w:pPr>
        <w:rPr>
          <w:color w:val="000000"/>
          <w:sz w:val="28"/>
          <w:szCs w:val="28"/>
        </w:rPr>
      </w:pPr>
    </w:p>
    <w:p w:rsidR="00526FFD" w:rsidRPr="00F32AC4" w:rsidRDefault="00526FFD" w:rsidP="00F32AC4">
      <w:pPr>
        <w:jc w:val="center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  <w:lang w:val="en-US"/>
        </w:rPr>
        <w:t>II</w:t>
      </w:r>
      <w:r w:rsidRPr="00F32AC4">
        <w:rPr>
          <w:color w:val="000000"/>
          <w:sz w:val="28"/>
          <w:szCs w:val="28"/>
        </w:rPr>
        <w:t>.</w:t>
      </w:r>
      <w:r w:rsidR="00F32AC4">
        <w:rPr>
          <w:color w:val="000000"/>
          <w:sz w:val="28"/>
          <w:szCs w:val="28"/>
        </w:rPr>
        <w:t> </w:t>
      </w:r>
      <w:r w:rsidRPr="00F32AC4">
        <w:rPr>
          <w:color w:val="000000"/>
          <w:sz w:val="28"/>
          <w:szCs w:val="28"/>
        </w:rPr>
        <w:t>Состав и правовая основа деятельности Комиссии</w:t>
      </w:r>
    </w:p>
    <w:p w:rsidR="00526FFD" w:rsidRPr="00F32AC4" w:rsidRDefault="00526FFD" w:rsidP="00F32AC4">
      <w:pPr>
        <w:rPr>
          <w:color w:val="000000"/>
          <w:sz w:val="28"/>
          <w:szCs w:val="28"/>
        </w:rPr>
      </w:pPr>
    </w:p>
    <w:p w:rsidR="00526FFD" w:rsidRPr="00F32AC4" w:rsidRDefault="00526FFD" w:rsidP="00F32AC4">
      <w:pPr>
        <w:ind w:firstLine="737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3. Комиссия является постоянно действующим органом системы социального партнерства в городе Ставрополе и состоит из представителей администрации города Ставрополя, представительства Федерации профсоюзов Ставропольского края – координационного совета организаций профсоюзов города Ставрополя и Ассоциации работодателей города Ставрополя, которые образуют соответствующие стороны Комиссии (далее – стороны).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Правовую основу деятельности Комиссии составляют Конституция Российской Федерации, Трудовой кодекс Российской Федерации, федеральные законы и иные нормативные правовые акты Российской Федерации, Закон Ставропольского края от 01 марта </w:t>
      </w:r>
      <w:smartTag w:uri="urn:schemas-microsoft-com:office:smarttags" w:element="metricconverter">
        <w:smartTagPr>
          <w:attr w:name="ProductID" w:val="2007 г"/>
        </w:smartTagPr>
        <w:r w:rsidRPr="00F32AC4">
          <w:rPr>
            <w:rFonts w:ascii="Times New Roman" w:hAnsi="Times New Roman" w:cs="Times New Roman"/>
            <w:color w:val="000000"/>
            <w:sz w:val="28"/>
            <w:szCs w:val="28"/>
          </w:rPr>
          <w:t>2007 г</w:t>
        </w:r>
      </w:smartTag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. № 6-кз 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«О некоторых вопросах социального партнерства в сфере труда», иные нормативные правовые акты Ставропольского края и города Ставрополя,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регулирующие отношения в сфере труда, правовые акты, заключенные на договорной основе сторонами, а</w:t>
      </w:r>
      <w:proofErr w:type="gramEnd"/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также настоящее Положение.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Основные цели и задачи Комиссии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Основной целью Комиссии является регулирование социально-трудовых отношений в городе Ставрополе.</w:t>
      </w:r>
    </w:p>
    <w:p w:rsidR="00526FFD" w:rsidRPr="00F32AC4" w:rsidRDefault="00526FFD" w:rsidP="00F32AC4">
      <w:pPr>
        <w:spacing w:line="235" w:lineRule="auto"/>
        <w:ind w:firstLine="737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6. Основными задачами Комиссии являются: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1) ведение коллективных переговоров о заключении Соглашения между администрацией города Ставрополя, представительством Федерации профсоюзов Ставропольского края – координационным советом организаций профсоюзов города Ставрополя и Ассоциацией работодателей города Ставрополя (далее – городское трехстороннее соглашение), внесение в него изменений и организаци</w:t>
      </w:r>
      <w:r w:rsidR="008D537F">
        <w:rPr>
          <w:color w:val="000000"/>
          <w:sz w:val="28"/>
          <w:szCs w:val="28"/>
        </w:rPr>
        <w:t>я</w:t>
      </w:r>
      <w:r w:rsidRPr="00F32AC4">
        <w:rPr>
          <w:color w:val="000000"/>
          <w:sz w:val="28"/>
          <w:szCs w:val="28"/>
        </w:rPr>
        <w:t xml:space="preserve"> </w:t>
      </w:r>
      <w:proofErr w:type="gramStart"/>
      <w:r w:rsidRPr="00F32AC4">
        <w:rPr>
          <w:color w:val="000000"/>
          <w:sz w:val="28"/>
          <w:szCs w:val="28"/>
        </w:rPr>
        <w:t>контроля за</w:t>
      </w:r>
      <w:proofErr w:type="gramEnd"/>
      <w:r w:rsidRPr="00F32AC4">
        <w:rPr>
          <w:color w:val="000000"/>
          <w:sz w:val="28"/>
          <w:szCs w:val="28"/>
        </w:rPr>
        <w:t xml:space="preserve"> выполнением городского трехстороннего соглашения;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2)</w:t>
      </w:r>
      <w:r w:rsidR="00F32AC4">
        <w:rPr>
          <w:color w:val="000000"/>
          <w:sz w:val="28"/>
          <w:szCs w:val="28"/>
        </w:rPr>
        <w:t> </w:t>
      </w:r>
      <w:r w:rsidRPr="00F32AC4">
        <w:rPr>
          <w:color w:val="000000"/>
          <w:sz w:val="28"/>
          <w:szCs w:val="28"/>
        </w:rPr>
        <w:t xml:space="preserve">подготовка проекта и заключение городского трехстороннего соглашения; 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 xml:space="preserve">3) рассмотрение вопросов, возникающих в процессе реализации городского трехстороннего соглашения; 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 xml:space="preserve">4) содействие сторонам и участникам отраслевых (межотраслевых) соглашений, заключаемых не территориальном </w:t>
      </w:r>
      <w:proofErr w:type="gramStart"/>
      <w:r w:rsidRPr="00F32AC4">
        <w:rPr>
          <w:color w:val="000000"/>
          <w:sz w:val="28"/>
          <w:szCs w:val="28"/>
        </w:rPr>
        <w:t>уровне</w:t>
      </w:r>
      <w:proofErr w:type="gramEnd"/>
      <w:r w:rsidRPr="00F32AC4">
        <w:rPr>
          <w:color w:val="000000"/>
          <w:sz w:val="28"/>
          <w:szCs w:val="28"/>
        </w:rPr>
        <w:t>, в урегулировании возникающих между ними разногласий в ходе разработки и реализации указанных соглашений;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 xml:space="preserve">5) содействие заключению коллективных договоров в организациях, учреждениях и предприятиях, осуществляющих деятельность в городе Ставрополе; 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6) проведение консультаций по вопросам, связанным с разработкой органами местного самоуправления города Ставрополя проектов нормативных правовых актов, затрагивающих социально-трудовые отношения;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7) изучение причин и условий возникновения коллективных трудовых споров на территории города Ставрополя, разработка и реализация мер по их предотвращению;</w:t>
      </w:r>
    </w:p>
    <w:p w:rsidR="00526FFD" w:rsidRPr="00F32AC4" w:rsidRDefault="00526FFD" w:rsidP="00F32AC4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8) информирование населения города Ставрополя о деятельности Комиссии.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spacing w:line="235" w:lineRule="auto"/>
        <w:jc w:val="center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  <w:lang w:val="en-US"/>
        </w:rPr>
        <w:t>IV</w:t>
      </w:r>
      <w:r w:rsidRPr="00F32AC4">
        <w:rPr>
          <w:color w:val="000000"/>
          <w:sz w:val="28"/>
          <w:szCs w:val="28"/>
        </w:rPr>
        <w:t>.</w:t>
      </w:r>
      <w:r w:rsidR="00F32AC4">
        <w:rPr>
          <w:color w:val="000000"/>
          <w:sz w:val="28"/>
          <w:szCs w:val="28"/>
        </w:rPr>
        <w:t> </w:t>
      </w:r>
      <w:r w:rsidRPr="00F32AC4">
        <w:rPr>
          <w:color w:val="000000"/>
          <w:sz w:val="28"/>
          <w:szCs w:val="28"/>
        </w:rPr>
        <w:t>Принципы и порядок формирования Комиссии</w:t>
      </w:r>
    </w:p>
    <w:p w:rsidR="00526FFD" w:rsidRPr="00F32AC4" w:rsidRDefault="00526FFD" w:rsidP="00F32AC4">
      <w:pPr>
        <w:spacing w:line="235" w:lineRule="auto"/>
        <w:ind w:firstLine="720"/>
        <w:rPr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7. Комиссия формируется на основе принципов: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1) добровольности участия сторон;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2) полномочности сторон;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3) самостоятельности и независимости сторон;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4) паритетности и взаимной ответственности сторон.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8. Количество членов Комиссии от каждой из сторон составляет</w:t>
      </w:r>
      <w:r w:rsidR="008D5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8 человек.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9. Состав сторон формируется каждой из них самостоятельно из представителей сторон, которым делегированы полномочия членов Комиссии в соответствии с учредительными документами сторон.</w:t>
      </w:r>
    </w:p>
    <w:p w:rsidR="00526FFD" w:rsidRPr="00F32AC4" w:rsidRDefault="00526FFD" w:rsidP="00F32AC4">
      <w:pPr>
        <w:spacing w:line="235" w:lineRule="auto"/>
        <w:ind w:firstLine="743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10.</w:t>
      </w:r>
      <w:r w:rsidR="00F32AC4">
        <w:rPr>
          <w:color w:val="000000"/>
          <w:sz w:val="28"/>
          <w:szCs w:val="28"/>
        </w:rPr>
        <w:t> </w:t>
      </w:r>
      <w:r w:rsidRPr="00F32AC4">
        <w:rPr>
          <w:color w:val="000000"/>
          <w:sz w:val="28"/>
          <w:szCs w:val="28"/>
        </w:rPr>
        <w:t>При наличии в городе Ставрополе нескольких объединений организаций профессиональных союзов каждому из них предоставляется право на представительство в составе стороны Комиссии.</w:t>
      </w:r>
    </w:p>
    <w:p w:rsidR="00526FFD" w:rsidRPr="00F32AC4" w:rsidRDefault="00526FFD" w:rsidP="00F32AC4">
      <w:pPr>
        <w:pStyle w:val="doktekstj"/>
        <w:shd w:val="clear" w:color="auto" w:fill="FFFFFF"/>
        <w:spacing w:before="0" w:after="0" w:line="235" w:lineRule="auto"/>
        <w:ind w:firstLine="737"/>
        <w:rPr>
          <w:rFonts w:eastAsia="Calibri"/>
          <w:color w:val="000000"/>
          <w:sz w:val="28"/>
          <w:szCs w:val="28"/>
        </w:rPr>
      </w:pPr>
      <w:r w:rsidRPr="00F32AC4">
        <w:rPr>
          <w:rFonts w:eastAsia="Calibri"/>
          <w:color w:val="000000"/>
          <w:sz w:val="28"/>
          <w:szCs w:val="28"/>
        </w:rPr>
        <w:t>Количество представителей от каждого</w:t>
      </w:r>
      <w:r w:rsidRPr="00F32AC4">
        <w:rPr>
          <w:sz w:val="28"/>
          <w:szCs w:val="28"/>
        </w:rPr>
        <w:t xml:space="preserve"> </w:t>
      </w:r>
      <w:r w:rsidRPr="00F32AC4">
        <w:rPr>
          <w:rFonts w:eastAsia="Calibri"/>
          <w:color w:val="000000"/>
          <w:sz w:val="28"/>
          <w:szCs w:val="28"/>
        </w:rPr>
        <w:t>объединения организаций профессиональных союзов определяется пропорционально количеству объединяемых ими членов.</w:t>
      </w:r>
    </w:p>
    <w:p w:rsidR="00526FFD" w:rsidRPr="00F32AC4" w:rsidRDefault="00526FFD" w:rsidP="00F32AC4">
      <w:pPr>
        <w:spacing w:line="235" w:lineRule="auto"/>
        <w:ind w:firstLine="737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Количество представителей от каждого из объединений организаций профессиональных союзов в составе стороны Комиссии утверждается</w:t>
      </w:r>
      <w:r w:rsidRPr="00F32AC4">
        <w:rPr>
          <w:sz w:val="28"/>
          <w:szCs w:val="28"/>
        </w:rPr>
        <w:t xml:space="preserve"> на совещании руководителей соответствующих объединений, заявивших об участии в работе Комиссии</w:t>
      </w:r>
      <w:r w:rsidRPr="00F32AC4">
        <w:rPr>
          <w:color w:val="000000"/>
          <w:sz w:val="28"/>
          <w:szCs w:val="28"/>
        </w:rPr>
        <w:t xml:space="preserve">. </w:t>
      </w:r>
    </w:p>
    <w:p w:rsidR="00526FFD" w:rsidRPr="00F32AC4" w:rsidRDefault="00526FFD" w:rsidP="00F32AC4">
      <w:pPr>
        <w:spacing w:line="235" w:lineRule="auto"/>
        <w:ind w:firstLine="737"/>
        <w:jc w:val="both"/>
        <w:rPr>
          <w:color w:val="000000"/>
          <w:sz w:val="28"/>
          <w:szCs w:val="28"/>
        </w:rPr>
      </w:pPr>
      <w:r w:rsidRPr="00F32AC4">
        <w:rPr>
          <w:color w:val="000000"/>
          <w:sz w:val="28"/>
          <w:szCs w:val="28"/>
        </w:rPr>
        <w:t>11.</w:t>
      </w:r>
      <w:r w:rsidR="00F32AC4">
        <w:rPr>
          <w:color w:val="000000"/>
          <w:sz w:val="28"/>
          <w:szCs w:val="28"/>
        </w:rPr>
        <w:t> </w:t>
      </w:r>
      <w:r w:rsidRPr="00F32AC4">
        <w:rPr>
          <w:color w:val="000000"/>
          <w:sz w:val="28"/>
          <w:szCs w:val="28"/>
        </w:rPr>
        <w:t>При наличии в городе Ставрополе нескольких объединений работодателей каждому из них предоставляется право на представительство в составе стороны Комиссии.</w:t>
      </w:r>
    </w:p>
    <w:p w:rsidR="00526FFD" w:rsidRPr="00F32AC4" w:rsidRDefault="00526FFD" w:rsidP="00F32AC4">
      <w:pPr>
        <w:pStyle w:val="doktekstj"/>
        <w:shd w:val="clear" w:color="auto" w:fill="FFFFFF"/>
        <w:spacing w:before="0" w:after="0" w:line="235" w:lineRule="auto"/>
        <w:ind w:firstLine="737"/>
        <w:rPr>
          <w:rFonts w:eastAsia="Calibri"/>
          <w:color w:val="000000"/>
          <w:sz w:val="28"/>
          <w:szCs w:val="28"/>
        </w:rPr>
      </w:pPr>
      <w:r w:rsidRPr="00F32AC4">
        <w:rPr>
          <w:rFonts w:eastAsia="Calibri"/>
          <w:color w:val="000000"/>
          <w:sz w:val="28"/>
          <w:szCs w:val="28"/>
        </w:rPr>
        <w:t>Количество представителей от каждого из объединений работодателей в составе стороны Комиссии определяется пропорционально количеству объединяемых ими членов.</w:t>
      </w:r>
    </w:p>
    <w:p w:rsidR="00526FFD" w:rsidRPr="00F32AC4" w:rsidRDefault="00526FFD" w:rsidP="00F32AC4">
      <w:pPr>
        <w:pStyle w:val="doktekstj"/>
        <w:shd w:val="clear" w:color="auto" w:fill="FFFFFF"/>
        <w:spacing w:before="0" w:after="0" w:line="235" w:lineRule="auto"/>
        <w:ind w:firstLine="737"/>
        <w:rPr>
          <w:color w:val="000000"/>
          <w:sz w:val="28"/>
          <w:szCs w:val="28"/>
        </w:rPr>
      </w:pPr>
      <w:r w:rsidRPr="00F32AC4">
        <w:rPr>
          <w:rFonts w:eastAsia="Calibri"/>
          <w:color w:val="000000"/>
          <w:sz w:val="28"/>
          <w:szCs w:val="28"/>
        </w:rPr>
        <w:t>Количество представителей от каждого из объединений работодателей в составе стороны Комиссии утверждается</w:t>
      </w:r>
      <w:r w:rsidRPr="00F32AC4">
        <w:rPr>
          <w:sz w:val="28"/>
          <w:szCs w:val="28"/>
        </w:rPr>
        <w:t xml:space="preserve"> на совещании руководителей соответствующих объединений, заявивших об участии в работе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Персональный состав стороны Комиссии от администрации города Ставрополя утверждается главой города Ставрополя.</w:t>
      </w:r>
    </w:p>
    <w:p w:rsidR="00526FFD" w:rsidRPr="00F32AC4" w:rsidRDefault="00526FFD" w:rsidP="00F32AC4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Основные права Комиссии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13. Комиссия вправе: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1) проводить консультации с органами местного самоуправления города Ставрополя по вопросам, связанным с разработкой и реализацией ими нормативных правовых актов, затрагивающих социально-трудовые отношения;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2) осуществлять </w:t>
      </w:r>
      <w:proofErr w:type="gramStart"/>
      <w:r w:rsidRPr="00F32AC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городского трехстороннего соглашения и решений Комиссии;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3) запрашивать и получать от органов местного самоуправления города Ставрополя информацию о социально-экономическом положении в городе Ставрополе, необходимую для ведения коллективных переговоров о заключении городского трехстороннего соглашения;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4) принимать по согласованию со сторонами социального партнерства участие в организуемых</w:t>
      </w:r>
      <w:r w:rsidRPr="00F32A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ими мероприятиях,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сторонами социального партнерства для решения вопросов, связанных с регулированием социально-трудовых отношений;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5) приглашать для участия в своих заседаниях представителей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объединений организаций профессиональных союзов, объединений работодателей, администрации города Ставрополя, отраслевых (функциональных) и территориальных органов администрации города Ставрополя, а также представителей других организаций, не входящих в состав Комиссии;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6) создавать в составе </w:t>
      </w:r>
      <w:proofErr w:type="gramStart"/>
      <w:r w:rsidRPr="00F32AC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proofErr w:type="gramEnd"/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действующие рабочие группы (по направлениям) с привлечением представителей объединений организаций профессиональных союзов, объединений работодателей, администрации города Ставрополя, отраслевых (функциональных) и территориальных органов администрации города Ставрополя, а также представителей других организаций, не входящих в состав Комиссии, с целью изучения вопросов реализации соглашений</w:t>
      </w:r>
      <w:r w:rsidRPr="00F32A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всех уровней и коллективных договоров, мониторинга систем и уровня оплаты труда, предоставления социально-трудовых гарантий работникам, соблюдения условий и охраны труда, выявления неформальных трудовых отношений и других вопросов в организациях, расположенных на территории города Ставрополя;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7) принимать участие в проведении городских, краевых, межмуниципальных (зональных) совещаний, конгрессов, семинаров по вопросам социально-трудовых отношений.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14. Реализация Комиссией определенных настоящим Положением прав не препятствует сторонам реализовывать свои права в соответствии с законодательством.</w:t>
      </w:r>
    </w:p>
    <w:p w:rsidR="00526FFD" w:rsidRPr="00F32AC4" w:rsidRDefault="00526FFD" w:rsidP="00F32AC4">
      <w:pPr>
        <w:pStyle w:val="ConsPlusNormal"/>
        <w:spacing w:line="235" w:lineRule="auto"/>
        <w:ind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Комиссии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15. Комиссия разрабатывает и утверждает регламент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16. Заседание Комиссии считается правомочным, если на нем присутствует более половины представителей от каждой стороны. 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17. Комиссия принимает решения на своих заседаниях открытым голосованием.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18. Решение считается принятым каждой стороной Комиссии, если за него проголосовали более половины представителей этой стороны, принимающих участие в заседании.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19. Решение Комиссии считается принятым, если за него проголосовали все три стороны.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20. Члены Комиссии, не согласные с принятым решением, имеют право на включение их особого мнения в протокол заседания Комиссии.</w:t>
      </w:r>
    </w:p>
    <w:p w:rsidR="00526FFD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Координатор Комиссии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21. Глава города Ставрополя назначает координатора Комиссии из числа должностных лиц администрации города Ставрополя. 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Координатор Комиссии не является членом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22. Координатор Комиссии: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1) организует деятельность Комиссии, председательствует на ее заседаниях;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2) обеспечивает взаимодействие сторон и достижение согласия между ними при выработке решения Комиссии;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3) утверждает по предложениям координаторов сторон составы постоянно действующих и временных рабочих групп;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4) подписывает регламент Комиссии, планы работы, решения Комиссии, запросы о представлении в Комиссию необходимой информации;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5) приглашает для участия в работе Комиссии представителей объединений организаций профессиональных союзов, объединений работодателей, администрации города Ставрополя, отраслевых (функциональных) и территориальных органов администрации города Ставрополя, Ставропольской городской Думы, контрольно-счетной палаты города Ставрополя, а также представителей других организаций, не входящих в состав Комиссии, в том числе на основании предложений </w:t>
      </w:r>
      <w:r w:rsidR="008D537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оординаторов </w:t>
      </w:r>
      <w:r w:rsidR="008D537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торон;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6) направляет членов Комиссии для участия в</w:t>
      </w:r>
      <w:r w:rsidRPr="00F32A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мероприятиях, проводимых сторонами социального партнерства, на которых рассматриваются вопросы, связанные с регулированием социально-трудовых отношений;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7) проводит в период между заседаниями Комиссии консультации с координаторами сторон по вопросам, не включенным в план проведения заседаний;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8) информирует главу города Ставрополя о деятельности Комиссии</w:t>
      </w:r>
      <w:r w:rsidRPr="00F32AC4">
        <w:rPr>
          <w:rFonts w:ascii="Times New Roman" w:hAnsi="Times New Roman" w:cs="Times New Roman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регламентом Комиссии;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9) информирует Комиссию о мерах, принимаемых органами местного самоуправления города Ставрополя, в области</w:t>
      </w:r>
      <w:r w:rsidRPr="00F32AC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социально-трудовых отношений в порядке, установленном регламентом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23. Координатор Комиссии не вмешивается в деятельность сторон и не принимает участия в голосовании.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Координаторы сторон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24. Деятельность каждой из сторон организует координатор стороны и его заместитель.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25. Координаторы сторон и их заместители являются членами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26. Координаторы сторон и их заместители, представляющие объединения организаций профессиональных союзов и объединения работодателей, избираются каждой из сторон в порядке, установленном регламентом Комиссии.</w:t>
      </w:r>
    </w:p>
    <w:p w:rsidR="00526FFD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27. Координатор и заместитель координатора стороны, представляющей администрацию города Ставрополя, назначаются главой города Ставрополя.</w:t>
      </w:r>
    </w:p>
    <w:p w:rsidR="00693E30" w:rsidRPr="00F32AC4" w:rsidRDefault="00693E30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 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29. Координатор каждой из сторон вправе по ее поручению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30 календарных дней со дня поступления указанного предложения.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30. </w:t>
      </w:r>
      <w:proofErr w:type="gramStart"/>
      <w:r w:rsidRPr="00F32AC4">
        <w:rPr>
          <w:rFonts w:ascii="Times New Roman" w:hAnsi="Times New Roman" w:cs="Times New Roman"/>
          <w:color w:val="000000"/>
          <w:sz w:val="28"/>
          <w:szCs w:val="28"/>
        </w:rPr>
        <w:t>Координатор каждой из сторон может вносить предложения Координатору Комиссии о приглашении для участия в работе Комиссии соответственно представителей объединений организаций профессиональных союзов, объединений работодателей, администрации города Ставрополя, отраслевых (функциональных) и территориальных органов администрации города Ставрополя, Ставропольской городской Думы, контрольно-счетной платы города Ставрополя, а также  представителей других организаций и заинтересованных лиц, не являющихся членами Комиссии.</w:t>
      </w:r>
      <w:proofErr w:type="gramEnd"/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31. Координаторы сторон, представляющие объединения организаций профессиональных союзов и объединения работодателей, направляют в адрес администрации города Ставрополя сведения о составе сторон, копии документов, подтверждающих их правомочность при формировании Комиссии, а также при изменении состава сторон, внесении изменений и дополнений в указанные документы.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sz w:val="28"/>
          <w:szCs w:val="28"/>
        </w:rPr>
        <w:t>По поручению координатора Комиссии координатор одной из сторон может председательствовать на заседании Комиссии.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IX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7E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0F094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pacing w:val="-6"/>
          <w:sz w:val="28"/>
          <w:szCs w:val="28"/>
        </w:rPr>
        <w:t>33. 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526FFD" w:rsidRPr="00F32AC4" w:rsidRDefault="00526FFD" w:rsidP="00F32AC4">
      <w:pPr>
        <w:spacing w:line="235" w:lineRule="auto"/>
        <w:ind w:firstLine="720"/>
        <w:jc w:val="both"/>
        <w:rPr>
          <w:color w:val="000000"/>
          <w:sz w:val="28"/>
          <w:szCs w:val="28"/>
        </w:rPr>
      </w:pPr>
      <w:r w:rsidRPr="00F32AC4">
        <w:rPr>
          <w:color w:val="000000"/>
          <w:spacing w:val="-6"/>
          <w:sz w:val="28"/>
          <w:szCs w:val="28"/>
        </w:rPr>
        <w:t>34. Права и обязанности члена Комиссии определяются регламентом Комиссии.</w:t>
      </w:r>
    </w:p>
    <w:p w:rsidR="00F32AC4" w:rsidRPr="00F32AC4" w:rsidRDefault="00F32AC4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2A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32AC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деятельности </w:t>
      </w:r>
      <w:r w:rsidR="000F094A">
        <w:rPr>
          <w:rFonts w:ascii="Times New Roman" w:hAnsi="Times New Roman" w:cs="Times New Roman"/>
          <w:color w:val="000000"/>
          <w:sz w:val="28"/>
          <w:szCs w:val="28"/>
        </w:rPr>
        <w:t>К</w:t>
      </w:r>
      <w:bookmarkStart w:id="0" w:name="_GoBack"/>
      <w:bookmarkEnd w:id="0"/>
      <w:r w:rsidRPr="00F32AC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FFD" w:rsidRPr="00F32AC4" w:rsidRDefault="00526FFD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AC4">
        <w:rPr>
          <w:rFonts w:ascii="Times New Roman" w:hAnsi="Times New Roman" w:cs="Times New Roman"/>
          <w:color w:val="000000"/>
          <w:sz w:val="28"/>
          <w:szCs w:val="28"/>
        </w:rPr>
        <w:t>35. Организационно-методическое и материально-техническое обеспечение деятельности Комиссии осуществляется администрацией города Ставрополя.</w:t>
      </w:r>
    </w:p>
    <w:p w:rsidR="00DC45D9" w:rsidRPr="00F32AC4" w:rsidRDefault="00DC45D9" w:rsidP="00F32AC4">
      <w:pPr>
        <w:pStyle w:val="ConsPlusNormal"/>
        <w:spacing w:line="235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45D9" w:rsidRPr="00F32AC4" w:rsidRDefault="00DC45D9" w:rsidP="00F32AC4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06E2" w:rsidRPr="00F32AC4" w:rsidRDefault="009206E2" w:rsidP="00F32A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55B8" w:rsidRPr="00F32AC4" w:rsidRDefault="00B65B0D" w:rsidP="00F32AC4">
      <w:pPr>
        <w:spacing w:line="240" w:lineRule="exact"/>
        <w:jc w:val="both"/>
        <w:outlineLvl w:val="1"/>
        <w:rPr>
          <w:bCs/>
          <w:sz w:val="28"/>
          <w:szCs w:val="28"/>
        </w:rPr>
      </w:pPr>
      <w:r w:rsidRPr="00F32AC4">
        <w:rPr>
          <w:bCs/>
          <w:sz w:val="28"/>
          <w:szCs w:val="28"/>
        </w:rPr>
        <w:t>Управляющий делами</w:t>
      </w:r>
    </w:p>
    <w:p w:rsidR="007355B8" w:rsidRPr="00F32AC4" w:rsidRDefault="007355B8" w:rsidP="00F32AC4">
      <w:pPr>
        <w:spacing w:line="240" w:lineRule="exact"/>
        <w:jc w:val="both"/>
        <w:outlineLvl w:val="1"/>
        <w:rPr>
          <w:b/>
          <w:sz w:val="28"/>
          <w:szCs w:val="28"/>
        </w:rPr>
      </w:pPr>
      <w:r w:rsidRPr="00F32AC4">
        <w:rPr>
          <w:bCs/>
          <w:sz w:val="28"/>
          <w:szCs w:val="28"/>
        </w:rPr>
        <w:t xml:space="preserve">Ставропольской городской Думы </w:t>
      </w:r>
      <w:r w:rsidRPr="00F32AC4">
        <w:rPr>
          <w:bCs/>
          <w:sz w:val="28"/>
          <w:szCs w:val="28"/>
        </w:rPr>
        <w:tab/>
        <w:t xml:space="preserve">                    </w:t>
      </w:r>
      <w:r w:rsidR="006B29D9" w:rsidRPr="00F32AC4">
        <w:rPr>
          <w:bCs/>
          <w:sz w:val="28"/>
          <w:szCs w:val="28"/>
        </w:rPr>
        <w:t xml:space="preserve">  </w:t>
      </w:r>
      <w:r w:rsidRPr="00F32AC4">
        <w:rPr>
          <w:bCs/>
          <w:sz w:val="28"/>
          <w:szCs w:val="28"/>
        </w:rPr>
        <w:t xml:space="preserve">                              </w:t>
      </w:r>
      <w:proofErr w:type="spellStart"/>
      <w:r w:rsidRPr="00F32AC4">
        <w:rPr>
          <w:bCs/>
          <w:sz w:val="28"/>
          <w:szCs w:val="28"/>
        </w:rPr>
        <w:t>Е.Н.Аладин</w:t>
      </w:r>
      <w:proofErr w:type="spellEnd"/>
    </w:p>
    <w:sectPr w:rsidR="007355B8" w:rsidRPr="00F32AC4" w:rsidSect="00DC45D9">
      <w:headerReference w:type="default" r:id="rId9"/>
      <w:footerReference w:type="default" r:id="rId10"/>
      <w:pgSz w:w="11906" w:h="16838"/>
      <w:pgMar w:top="1418" w:right="567" w:bottom="1134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14" w:rsidRDefault="00D54314">
      <w:r>
        <w:separator/>
      </w:r>
    </w:p>
  </w:endnote>
  <w:endnote w:type="continuationSeparator" w:id="0">
    <w:p w:rsidR="00D54314" w:rsidRDefault="00D5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D54314">
    <w:pPr>
      <w:pStyle w:val="a6"/>
      <w:jc w:val="center"/>
    </w:pPr>
  </w:p>
  <w:p w:rsidR="00FE7323" w:rsidRDefault="00D543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14" w:rsidRDefault="00D54314">
      <w:r>
        <w:separator/>
      </w:r>
    </w:p>
  </w:footnote>
  <w:footnote w:type="continuationSeparator" w:id="0">
    <w:p w:rsidR="00D54314" w:rsidRDefault="00D5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B65B0D">
        <w:pPr>
          <w:pStyle w:val="a4"/>
          <w:jc w:val="right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0F094A">
          <w:rPr>
            <w:noProof/>
            <w:sz w:val="28"/>
            <w:szCs w:val="28"/>
          </w:rPr>
          <w:t>6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D543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3F9"/>
    <w:multiLevelType w:val="hybridMultilevel"/>
    <w:tmpl w:val="52E46984"/>
    <w:lvl w:ilvl="0" w:tplc="DF56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21B8A"/>
    <w:multiLevelType w:val="hybridMultilevel"/>
    <w:tmpl w:val="51103CC4"/>
    <w:lvl w:ilvl="0" w:tplc="1AE888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E5DA1"/>
    <w:multiLevelType w:val="hybridMultilevel"/>
    <w:tmpl w:val="276A7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20D53"/>
    <w:multiLevelType w:val="hybridMultilevel"/>
    <w:tmpl w:val="F57E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573F9"/>
    <w:multiLevelType w:val="hybridMultilevel"/>
    <w:tmpl w:val="457C0B88"/>
    <w:lvl w:ilvl="0" w:tplc="1FDED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2F3"/>
    <w:rsid w:val="000333BB"/>
    <w:rsid w:val="00081A71"/>
    <w:rsid w:val="00086ACB"/>
    <w:rsid w:val="00087F0C"/>
    <w:rsid w:val="000A6FDD"/>
    <w:rsid w:val="000B7256"/>
    <w:rsid w:val="000C4F3A"/>
    <w:rsid w:val="000F094A"/>
    <w:rsid w:val="001F6797"/>
    <w:rsid w:val="00226F22"/>
    <w:rsid w:val="00296C99"/>
    <w:rsid w:val="002E3657"/>
    <w:rsid w:val="002F0BAC"/>
    <w:rsid w:val="003429F2"/>
    <w:rsid w:val="003432E7"/>
    <w:rsid w:val="00393AD7"/>
    <w:rsid w:val="003A3978"/>
    <w:rsid w:val="003A4563"/>
    <w:rsid w:val="00405020"/>
    <w:rsid w:val="00463335"/>
    <w:rsid w:val="00491944"/>
    <w:rsid w:val="004C0B2A"/>
    <w:rsid w:val="004D54BE"/>
    <w:rsid w:val="004F1295"/>
    <w:rsid w:val="00526FFD"/>
    <w:rsid w:val="00530FB9"/>
    <w:rsid w:val="0054080C"/>
    <w:rsid w:val="00561404"/>
    <w:rsid w:val="005B6598"/>
    <w:rsid w:val="005E346A"/>
    <w:rsid w:val="00655CD3"/>
    <w:rsid w:val="00693E30"/>
    <w:rsid w:val="006950FC"/>
    <w:rsid w:val="006A2FDE"/>
    <w:rsid w:val="006B29D9"/>
    <w:rsid w:val="007355B8"/>
    <w:rsid w:val="00740A75"/>
    <w:rsid w:val="00754CB9"/>
    <w:rsid w:val="00767E8C"/>
    <w:rsid w:val="007966E1"/>
    <w:rsid w:val="007B5E92"/>
    <w:rsid w:val="007D5D54"/>
    <w:rsid w:val="008136AC"/>
    <w:rsid w:val="00814659"/>
    <w:rsid w:val="008179EE"/>
    <w:rsid w:val="00827289"/>
    <w:rsid w:val="00895CBA"/>
    <w:rsid w:val="008C5BDC"/>
    <w:rsid w:val="008D19CC"/>
    <w:rsid w:val="008D537F"/>
    <w:rsid w:val="008F3AE8"/>
    <w:rsid w:val="008F79C8"/>
    <w:rsid w:val="009206E2"/>
    <w:rsid w:val="0092472D"/>
    <w:rsid w:val="00926E5D"/>
    <w:rsid w:val="009A2AE2"/>
    <w:rsid w:val="009A7C77"/>
    <w:rsid w:val="009F6B64"/>
    <w:rsid w:val="00A14806"/>
    <w:rsid w:val="00A46AD8"/>
    <w:rsid w:val="00A64790"/>
    <w:rsid w:val="00A872EB"/>
    <w:rsid w:val="00AB7C5B"/>
    <w:rsid w:val="00AD5331"/>
    <w:rsid w:val="00B37890"/>
    <w:rsid w:val="00B65B0D"/>
    <w:rsid w:val="00B76884"/>
    <w:rsid w:val="00BB65DA"/>
    <w:rsid w:val="00C02FE1"/>
    <w:rsid w:val="00C315E1"/>
    <w:rsid w:val="00C6449B"/>
    <w:rsid w:val="00CA0FF5"/>
    <w:rsid w:val="00CA15EB"/>
    <w:rsid w:val="00CA3ECA"/>
    <w:rsid w:val="00CB4619"/>
    <w:rsid w:val="00CF2540"/>
    <w:rsid w:val="00D03B92"/>
    <w:rsid w:val="00D33FE6"/>
    <w:rsid w:val="00D54314"/>
    <w:rsid w:val="00D84D01"/>
    <w:rsid w:val="00D84E86"/>
    <w:rsid w:val="00DC45D9"/>
    <w:rsid w:val="00DE0072"/>
    <w:rsid w:val="00E100F2"/>
    <w:rsid w:val="00E1596B"/>
    <w:rsid w:val="00E7211D"/>
    <w:rsid w:val="00E83243"/>
    <w:rsid w:val="00EA43CE"/>
    <w:rsid w:val="00EB3021"/>
    <w:rsid w:val="00EB79F7"/>
    <w:rsid w:val="00ED1F75"/>
    <w:rsid w:val="00F14013"/>
    <w:rsid w:val="00F308A5"/>
    <w:rsid w:val="00F32AC4"/>
    <w:rsid w:val="00F672F3"/>
    <w:rsid w:val="00FB56CD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A2AE2"/>
    <w:rPr>
      <w:color w:val="0000FF" w:themeColor="hyperlink"/>
      <w:u w:val="single"/>
    </w:rPr>
  </w:style>
  <w:style w:type="paragraph" w:customStyle="1" w:styleId="ConsPlusNonformat">
    <w:name w:val="ConsPlusNonformat"/>
    <w:rsid w:val="009A2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DC45D9"/>
    <w:pPr>
      <w:widowControl/>
      <w:suppressAutoHyphens/>
      <w:autoSpaceDE/>
      <w:autoSpaceDN/>
      <w:adjustRightInd/>
      <w:spacing w:before="280" w:after="30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54CB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754CB9"/>
  </w:style>
  <w:style w:type="paragraph" w:customStyle="1" w:styleId="Style6">
    <w:name w:val="Style6"/>
    <w:basedOn w:val="a"/>
    <w:uiPriority w:val="99"/>
    <w:rsid w:val="00754CB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754CB9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54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4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7C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7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433D7-E7CC-466A-8E58-FB11B09A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Тамара Александровна</dc:creator>
  <cp:lastModifiedBy>CF</cp:lastModifiedBy>
  <cp:revision>64</cp:revision>
  <cp:lastPrinted>2018-08-29T11:14:00Z</cp:lastPrinted>
  <dcterms:created xsi:type="dcterms:W3CDTF">2018-05-31T06:56:00Z</dcterms:created>
  <dcterms:modified xsi:type="dcterms:W3CDTF">2018-08-29T11:15:00Z</dcterms:modified>
</cp:coreProperties>
</file>