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ТЕРРИТОРИАЛЬНАЯ ИЗБИРАТЕЛЬНАЯ КОМИССИЯ  ОКТЯБРЬСКОГО РАЙОНА г. СТАВРОПОЛЯ</w:t>
      </w:r>
    </w:p>
    <w:p>
      <w:pPr>
        <w:pStyle w:val="Normal"/>
        <w:jc w:val="center"/>
        <w:rPr>
          <w:i/>
          <w:i/>
          <w:sz w:val="30"/>
          <w:szCs w:val="30"/>
        </w:rPr>
      </w:pPr>
      <w:r>
        <w:rPr>
          <w:b/>
          <w:sz w:val="30"/>
          <w:szCs w:val="30"/>
        </w:rPr>
        <w:t>______________________________________________________</w:t>
      </w:r>
    </w:p>
    <w:p>
      <w:pPr>
        <w:pStyle w:val="31"/>
        <w:tabs>
          <w:tab w:val="clear" w:pos="708"/>
          <w:tab w:val="left" w:pos="5295" w:leader="none"/>
        </w:tabs>
        <w:jc w:val="left"/>
        <w:rPr>
          <w:rFonts w:ascii="Times New Roman" w:hAnsi="Times New Roman" w:cs="Times New Roman"/>
          <w:b w:val="false"/>
          <w:bCs/>
          <w:szCs w:val="28"/>
        </w:rPr>
      </w:pPr>
      <w:r>
        <w:rPr>
          <w:rFonts w:cs="Times New Roman" w:ascii="Times New Roman" w:hAnsi="Times New Roman"/>
          <w:b w:val="false"/>
          <w:bCs/>
          <w:sz w:val="30"/>
          <w:szCs w:val="30"/>
        </w:rPr>
        <w:tab/>
      </w:r>
    </w:p>
    <w:p>
      <w:pPr>
        <w:pStyle w:val="31"/>
        <w:rPr>
          <w:rFonts w:ascii="Times New Roman" w:hAnsi="Times New Roman" w:cs="Times New Roman"/>
          <w:bCs/>
          <w:szCs w:val="28"/>
        </w:rPr>
      </w:pPr>
      <w:r>
        <w:rPr>
          <w:rFonts w:cs="Times New Roman" w:ascii="Times New Roman" w:hAnsi="Times New Roman"/>
          <w:bCs/>
          <w:szCs w:val="28"/>
        </w:rPr>
        <w:t>ПОСТАНОВЛЕНИЕ</w:t>
      </w:r>
    </w:p>
    <w:p>
      <w:pPr>
        <w:pStyle w:val="Normal"/>
        <w:shd w:val="clear" w:color="auto" w:fill="FFFFFF"/>
        <w:tabs>
          <w:tab w:val="clear" w:pos="708"/>
          <w:tab w:val="left" w:pos="1325" w:leader="underscore"/>
          <w:tab w:val="left" w:pos="7872" w:leader="none"/>
          <w:tab w:val="left" w:pos="8909" w:leader="underscore"/>
        </w:tabs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hd w:val="clear" w:color="auto" w:fill="FFFFFF"/>
        <w:tabs>
          <w:tab w:val="clear" w:pos="708"/>
          <w:tab w:val="left" w:pos="1325" w:leader="underscore"/>
          <w:tab w:val="left" w:pos="7872" w:leader="none"/>
          <w:tab w:val="left" w:pos="8909" w:leader="underscore"/>
        </w:tabs>
        <w:spacing w:lineRule="auto" w:line="480"/>
        <w:rPr>
          <w:sz w:val="26"/>
          <w:szCs w:val="26"/>
        </w:rPr>
      </w:pPr>
      <w:r>
        <w:rPr>
          <w:sz w:val="26"/>
          <w:szCs w:val="26"/>
        </w:rPr>
        <w:t>19 июня 2026 года                     г. Ставрополь</w:t>
      </w:r>
      <w:r>
        <w:rPr>
          <w:rFonts w:cs="Arial" w:ascii="Arial" w:hAnsi="Arial"/>
          <w:sz w:val="26"/>
          <w:szCs w:val="26"/>
        </w:rPr>
        <w:tab/>
        <w:t xml:space="preserve">         </w:t>
      </w:r>
      <w:r>
        <w:rPr>
          <w:sz w:val="26"/>
          <w:szCs w:val="26"/>
        </w:rPr>
        <w:t>№ 3/25</w:t>
      </w:r>
    </w:p>
    <w:p>
      <w:pPr>
        <w:pStyle w:val="ConsPlusNonformat"/>
        <w:spacing w:lineRule="auto" w:line="2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 внесении изменений в состав участковой избирательной комиссии избирательного участка № 55, утвержденный постановлением  территориальной избирательной комиссии Октябрьского района  </w:t>
      </w:r>
      <w:r>
        <w:rPr>
          <w:rFonts w:cs="Times New Roman" w:ascii="Times New Roman" w:hAnsi="Times New Roman"/>
          <w:sz w:val="26"/>
          <w:szCs w:val="26"/>
        </w:rPr>
        <w:t>г</w:t>
      </w:r>
      <w:r>
        <w:rPr>
          <w:rFonts w:cs="Times New Roman" w:ascii="Times New Roman" w:hAnsi="Times New Roman"/>
          <w:sz w:val="26"/>
          <w:szCs w:val="26"/>
        </w:rPr>
        <w:t>орода Ставрополя от 2 июня 2023 г. № 7/2023 «О формировании участковой избирательной комиссии избирательного участка № 55»</w:t>
      </w:r>
    </w:p>
    <w:p>
      <w:pPr>
        <w:pStyle w:val="ConsPlusNonformat"/>
        <w:spacing w:lineRule="auto" w:line="235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23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В соответствии с пунктом 1 статьи 27, пунктами 6, 11 статьи 29 Федерального закона «Об основных гарантиях избирательных прав и права на участие в референдуме граждан Российской Федерации», на основании личного письменного заявления члена участковой избирательной комиссии избирательного участка № 55 Деркачевой Ольги Юрьевны о сложении своих полномочий, территориальная избирательная комиссия Октябрьского района города Ставрополя</w:t>
      </w:r>
    </w:p>
    <w:p>
      <w:pPr>
        <w:pStyle w:val="ConsPlusNonformat"/>
        <w:spacing w:lineRule="auto" w:line="2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2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ПОСТАНОВИЛА:</w:t>
      </w:r>
    </w:p>
    <w:p>
      <w:pPr>
        <w:pStyle w:val="ConsPlusNonformat"/>
        <w:spacing w:lineRule="auto" w:line="2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spacing w:lineRule="auto" w:line="2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1. Внести в состав участковой избирательной комиссии избирательного участка № 55 (далее-Комиссия), утвержденный постановлением территориальной избирательной комиссии Октябрьского района города Ставрополя от 2 июня 2023г. № 7/2023 «О формировании участковой избирательной комиссии избирательного участка № 55» следующие изменения:</w:t>
      </w:r>
    </w:p>
    <w:p>
      <w:pPr>
        <w:pStyle w:val="Normal"/>
        <w:ind w:firstLine="709"/>
        <w:jc w:val="both"/>
        <w:rPr>
          <w:spacing w:val="-6"/>
          <w:sz w:val="26"/>
          <w:szCs w:val="26"/>
        </w:rPr>
      </w:pPr>
      <w:r>
        <w:rPr>
          <w:sz w:val="26"/>
          <w:szCs w:val="26"/>
        </w:rPr>
        <w:t>1.1. О</w:t>
      </w:r>
      <w:r>
        <w:rPr>
          <w:spacing w:val="-6"/>
          <w:sz w:val="26"/>
          <w:szCs w:val="26"/>
        </w:rPr>
        <w:t xml:space="preserve">свободить </w:t>
      </w:r>
      <w:r>
        <w:rPr>
          <w:sz w:val="26"/>
          <w:szCs w:val="26"/>
        </w:rPr>
        <w:t>Деркачеву Ольгу Юрьевну</w:t>
      </w:r>
      <w:r>
        <w:rPr>
          <w:spacing w:val="-6"/>
          <w:sz w:val="26"/>
          <w:szCs w:val="26"/>
        </w:rPr>
        <w:t xml:space="preserve">, предложенную </w:t>
      </w:r>
      <w:r>
        <w:rPr>
          <w:sz w:val="26"/>
          <w:szCs w:val="26"/>
        </w:rPr>
        <w:t>собранием избирателей по месту работы</w:t>
      </w:r>
      <w:r>
        <w:rPr>
          <w:spacing w:val="-6"/>
          <w:sz w:val="26"/>
          <w:szCs w:val="26"/>
        </w:rPr>
        <w:t xml:space="preserve"> от обязанностей члена Комиссии с правом решающего голоса до истечения срока своих полномочий.</w:t>
      </w:r>
    </w:p>
    <w:p>
      <w:pPr>
        <w:pStyle w:val="ConsPlusNonformat"/>
        <w:spacing w:lineRule="auto" w:line="2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1.2. Назначить членом Комиссии с правом решающего голоса из резерва состава участковой избирательной комиссии избирательного участка № 55 Галаган Александра Александровича, предложенного собранием избирателей по месту работы. </w:t>
      </w:r>
    </w:p>
    <w:p>
      <w:pPr>
        <w:pStyle w:val="ConsPlusNonformat"/>
        <w:spacing w:lineRule="auto" w:line="2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2. Направить настоящее постановление в избирательную комиссию Ставропольского края.</w:t>
      </w:r>
    </w:p>
    <w:p>
      <w:pPr>
        <w:pStyle w:val="ConsPlusNonformat"/>
        <w:spacing w:lineRule="auto" w:line="235"/>
        <w:ind w:firstLine="709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cs="Times New Roman" w:ascii="Times New Roman" w:hAnsi="Times New Roman"/>
          <w:spacing w:val="-4"/>
          <w:sz w:val="26"/>
          <w:szCs w:val="26"/>
        </w:rPr>
        <w:t>3. Направить настоящее постановления в соответствующую участковую избирательную комиссию.</w:t>
      </w:r>
    </w:p>
    <w:p>
      <w:pPr>
        <w:pStyle w:val="ConsPlusNonformat"/>
        <w:spacing w:lineRule="auto" w:line="235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pacing w:val="-4"/>
          <w:sz w:val="26"/>
          <w:szCs w:val="26"/>
        </w:rPr>
        <w:t>4</w:t>
      </w:r>
      <w:r>
        <w:rPr>
          <w:rFonts w:cs="Times New Roman" w:ascii="Times New Roman" w:hAnsi="Times New Roman"/>
          <w:sz w:val="26"/>
          <w:szCs w:val="26"/>
        </w:rPr>
        <w:t xml:space="preserve">. </w:t>
      </w:r>
      <w:r>
        <w:rPr>
          <w:rFonts w:cs="Times New Roman" w:ascii="Times New Roman" w:hAnsi="Times New Roman"/>
          <w:bCs/>
          <w:sz w:val="26"/>
          <w:szCs w:val="26"/>
        </w:rPr>
        <w:t>Разместить настоящее постановление на официальном сайте Ставропольской городской Думы в разделе территориальной избирательной комиссии Октябрьского района города Ставрополя в информационно - телекоммуникационной сети «Интернет».</w:t>
      </w:r>
    </w:p>
    <w:p>
      <w:pPr>
        <w:pStyle w:val="ConsPlusNonformat"/>
        <w:spacing w:lineRule="auto" w:line="235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 xml:space="preserve">Председатель 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территориальной избирательной комиссии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z w:val="26"/>
          <w:szCs w:val="26"/>
        </w:rPr>
      </w:pPr>
      <w:r>
        <w:rPr>
          <w:spacing w:val="-4"/>
          <w:sz w:val="26"/>
          <w:szCs w:val="26"/>
        </w:rPr>
        <w:t>Октябрьского района г.Ставрополя</w:t>
        <w:tab/>
        <w:t xml:space="preserve">                        С.Н. Бухарова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Секретарь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территориальной избирательной комиссии</w:t>
      </w:r>
    </w:p>
    <w:p>
      <w:pPr>
        <w:pStyle w:val="Normal"/>
        <w:shd w:val="clear" w:color="auto" w:fill="FFFFFF"/>
        <w:tabs>
          <w:tab w:val="clear" w:pos="708"/>
          <w:tab w:val="left" w:pos="6178" w:leader="none"/>
          <w:tab w:val="left" w:pos="9214" w:leader="underscore"/>
        </w:tabs>
        <w:spacing w:lineRule="auto" w:line="235"/>
        <w:ind w:left="34" w:right="36"/>
        <w:jc w:val="both"/>
        <w:rPr>
          <w:spacing w:val="-4"/>
          <w:sz w:val="26"/>
          <w:szCs w:val="26"/>
        </w:rPr>
      </w:pPr>
      <w:r>
        <w:rPr>
          <w:spacing w:val="-4"/>
          <w:sz w:val="26"/>
          <w:szCs w:val="26"/>
        </w:rPr>
        <w:t>Октябрьского района г.Ставрополя</w:t>
        <w:tab/>
        <w:t xml:space="preserve">                         Н.Г. Бурцефф</w:t>
      </w:r>
    </w:p>
    <w:p>
      <w:pPr>
        <w:pStyle w:val="ConsPlusNormal"/>
        <w:numPr>
          <w:ilvl w:val="0"/>
          <w:numId w:val="0"/>
        </w:numPr>
        <w:ind w:left="482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rmal"/>
        <w:numPr>
          <w:ilvl w:val="0"/>
          <w:numId w:val="0"/>
        </w:numPr>
        <w:ind w:left="482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 xml:space="preserve">Приложение к постановлению территориальной избирательной комиссии </w:t>
      </w:r>
    </w:p>
    <w:p>
      <w:pPr>
        <w:pStyle w:val="ConsPlusNormal"/>
        <w:numPr>
          <w:ilvl w:val="0"/>
          <w:numId w:val="0"/>
        </w:numPr>
        <w:ind w:left="4820"/>
        <w:jc w:val="center"/>
        <w:outlineLvl w:val="1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  <w:t>Октябрьского района города Ставрополя</w:t>
      </w:r>
    </w:p>
    <w:p>
      <w:pPr>
        <w:pStyle w:val="ConsPlusNonformat"/>
        <w:ind w:left="48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от 19.06.2026 г. № 3/25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Список членов участковой избирательной комиссии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  <w:t>с правом решающего голоса</w:t>
      </w:r>
    </w:p>
    <w:p>
      <w:pPr>
        <w:pStyle w:val="NoSpacing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Участковая избирательная комиссия избирательного участка № 55</w:t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Количественный состав комиссии - 12 членов</w:t>
      </w:r>
      <w:r>
        <w:rPr>
          <w:rStyle w:val="FootnoteReference"/>
          <w:rFonts w:cs="Times New Roman" w:ascii="Times New Roman" w:hAnsi="Times New Roman"/>
          <w:sz w:val="26"/>
          <w:szCs w:val="26"/>
        </w:rPr>
        <w:footnoteReference w:id="2"/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Срок полномочий пять лет (2023-2028гг.)</w:t>
      </w:r>
    </w:p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7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9"/>
        <w:gridCol w:w="4171"/>
        <w:gridCol w:w="4536"/>
      </w:tblGrid>
      <w:tr>
        <w:trPr/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exact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 xml:space="preserve">№ </w:t>
            </w:r>
            <w:r>
              <w:rPr>
                <w:rFonts w:cs="Times New Roman"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exact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exact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Субъект предложения кандидатуры в состав избирательной комиссии</w:t>
            </w:r>
          </w:p>
        </w:tc>
      </w:tr>
      <w:tr>
        <w:trPr>
          <w:trHeight w:val="251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exact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exact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spacing w:lineRule="exact" w:line="24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tbl>
      <w:tblPr>
        <w:tblW w:w="9276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9"/>
        <w:gridCol w:w="4171"/>
        <w:gridCol w:w="4536"/>
      </w:tblGrid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Аршба </w:t>
              <w:br/>
              <w:t>Наталья Валерьевна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Региональное отделение в Ставропольском крае политической партии «Демократическая партия России»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Бубнова</w:t>
              <w:br/>
              <w:t>Нелли Николаевна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Галаган</w:t>
              <w:br/>
              <w:t>Александр Александрович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Кибыш</w:t>
              <w:br/>
              <w:t>Диана Александровна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РОССИЙСКОЙ ФЕДЕРАЦИИ»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Крыжановская</w:t>
              <w:br/>
              <w:t>Наталья Леонидовна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избирателей по месту работы</w:t>
            </w:r>
          </w:p>
        </w:tc>
      </w:tr>
      <w:tr>
        <w:trPr>
          <w:trHeight w:val="314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Крыжановский</w:t>
              <w:br/>
              <w:t>Алексей Анатольевич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Ставропольское краевое отделение Политической партии «КОММУНИСТИЧЕСКАЯ ПАРТИЯ КОММУНИСТЫ РОССИИ»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Плаксицкая</w:t>
              <w:br/>
              <w:t>Елизавета Федоровна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Ставропольское местное отделение Всероссийской политической партии «ЕДИНАЯ РОССИЯ»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Ставропольском крае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Погосов</w:t>
              <w:br/>
              <w:t>Владимир Владимирович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Региональное отделение политической партии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«Партия Возрождения России»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Ставропольском крае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Погосова</w:t>
              <w:br/>
              <w:t>Валентина Алексеевна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Региональное отделение в Ставропольском крае Политической партии «Гражданская Платформа»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Стрижкова</w:t>
              <w:br/>
              <w:t>Варвара Сергеевна</w:t>
              <w:br/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5"/>
                <w:szCs w:val="25"/>
              </w:rPr>
              <w:t xml:space="preserve">Региональное отделение Социалистической политической партии «СПРАВЕДЛИВАЯ РОССИЯ – ПАТРИОТЫ – ЗА ПРАВДУ» </w:t>
              <w:br/>
              <w:t>в Ставропольском крае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Стрижкова</w:t>
              <w:br/>
              <w:t>Наталья Валерьевна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Региональное отделение политической партии «Российская партия пенсионеров за социальную справедливость» </w:t>
            </w:r>
          </w:p>
          <w:p>
            <w:pPr>
              <w:pStyle w:val="Normal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в Ставропольском крае</w:t>
            </w:r>
          </w:p>
        </w:tc>
      </w:tr>
      <w:tr>
        <w:trPr>
          <w:trHeight w:val="832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ConsPlusNormal"/>
              <w:spacing w:lineRule="auto" w:line="27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Тихий</w:t>
              <w:br/>
              <w:t>Дмитрий Олегович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Ставропольское региональное отделение Политической партии ЛДПР – Либерально-демократической партии России</w:t>
            </w:r>
          </w:p>
        </w:tc>
      </w:tr>
    </w:tbl>
    <w:p>
      <w:pPr>
        <w:pStyle w:val="Normal"/>
        <w:shd w:val="clear" w:color="auto" w:fill="FFFFFF"/>
        <w:ind w:left="48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left="48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left="48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left="48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hd w:val="clear" w:color="auto" w:fill="FFFFFF"/>
        <w:ind w:left="48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Spacing"/>
        <w:jc w:val="center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</w:r>
    </w:p>
    <w:sectPr>
      <w:footnotePr>
        <w:numFmt w:val="decimal"/>
      </w:footnotePr>
      <w:type w:val="nextPage"/>
      <w:pgSz w:w="11906" w:h="16838"/>
      <w:pgMar w:left="1701" w:right="851" w:gutter="0" w:header="0" w:top="709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auto"/>
    <w:pitch w:val="variable"/>
  </w:font>
  <w:font w:name="Times New Roman CYR">
    <w:charset w:val="01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auto"/>
    <w:pitch w:val="variable"/>
  </w:font>
  <w:font w:name="Arial">
    <w:charset w:val="01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jc w:val="both"/>
        <w:rPr>
          <w:rFonts w:eastAsia="Calibri" w:eastAsiaTheme="minorHAnsi"/>
          <w:sz w:val="24"/>
          <w:szCs w:val="24"/>
          <w:lang w:eastAsia="en-US"/>
        </w:rPr>
      </w:pPr>
      <w:r>
        <w:rPr>
          <w:rStyle w:val="Style13"/>
        </w:rPr>
        <w:footnoteRef/>
      </w:r>
      <w:r>
        <w:rPr/>
        <w:t xml:space="preserve"> </w:t>
      </w:r>
      <w:r>
        <w:rPr>
          <w:rFonts w:eastAsia="Calibri" w:eastAsiaTheme="minorHAnsi"/>
          <w:sz w:val="24"/>
          <w:szCs w:val="24"/>
          <w:lang w:eastAsia="en-US"/>
        </w:rPr>
        <w:t>Указывается в соответствии с постановлением территориальной избирательной комиссии о количественном составе участковых избирательных комиссий.</w:t>
      </w:r>
    </w:p>
    <w:p>
      <w:pPr>
        <w:pStyle w:val="FootnoteText"/>
        <w:jc w:val="both"/>
        <w:rPr/>
      </w:pPr>
      <w:r>
        <w:rPr/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Tahoma" w:cs="Droid Sans Devanagari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d468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ru-RU" w:eastAsia="zh-CN"/>
    </w:rPr>
  </w:style>
  <w:style w:type="paragraph" w:styleId="Heading1">
    <w:name w:val="heading 1"/>
    <w:basedOn w:val="Normal"/>
    <w:next w:val="Normal"/>
    <w:qFormat/>
    <w:rsid w:val="006d4686"/>
    <w:pPr>
      <w:keepNext w:val="true"/>
      <w:widowControl/>
      <w:numPr>
        <w:ilvl w:val="0"/>
        <w:numId w:val="1"/>
      </w:numPr>
      <w:overflowPunct w:val="true"/>
      <w:textAlignment w:val="baseline"/>
      <w:outlineLvl w:val="0"/>
    </w:pPr>
    <w:rPr>
      <w:sz w:val="28"/>
    </w:rPr>
  </w:style>
  <w:style w:type="paragraph" w:styleId="Heading3">
    <w:name w:val="heading 3"/>
    <w:basedOn w:val="Normal"/>
    <w:next w:val="Normal"/>
    <w:qFormat/>
    <w:rsid w:val="006d4686"/>
    <w:pPr>
      <w:keepNext w:val="true"/>
      <w:widowControl/>
      <w:numPr>
        <w:ilvl w:val="2"/>
        <w:numId w:val="1"/>
      </w:numPr>
      <w:overflowPunct w:val="true"/>
      <w:spacing w:lineRule="auto" w:line="360" w:before="120" w:after="0"/>
      <w:textAlignment w:val="baseline"/>
      <w:outlineLvl w:val="2"/>
    </w:pPr>
    <w:rPr>
      <w:b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6d4686"/>
    <w:rPr/>
  </w:style>
  <w:style w:type="character" w:styleId="WW8Num2z0" w:customStyle="1">
    <w:name w:val="WW8Num2z0"/>
    <w:qFormat/>
    <w:rsid w:val="006d4686"/>
    <w:rPr/>
  </w:style>
  <w:style w:type="character" w:styleId="Style12" w:customStyle="1">
    <w:name w:val="Текст сноски Знак"/>
    <w:basedOn w:val="DefaultParagraphFont"/>
    <w:qFormat/>
    <w:rsid w:val="006d4686"/>
    <w:rPr/>
  </w:style>
  <w:style w:type="character" w:styleId="Style13">
    <w:name w:val="Символ сноски"/>
    <w:basedOn w:val="DefaultParagraphFont"/>
    <w:uiPriority w:val="99"/>
    <w:semiHidden/>
    <w:unhideWhenUsed/>
    <w:qFormat/>
    <w:rsid w:val="004549e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52b5b"/>
    <w:rPr>
      <w:color w:val="0000FF"/>
      <w:u w:val="single"/>
    </w:rPr>
  </w:style>
  <w:style w:type="character" w:styleId="Style14" w:customStyle="1">
    <w:name w:val="Верхний колонтитул Знак"/>
    <w:basedOn w:val="DefaultParagraphFont"/>
    <w:uiPriority w:val="99"/>
    <w:semiHidden/>
    <w:qFormat/>
    <w:rsid w:val="004549e3"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Style15" w:customStyle="1">
    <w:name w:val="Нижний колонтитул Знак"/>
    <w:basedOn w:val="DefaultParagraphFont"/>
    <w:uiPriority w:val="99"/>
    <w:semiHidden/>
    <w:qFormat/>
    <w:rsid w:val="004549e3"/>
    <w:rPr>
      <w:rFonts w:ascii="Times New Roman" w:hAnsi="Times New Roman" w:eastAsia="Times New Roman" w:cs="Times New Roman"/>
      <w:sz w:val="20"/>
      <w:szCs w:val="20"/>
      <w:lang w:bidi="ar-SA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6">
    <w:name w:val="Символ концевой сноски"/>
    <w:qFormat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Noto Sans"/>
      <w:sz w:val="28"/>
      <w:szCs w:val="28"/>
    </w:rPr>
  </w:style>
  <w:style w:type="paragraph" w:styleId="BodyText">
    <w:name w:val="Body Text"/>
    <w:basedOn w:val="Normal"/>
    <w:rsid w:val="006d4686"/>
    <w:pPr>
      <w:spacing w:lineRule="auto" w:line="276" w:before="0" w:after="140"/>
    </w:pPr>
    <w:rPr/>
  </w:style>
  <w:style w:type="paragraph" w:styleId="List">
    <w:name w:val="List"/>
    <w:basedOn w:val="BodyText"/>
    <w:rsid w:val="006d4686"/>
    <w:pPr/>
    <w:rPr>
      <w:rFonts w:cs="Droid Sans Devanagari"/>
    </w:rPr>
  </w:style>
  <w:style w:type="paragraph" w:styleId="Caption">
    <w:name w:val="caption"/>
    <w:basedOn w:val="Normal"/>
    <w:qFormat/>
    <w:rsid w:val="006d4686"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"/>
    </w:rPr>
  </w:style>
  <w:style w:type="paragraph" w:styleId="user" w:customStyle="1">
    <w:name w:val="Заголовок (user)"/>
    <w:basedOn w:val="Normal"/>
    <w:next w:val="BodyText"/>
    <w:qFormat/>
    <w:rsid w:val="006d4686"/>
    <w:pPr>
      <w:keepNext w:val="true"/>
      <w:spacing w:before="240" w:after="120"/>
    </w:pPr>
    <w:rPr>
      <w:rFonts w:ascii="Liberation Sans" w:hAnsi="Liberation Sans" w:eastAsia="Tahoma" w:cs="Droid Sans Devanagari"/>
      <w:sz w:val="28"/>
      <w:szCs w:val="28"/>
    </w:rPr>
  </w:style>
  <w:style w:type="paragraph" w:styleId="IndexHeading">
    <w:name w:val="index heading"/>
    <w:basedOn w:val="Normal"/>
    <w:qFormat/>
    <w:rsid w:val="006d4686"/>
    <w:pPr>
      <w:suppressLineNumbers/>
    </w:pPr>
    <w:rPr>
      <w:rFonts w:cs="Droid Sans Devanagari"/>
    </w:rPr>
  </w:style>
  <w:style w:type="paragraph" w:styleId="31" w:customStyle="1">
    <w:name w:val="Основной текст 31"/>
    <w:basedOn w:val="Normal"/>
    <w:qFormat/>
    <w:rsid w:val="006d4686"/>
    <w:pPr>
      <w:widowControl/>
      <w:overflowPunct w:val="true"/>
      <w:jc w:val="center"/>
    </w:pPr>
    <w:rPr>
      <w:rFonts w:ascii="Times New Roman CYR" w:hAnsi="Times New Roman CYR" w:cs="Times New Roman CYR"/>
      <w:b/>
      <w:sz w:val="28"/>
    </w:rPr>
  </w:style>
  <w:style w:type="paragraph" w:styleId="BodyText2">
    <w:name w:val="Body Text 2"/>
    <w:basedOn w:val="Normal"/>
    <w:qFormat/>
    <w:rsid w:val="006d4686"/>
    <w:pPr>
      <w:widowControl/>
      <w:overflowPunct w:val="true"/>
      <w:ind w:firstLine="540"/>
      <w:jc w:val="both"/>
      <w:textAlignment w:val="baseline"/>
    </w:pPr>
    <w:rPr>
      <w:sz w:val="28"/>
    </w:rPr>
  </w:style>
  <w:style w:type="paragraph" w:styleId="14-15" w:customStyle="1">
    <w:name w:val="14-15"/>
    <w:basedOn w:val="Normal"/>
    <w:qFormat/>
    <w:rsid w:val="006d4686"/>
    <w:pPr>
      <w:widowControl/>
      <w:spacing w:lineRule="auto" w:line="360"/>
      <w:ind w:firstLine="709"/>
      <w:jc w:val="both"/>
    </w:pPr>
    <w:rPr>
      <w:sz w:val="28"/>
      <w:szCs w:val="28"/>
    </w:rPr>
  </w:style>
  <w:style w:type="paragraph" w:styleId="BodyTextIndent">
    <w:name w:val="Body Text Indent"/>
    <w:basedOn w:val="Normal"/>
    <w:rsid w:val="006d4686"/>
    <w:pPr>
      <w:ind w:firstLine="720"/>
      <w:jc w:val="both"/>
    </w:pPr>
    <w:rPr>
      <w:sz w:val="28"/>
      <w:szCs w:val="24"/>
    </w:rPr>
  </w:style>
  <w:style w:type="paragraph" w:styleId="BodyTextIndent2">
    <w:name w:val="Body Text Indent 2"/>
    <w:basedOn w:val="Normal"/>
    <w:qFormat/>
    <w:rsid w:val="006d4686"/>
    <w:pPr>
      <w:ind w:firstLine="708"/>
      <w:jc w:val="both"/>
      <w:outlineLvl w:val="2"/>
    </w:pPr>
    <w:rPr>
      <w:sz w:val="28"/>
      <w:szCs w:val="24"/>
    </w:rPr>
  </w:style>
  <w:style w:type="paragraph" w:styleId="FootnoteText">
    <w:name w:val="footnote text"/>
    <w:basedOn w:val="Normal"/>
    <w:uiPriority w:val="99"/>
    <w:rsid w:val="006d4686"/>
    <w:pPr>
      <w:widowControl/>
    </w:pPr>
    <w:rPr/>
  </w:style>
  <w:style w:type="paragraph" w:styleId="user1" w:customStyle="1">
    <w:name w:val="Содержимое таблицы (user)"/>
    <w:basedOn w:val="Normal"/>
    <w:qFormat/>
    <w:rsid w:val="006d4686"/>
    <w:pPr>
      <w:suppressLineNumbers/>
    </w:pPr>
    <w:rPr/>
  </w:style>
  <w:style w:type="paragraph" w:styleId="user2" w:customStyle="1">
    <w:name w:val="Заголовок таблицы (user)"/>
    <w:basedOn w:val="user1"/>
    <w:qFormat/>
    <w:rsid w:val="006d4686"/>
    <w:pPr>
      <w:jc w:val="center"/>
    </w:pPr>
    <w:rPr>
      <w:b/>
      <w:bCs/>
    </w:rPr>
  </w:style>
  <w:style w:type="paragraph" w:styleId="ConsPlusNormal" w:customStyle="1">
    <w:name w:val="ConsPlusNormal"/>
    <w:qFormat/>
    <w:rsid w:val="000936b0"/>
    <w:pPr>
      <w:widowControl w:val="false"/>
      <w:suppressAutoHyphens w:val="fals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eastAsia="ru-RU" w:bidi="ar-SA" w:val="ru-RU"/>
    </w:rPr>
  </w:style>
  <w:style w:type="paragraph" w:styleId="ConsPlusNonformat" w:customStyle="1">
    <w:name w:val="ConsPlusNonformat"/>
    <w:qFormat/>
    <w:rsid w:val="000936b0"/>
    <w:pPr>
      <w:widowControl w:val="false"/>
      <w:suppressAutoHyphens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bidi="ar-SA" w:val="ru-RU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semiHidden/>
    <w:unhideWhenUsed/>
    <w:rsid w:val="004549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5"/>
    <w:uiPriority w:val="99"/>
    <w:semiHidden/>
    <w:unhideWhenUsed/>
    <w:rsid w:val="004549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6b36f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bidi="ar-SA" w:val="ru-RU" w:eastAsia="zh-CN"/>
    </w:rPr>
  </w:style>
  <w:style w:type="numbering" w:styleId="Style19" w:default="1">
    <w:name w:val="Без списка"/>
    <w:uiPriority w:val="99"/>
    <w:semiHidden/>
    <w:unhideWhenUsed/>
    <w:qFormat/>
  </w:style>
  <w:style w:type="numbering" w:styleId="WW8Num1" w:customStyle="1">
    <w:name w:val="WW8Num1"/>
    <w:qFormat/>
    <w:rsid w:val="006d4686"/>
  </w:style>
  <w:style w:type="numbering" w:styleId="WW8Num2" w:customStyle="1">
    <w:name w:val="WW8Num2"/>
    <w:qFormat/>
    <w:rsid w:val="006d4686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CA726-C043-4CCE-B6EC-01F82556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LibreOffice/24.8.5.2$Linux_X86_64 LibreOffice_project/480$Build-2</Application>
  <AppVersion>15.0000</AppVersion>
  <Pages>3</Pages>
  <Words>495</Words>
  <Characters>3851</Characters>
  <CharactersWithSpaces>4364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2026-06-19T10:10:00Z</dcterms:created>
  <dc:creator>Казаков Сергей Алексеевич</dc:creator>
  <dc:description/>
  <dc:language>ru-RU</dc:language>
  <cp:lastModifiedBy/>
  <cp:lastPrinted>2026-06-19T10:09:00Z</cp:lastPrinted>
  <dcterms:modified xsi:type="dcterms:W3CDTF">2026-06-21T11:05:06Z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