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62B" w:rsidRDefault="003B462B" w:rsidP="003B462B">
      <w:pPr>
        <w:pStyle w:val="ConsPlusNormal"/>
        <w:tabs>
          <w:tab w:val="left" w:pos="8080"/>
        </w:tabs>
        <w:spacing w:line="240" w:lineRule="exact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3B462B" w:rsidRDefault="003B462B" w:rsidP="003B462B">
      <w:pPr>
        <w:pStyle w:val="ConsPlusNormal"/>
        <w:tabs>
          <w:tab w:val="left" w:pos="8080"/>
        </w:tabs>
        <w:spacing w:line="240" w:lineRule="exact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E4E21" w:rsidRDefault="00CE4E21" w:rsidP="003B462B">
      <w:pPr>
        <w:pStyle w:val="ConsPlusNormal"/>
        <w:tabs>
          <w:tab w:val="left" w:pos="8080"/>
        </w:tabs>
        <w:spacing w:line="240" w:lineRule="exact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</w:t>
      </w:r>
    </w:p>
    <w:p w:rsidR="00CE4E21" w:rsidRDefault="00CE4E21" w:rsidP="003B462B">
      <w:pPr>
        <w:pStyle w:val="ConsPlusNormal"/>
        <w:tabs>
          <w:tab w:val="left" w:pos="8080"/>
        </w:tabs>
        <w:spacing w:line="240" w:lineRule="exact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Ставропольской городской Думы</w:t>
      </w:r>
    </w:p>
    <w:p w:rsidR="00CE4E21" w:rsidRDefault="003B462B" w:rsidP="003B462B">
      <w:pPr>
        <w:pStyle w:val="ConsPlusNormal"/>
        <w:tabs>
          <w:tab w:val="left" w:pos="8080"/>
        </w:tabs>
        <w:spacing w:line="240" w:lineRule="exact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E4E21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27</w:t>
      </w:r>
      <w:r w:rsidR="00F15C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сентября 2017 г.</w:t>
      </w:r>
      <w:r w:rsidR="00CE4E21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7E12">
        <w:rPr>
          <w:rFonts w:ascii="Times New Roman" w:hAnsi="Times New Roman" w:cs="Times New Roman"/>
          <w:sz w:val="28"/>
          <w:szCs w:val="28"/>
        </w:rPr>
        <w:t>137</w:t>
      </w:r>
    </w:p>
    <w:p w:rsidR="00CE4E21" w:rsidRDefault="00CE4E21" w:rsidP="00CE4E21">
      <w:pPr>
        <w:pStyle w:val="ConsPlusNormal"/>
        <w:tabs>
          <w:tab w:val="left" w:pos="8080"/>
        </w:tabs>
        <w:ind w:left="708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E4E21" w:rsidRDefault="00CE4E21" w:rsidP="00CE4E21">
      <w:pPr>
        <w:pStyle w:val="ConsPlusNormal"/>
        <w:tabs>
          <w:tab w:val="left" w:pos="80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E4E21" w:rsidRDefault="00CE4E21" w:rsidP="00CE4E21">
      <w:pPr>
        <w:pStyle w:val="ConsPlusNormal"/>
        <w:tabs>
          <w:tab w:val="left" w:pos="8080"/>
        </w:tabs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ГРАНИЦА</w:t>
      </w:r>
    </w:p>
    <w:p w:rsidR="00CE4E21" w:rsidRDefault="00CE4E21" w:rsidP="00CE4E21">
      <w:pPr>
        <w:pStyle w:val="ConsPlusNormal"/>
        <w:tabs>
          <w:tab w:val="left" w:pos="8080"/>
        </w:tabs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территориальног</w:t>
      </w:r>
      <w:r w:rsidR="003B462B">
        <w:rPr>
          <w:rFonts w:ascii="Times New Roman" w:hAnsi="Times New Roman" w:cs="Times New Roman"/>
          <w:sz w:val="28"/>
          <w:szCs w:val="28"/>
        </w:rPr>
        <w:t xml:space="preserve">о общественного самоуправления – </w:t>
      </w:r>
    </w:p>
    <w:p w:rsidR="00CE4E21" w:rsidRDefault="00CE4E21" w:rsidP="00CE4E21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ТОС № 1 Ленинского района города Ставрополя</w:t>
      </w:r>
    </w:p>
    <w:p w:rsidR="00CE4E21" w:rsidRDefault="00CE4E21" w:rsidP="00CE4E21">
      <w:pPr>
        <w:pStyle w:val="ConsPlusNormal"/>
        <w:tabs>
          <w:tab w:val="left" w:pos="80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E4E21" w:rsidRDefault="00CE4E21" w:rsidP="00CE4E21">
      <w:pPr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Контурное описание границы:</w:t>
      </w:r>
    </w:p>
    <w:p w:rsidR="00CE4E21" w:rsidRDefault="00CE4E21" w:rsidP="00CE4E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перекресток улицы Дзержинского (четная сторона) с улицей Л.Толстого до пересечения с улицей Пушкина, улица Пушкина (нечетная сторона) до пересечения с улицей </w:t>
      </w:r>
      <w:proofErr w:type="spellStart"/>
      <w:r w:rsidR="003B462B">
        <w:rPr>
          <w:rFonts w:ascii="Times New Roman" w:hAnsi="Times New Roman"/>
          <w:sz w:val="28"/>
          <w:szCs w:val="28"/>
        </w:rPr>
        <w:t>М.</w:t>
      </w:r>
      <w:r>
        <w:rPr>
          <w:rFonts w:ascii="Times New Roman" w:hAnsi="Times New Roman"/>
          <w:sz w:val="28"/>
          <w:szCs w:val="28"/>
        </w:rPr>
        <w:t>Морозова</w:t>
      </w:r>
      <w:proofErr w:type="spellEnd"/>
      <w:r>
        <w:rPr>
          <w:rFonts w:ascii="Times New Roman" w:hAnsi="Times New Roman"/>
          <w:sz w:val="28"/>
          <w:szCs w:val="28"/>
        </w:rPr>
        <w:t xml:space="preserve">, улица </w:t>
      </w:r>
      <w:proofErr w:type="spellStart"/>
      <w:r w:rsidR="003B462B">
        <w:rPr>
          <w:rFonts w:ascii="Times New Roman" w:hAnsi="Times New Roman"/>
          <w:sz w:val="28"/>
          <w:szCs w:val="28"/>
        </w:rPr>
        <w:t>М.</w:t>
      </w:r>
      <w:r>
        <w:rPr>
          <w:rFonts w:ascii="Times New Roman" w:hAnsi="Times New Roman"/>
          <w:sz w:val="28"/>
          <w:szCs w:val="28"/>
        </w:rPr>
        <w:t>Морозова</w:t>
      </w:r>
      <w:proofErr w:type="spellEnd"/>
      <w:r>
        <w:rPr>
          <w:rFonts w:ascii="Times New Roman" w:hAnsi="Times New Roman"/>
          <w:sz w:val="28"/>
          <w:szCs w:val="28"/>
        </w:rPr>
        <w:t xml:space="preserve"> (нечетная сторон</w:t>
      </w:r>
      <w:r w:rsidR="009A7E1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) до пересечения с улицей Ломоносова, улица Ломоносова (нечетная сторона) до пересечения с улицей Ленина, улица Ленина (нечетная сторона) до пересечения</w:t>
      </w:r>
      <w:r w:rsidR="003B462B">
        <w:rPr>
          <w:rFonts w:ascii="Times New Roman" w:hAnsi="Times New Roman"/>
          <w:sz w:val="28"/>
          <w:szCs w:val="28"/>
        </w:rPr>
        <w:t xml:space="preserve"> с улицей Л.Толстого, улица Л.</w:t>
      </w:r>
      <w:r>
        <w:rPr>
          <w:rFonts w:ascii="Times New Roman" w:hAnsi="Times New Roman"/>
          <w:sz w:val="28"/>
          <w:szCs w:val="28"/>
        </w:rPr>
        <w:t>Толстого (четная сторон</w:t>
      </w:r>
      <w:r w:rsidR="003B462B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) до улицы Дзержинского.</w:t>
      </w:r>
      <w:proofErr w:type="gramEnd"/>
    </w:p>
    <w:p w:rsidR="00CE4E21" w:rsidRDefault="00CE4E21" w:rsidP="00CE4E21">
      <w:pPr>
        <w:pStyle w:val="ConsPlusNormal"/>
        <w:tabs>
          <w:tab w:val="left" w:pos="8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границы по наполняемости</w:t>
      </w:r>
      <w:r w:rsidR="003B462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 исключением территорий, на которых расположены учреждения, предприятия и организации: </w:t>
      </w:r>
    </w:p>
    <w:p w:rsidR="00CE4E21" w:rsidRDefault="00CE4E21" w:rsidP="00CE4E2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улица Дзержинского с № 122 по № 188; </w:t>
      </w:r>
    </w:p>
    <w:p w:rsidR="00CE4E21" w:rsidRDefault="00CE4E21" w:rsidP="00CE4E2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улица Пушкина № 1;</w:t>
      </w:r>
    </w:p>
    <w:p w:rsidR="00CE4E21" w:rsidRDefault="00CE4E21" w:rsidP="00CE4E2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улица </w:t>
      </w:r>
      <w:proofErr w:type="spellStart"/>
      <w:r>
        <w:rPr>
          <w:rFonts w:ascii="Times New Roman" w:hAnsi="Times New Roman"/>
          <w:sz w:val="28"/>
          <w:szCs w:val="28"/>
        </w:rPr>
        <w:t>М.Морозова</w:t>
      </w:r>
      <w:proofErr w:type="spellEnd"/>
      <w:r>
        <w:rPr>
          <w:rFonts w:ascii="Times New Roman" w:hAnsi="Times New Roman"/>
          <w:sz w:val="28"/>
          <w:szCs w:val="28"/>
        </w:rPr>
        <w:t xml:space="preserve"> с № 7 по № 73/10 и с № 30 по № 66а;</w:t>
      </w:r>
    </w:p>
    <w:p w:rsidR="00CE4E21" w:rsidRDefault="00CE4E21" w:rsidP="00CE4E2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улица Ломоносова с № 3 по № 25;</w:t>
      </w:r>
    </w:p>
    <w:p w:rsidR="00CE4E21" w:rsidRDefault="00CE4E21" w:rsidP="00CE4E2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улица Ленина с № 267 по № 291;</w:t>
      </w:r>
    </w:p>
    <w:p w:rsidR="00CE4E21" w:rsidRDefault="00CE4E21" w:rsidP="00CE4E2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улица Л.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Толстого с № 2 по № 22.</w:t>
      </w:r>
    </w:p>
    <w:p w:rsidR="00CE4E21" w:rsidRDefault="00CE4E21" w:rsidP="00CE4E21">
      <w:pPr>
        <w:pStyle w:val="Default"/>
        <w:jc w:val="both"/>
        <w:rPr>
          <w:b/>
          <w:color w:val="auto"/>
          <w:sz w:val="28"/>
          <w:szCs w:val="28"/>
        </w:rPr>
      </w:pPr>
    </w:p>
    <w:p w:rsidR="00CE4E21" w:rsidRDefault="00CE4E21" w:rsidP="00CE4E21">
      <w:pPr>
        <w:pStyle w:val="ConsPlusNormal"/>
        <w:tabs>
          <w:tab w:val="left" w:pos="80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E4E21" w:rsidRDefault="00CE4E21" w:rsidP="00CE4E21">
      <w:pPr>
        <w:pStyle w:val="ConsPlusNormal"/>
        <w:tabs>
          <w:tab w:val="left" w:pos="80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E4E21" w:rsidRDefault="00CE4E21" w:rsidP="00CE4E21">
      <w:pPr>
        <w:pStyle w:val="ConsPlusNormal"/>
        <w:tabs>
          <w:tab w:val="left" w:pos="8080"/>
        </w:tabs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Управляющий делами</w:t>
      </w:r>
    </w:p>
    <w:p w:rsidR="00CE4E21" w:rsidRDefault="00CE4E21" w:rsidP="00CE4E21">
      <w:pPr>
        <w:pStyle w:val="ConsPlusNormal"/>
        <w:tabs>
          <w:tab w:val="left" w:pos="8080"/>
        </w:tabs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Ставропольской городской Думы                           </w:t>
      </w:r>
      <w:r w:rsidR="003B462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spellStart"/>
      <w:r w:rsidR="003B462B">
        <w:rPr>
          <w:rFonts w:ascii="Times New Roman" w:hAnsi="Times New Roman" w:cs="Times New Roman"/>
          <w:sz w:val="28"/>
          <w:szCs w:val="28"/>
        </w:rPr>
        <w:t>Е.Н.</w:t>
      </w:r>
      <w:r>
        <w:rPr>
          <w:rFonts w:ascii="Times New Roman" w:hAnsi="Times New Roman" w:cs="Times New Roman"/>
          <w:sz w:val="28"/>
          <w:szCs w:val="28"/>
        </w:rPr>
        <w:t>Аладин</w:t>
      </w:r>
      <w:proofErr w:type="spellEnd"/>
    </w:p>
    <w:p w:rsidR="00A0444C" w:rsidRDefault="00A0444C"/>
    <w:sectPr w:rsidR="00A0444C" w:rsidSect="003B462B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4CA"/>
    <w:rsid w:val="003B462B"/>
    <w:rsid w:val="004154CA"/>
    <w:rsid w:val="009A7E12"/>
    <w:rsid w:val="00A0444C"/>
    <w:rsid w:val="00CE4E21"/>
    <w:rsid w:val="00F1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E2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4E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CE4E2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E2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4E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CE4E2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8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</dc:creator>
  <cp:keywords/>
  <dc:description/>
  <cp:lastModifiedBy>CF</cp:lastModifiedBy>
  <cp:revision>8</cp:revision>
  <cp:lastPrinted>2017-09-26T11:49:00Z</cp:lastPrinted>
  <dcterms:created xsi:type="dcterms:W3CDTF">2017-09-26T11:38:00Z</dcterms:created>
  <dcterms:modified xsi:type="dcterms:W3CDTF">2017-09-29T07:59:00Z</dcterms:modified>
</cp:coreProperties>
</file>