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12" w:rsidRDefault="00237E12" w:rsidP="0023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DF6" w:rsidRPr="008D5DF6" w:rsidRDefault="008D5DF6" w:rsidP="008D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DF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СТАВРОПОЛЬСКАЯ ГОРОДСКАЯ ДУМА</w:t>
      </w:r>
    </w:p>
    <w:p w:rsidR="008D5DF6" w:rsidRPr="008D5DF6" w:rsidRDefault="008D5DF6" w:rsidP="008D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F6" w:rsidRPr="008D5DF6" w:rsidRDefault="008D5DF6" w:rsidP="008D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D5DF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8D5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237E12" w:rsidRDefault="00237E12" w:rsidP="0023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2016 г.                        г. Ставрополь                                              № </w:t>
      </w:r>
      <w:r w:rsidR="006F7DA5">
        <w:rPr>
          <w:rFonts w:ascii="Times New Roman" w:hAnsi="Times New Roman" w:cs="Times New Roman"/>
          <w:sz w:val="28"/>
          <w:szCs w:val="28"/>
        </w:rPr>
        <w:t>50</w:t>
      </w:r>
    </w:p>
    <w:p w:rsidR="00237E12" w:rsidRDefault="00237E12" w:rsidP="0023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Ставропольской городской Думы                    «Об утверждении корректировки генерального плана города Ставрополя                           на 2010–2030 годы» </w:t>
      </w:r>
    </w:p>
    <w:p w:rsidR="00237E12" w:rsidRDefault="00237E12" w:rsidP="00237E12">
      <w:pPr>
        <w:tabs>
          <w:tab w:val="left" w:pos="-538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E12" w:rsidRPr="006F7DA5" w:rsidRDefault="00237E12" w:rsidP="00260B07">
      <w:pPr>
        <w:tabs>
          <w:tab w:val="left" w:pos="-5387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6F7DA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6F7DA5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7DA5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6F7DA5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F7DA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по итогам публичных слушаний</w:t>
      </w:r>
      <w:r w:rsidRPr="006F7DA5">
        <w:rPr>
          <w:rFonts w:ascii="Times New Roman" w:hAnsi="Times New Roman" w:cs="Times New Roman"/>
          <w:sz w:val="28"/>
          <w:szCs w:val="28"/>
          <w:lang w:eastAsia="ar-SA"/>
        </w:rPr>
        <w:t xml:space="preserve">, проведенных комиссией по землепользованию и </w:t>
      </w:r>
      <w:proofErr w:type="gramStart"/>
      <w:r w:rsidRPr="006F7DA5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6F7DA5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Ставрополя, </w:t>
      </w:r>
      <w:r w:rsidRPr="006F7DA5">
        <w:rPr>
          <w:rFonts w:ascii="Times New Roman" w:eastAsia="Calibri" w:hAnsi="Times New Roman" w:cs="Times New Roman"/>
          <w:sz w:val="28"/>
          <w:szCs w:val="28"/>
        </w:rPr>
        <w:t>Ставропольская городская Дума</w:t>
      </w:r>
    </w:p>
    <w:p w:rsidR="00237E12" w:rsidRDefault="00237E12" w:rsidP="0026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E12" w:rsidRDefault="00237E12" w:rsidP="00260B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237E12" w:rsidRDefault="00237E12" w:rsidP="00260B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E12" w:rsidRDefault="00781F11" w:rsidP="00260B07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37E12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Ставропольской городской Думы от 3 сентября 2009 года № 98 «Об утверждении корректировки генерального плана города Ставрополя </w:t>
      </w:r>
      <w:r w:rsidR="00237E1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2010–2030 годы</w:t>
      </w:r>
      <w:r w:rsidR="00237E12">
        <w:rPr>
          <w:rFonts w:ascii="Times New Roman" w:eastAsia="Calibri" w:hAnsi="Times New Roman" w:cs="Times New Roman"/>
          <w:sz w:val="28"/>
          <w:szCs w:val="28"/>
        </w:rPr>
        <w:t>» (с изменениями, внесенными решениями Ставропольской городской Думы от 29 августа 2014 г. № 542,                                 от 01 июня 2016 г. № 860, от 19 августа 2016 г. № 886) следующие изменения:</w:t>
      </w:r>
    </w:p>
    <w:p w:rsidR="00126AE3" w:rsidRPr="00126AE3" w:rsidRDefault="00126AE3" w:rsidP="00260B07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3">
        <w:rPr>
          <w:rFonts w:ascii="Times New Roman" w:hAnsi="Times New Roman" w:cs="Times New Roman"/>
          <w:sz w:val="28"/>
          <w:szCs w:val="28"/>
        </w:rPr>
        <w:t>1)</w:t>
      </w:r>
      <w:r w:rsidR="00260B07">
        <w:rPr>
          <w:rFonts w:ascii="Times New Roman" w:hAnsi="Times New Roman" w:cs="Times New Roman"/>
          <w:sz w:val="28"/>
          <w:szCs w:val="28"/>
        </w:rPr>
        <w:t> </w:t>
      </w:r>
      <w:r w:rsidRPr="00126AE3">
        <w:rPr>
          <w:rFonts w:ascii="Times New Roman" w:hAnsi="Times New Roman" w:cs="Times New Roman"/>
          <w:sz w:val="28"/>
          <w:szCs w:val="28"/>
        </w:rPr>
        <w:t>приложение «Корректировка генерального плана города Ставрополя на 2010–2030 годы» изложить в следующей редакции:</w:t>
      </w:r>
    </w:p>
    <w:p w:rsidR="00126AE3" w:rsidRDefault="00126AE3" w:rsidP="00260B0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E3">
        <w:rPr>
          <w:rFonts w:ascii="Times New Roman" w:eastAsia="Calibri" w:hAnsi="Times New Roman" w:cs="Times New Roman"/>
          <w:sz w:val="28"/>
          <w:szCs w:val="28"/>
        </w:rPr>
        <w:t>«</w:t>
      </w:r>
      <w:r w:rsidRPr="00126AE3">
        <w:rPr>
          <w:rFonts w:ascii="Times New Roman" w:hAnsi="Times New Roman" w:cs="Times New Roman"/>
          <w:sz w:val="28"/>
          <w:szCs w:val="28"/>
        </w:rPr>
        <w:t xml:space="preserve">Корректировка генерального плана города Ставрополя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6AE3">
        <w:rPr>
          <w:rFonts w:ascii="Times New Roman" w:hAnsi="Times New Roman" w:cs="Times New Roman"/>
          <w:sz w:val="28"/>
          <w:szCs w:val="28"/>
        </w:rPr>
        <w:t>2010–2030 годы</w:t>
      </w:r>
    </w:p>
    <w:p w:rsidR="00126AE3" w:rsidRPr="00126AE3" w:rsidRDefault="000204C9" w:rsidP="00126A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pt;margin-top:7.1pt;width:19.5pt;height:29.55pt;z-index:-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 strokecolor="white [3212]">
            <v:textbox style="mso-next-textbox:#_x0000_s1027">
              <w:txbxContent>
                <w:p w:rsidR="00237E12" w:rsidRDefault="00237E12" w:rsidP="00237E12"/>
              </w:txbxContent>
            </v:textbox>
          </v:shape>
        </w:pic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51"/>
        <w:gridCol w:w="1559"/>
        <w:gridCol w:w="1843"/>
        <w:gridCol w:w="1843"/>
      </w:tblGrid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страниц, 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6AE3" w:rsidRPr="00126AE3" w:rsidTr="00327149">
        <w:trPr>
          <w:trHeight w:val="2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Текстовые материалы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Том 1. Положение о территориальном планировании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С-12-51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</w:tbl>
    <w:p w:rsidR="00126AE3" w:rsidRDefault="00126AE3">
      <w:r>
        <w:br w:type="page"/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51"/>
        <w:gridCol w:w="1559"/>
        <w:gridCol w:w="1843"/>
        <w:gridCol w:w="1843"/>
      </w:tblGrid>
      <w:tr w:rsidR="00946569" w:rsidRPr="00126AE3" w:rsidTr="00946569">
        <w:trPr>
          <w:trHeight w:val="1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Default="000204C9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202" style="position:absolute;left:0;text-align:left;margin-left:57.05pt;margin-top:-49.5pt;width:33.45pt;height:26.15pt;z-index:2516618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1033">
                    <w:txbxContent>
                      <w:p w:rsidR="00126AE3" w:rsidRDefault="00126AE3" w:rsidP="00126A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465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Том 2. Положение о территориальном планировании*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материалы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план (основной чертеж)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36858с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2007 г. секретно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энергоснабжения и сре</w:t>
            </w:r>
            <w:proofErr w:type="gramStart"/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дств св</w:t>
            </w:r>
            <w:proofErr w:type="gramEnd"/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положения проектируемого городского округа в системе расселения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План современного использования территории (опорный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результатов анализа комплексной оценки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границ историко-культурного комплекса*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размещения особо охраняемых природных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планируемых границ функциональных зон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С-12-96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</w:tbl>
    <w:p w:rsidR="00260B07" w:rsidRDefault="00260B07">
      <w:r>
        <w:br w:type="page"/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51"/>
        <w:gridCol w:w="1559"/>
        <w:gridCol w:w="1843"/>
        <w:gridCol w:w="1843"/>
      </w:tblGrid>
      <w:tr w:rsidR="00946569" w:rsidRPr="00126AE3" w:rsidTr="00DC2348">
        <w:trPr>
          <w:trHeight w:val="1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94656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9" w:rsidRPr="00126AE3" w:rsidRDefault="000204C9" w:rsidP="0094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202" style="position:absolute;left:0;text-align:left;margin-left:71.3pt;margin-top:-41.65pt;width:33.45pt;height:26.1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1032">
                    <w:txbxContent>
                      <w:p w:rsidR="00126AE3" w:rsidRDefault="00126AE3" w:rsidP="00126A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465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экологического состояния. Мероприятия по оздоровлению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Схема инженерной подготовки и благоустройства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СП-4901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ГО и ЧС (схема границ территорий, подверженных риску возникновения чрезвычайных ситуаций природного и техногенного характера)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36859с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2007 г. секретно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планируемого размещения объектов местного значения*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границ природного комплекса*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территориальной доступности объектов дошкольного образования*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территориальной доступности общеобразовательных учреждений*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планировочных районов*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126AE3" w:rsidRPr="00126AE3" w:rsidTr="00327149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Карта зон с особыми условиями использования территории*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  <w:p w:rsidR="00126AE3" w:rsidRPr="00126AE3" w:rsidRDefault="00126AE3" w:rsidP="0012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</w:tbl>
    <w:p w:rsidR="00126AE3" w:rsidRPr="00126AE3" w:rsidRDefault="00126AE3" w:rsidP="00126A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F11" w:rsidRPr="00126AE3" w:rsidRDefault="00126AE3" w:rsidP="00126A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AE3">
        <w:rPr>
          <w:rFonts w:ascii="Times New Roman" w:eastAsia="Calibri" w:hAnsi="Times New Roman" w:cs="Times New Roman"/>
          <w:sz w:val="28"/>
          <w:szCs w:val="28"/>
        </w:rPr>
        <w:t>примечание: материалы, отмеченные * прилагаются к настоящему решению</w:t>
      </w:r>
      <w:proofErr w:type="gramStart"/>
      <w:r w:rsidRPr="00126AE3">
        <w:rPr>
          <w:rFonts w:ascii="Times New Roman" w:eastAsia="Calibri" w:hAnsi="Times New Roman" w:cs="Times New Roman"/>
          <w:sz w:val="28"/>
          <w:szCs w:val="28"/>
        </w:rPr>
        <w:t>;</w:t>
      </w:r>
      <w:r w:rsidRPr="00126A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46569">
        <w:rPr>
          <w:rFonts w:ascii="Times New Roman" w:hAnsi="Times New Roman" w:cs="Times New Roman"/>
          <w:sz w:val="28"/>
          <w:szCs w:val="28"/>
        </w:rPr>
        <w:t>.</w:t>
      </w:r>
    </w:p>
    <w:p w:rsidR="00781F11" w:rsidRPr="00781F11" w:rsidRDefault="00781F11" w:rsidP="00781F1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E12" w:rsidRDefault="000204C9" w:rsidP="00237E12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 id="_x0000_s1030" type="#_x0000_t202" style="position:absolute;left:0;text-align:left;margin-left:437.3pt;margin-top:-41.65pt;width:33.45pt;height:26.1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237E12" w:rsidRDefault="00237E12" w:rsidP="00237E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237E12">
        <w:rPr>
          <w:rFonts w:ascii="Times New Roman" w:hAnsi="Times New Roman" w:cs="Times New Roman"/>
          <w:sz w:val="28"/>
          <w:szCs w:val="28"/>
        </w:rPr>
        <w:t xml:space="preserve">2. Администрации города Ставрополя в рамках реализации положений части 9 статьи 9 Градостроительного кодекса Российской Федерации обеспечить доступ к материалам, указанным в пункте 1 настоящего решения. </w:t>
      </w:r>
    </w:p>
    <w:p w:rsidR="00237E12" w:rsidRDefault="00237E12" w:rsidP="00237E12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                                    и подлежит размещению на официальном сайте Ставропольской городской Думы в информационно-телекоммуникационной сети «Интернет».</w:t>
      </w:r>
    </w:p>
    <w:p w:rsidR="00237E12" w:rsidRDefault="00237E12" w:rsidP="002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60B07">
      <w:pPr>
        <w:pStyle w:val="a9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60B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8725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7E12" w:rsidRDefault="00237E12" w:rsidP="008725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p w:rsidR="00237E12" w:rsidRDefault="00237E12" w:rsidP="0023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uppressAutoHyphens/>
        <w:spacing w:after="0" w:line="240" w:lineRule="auto"/>
        <w:jc w:val="both"/>
        <w:outlineLvl w:val="2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237E12" w:rsidRDefault="00237E12" w:rsidP="0023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237E12" w:rsidRDefault="00237E12" w:rsidP="00237E12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 </w:t>
      </w: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23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7E12" w:rsidRDefault="00237E12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6AE3" w:rsidRDefault="00126AE3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162A" w:rsidRDefault="0069162A" w:rsidP="00417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9162A" w:rsidSect="00946569">
      <w:pgSz w:w="11906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C9" w:rsidRDefault="000204C9" w:rsidP="00936CEA">
      <w:pPr>
        <w:spacing w:after="0" w:line="240" w:lineRule="auto"/>
      </w:pPr>
      <w:r>
        <w:separator/>
      </w:r>
    </w:p>
  </w:endnote>
  <w:endnote w:type="continuationSeparator" w:id="0">
    <w:p w:rsidR="000204C9" w:rsidRDefault="000204C9" w:rsidP="0093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C9" w:rsidRDefault="000204C9" w:rsidP="00936CEA">
      <w:pPr>
        <w:spacing w:after="0" w:line="240" w:lineRule="auto"/>
      </w:pPr>
      <w:r>
        <w:separator/>
      </w:r>
    </w:p>
  </w:footnote>
  <w:footnote w:type="continuationSeparator" w:id="0">
    <w:p w:rsidR="000204C9" w:rsidRDefault="000204C9" w:rsidP="0093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D73"/>
    <w:multiLevelType w:val="hybridMultilevel"/>
    <w:tmpl w:val="EDAEC97E"/>
    <w:lvl w:ilvl="0" w:tplc="E05CE8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A6A84"/>
    <w:multiLevelType w:val="multilevel"/>
    <w:tmpl w:val="B21C4A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299501D"/>
    <w:multiLevelType w:val="hybridMultilevel"/>
    <w:tmpl w:val="E752F96C"/>
    <w:lvl w:ilvl="0" w:tplc="FB06DE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D6"/>
    <w:rsid w:val="00011D32"/>
    <w:rsid w:val="000204C9"/>
    <w:rsid w:val="00036654"/>
    <w:rsid w:val="000512B9"/>
    <w:rsid w:val="00056F7A"/>
    <w:rsid w:val="000746C3"/>
    <w:rsid w:val="00084053"/>
    <w:rsid w:val="00091F80"/>
    <w:rsid w:val="000A0AF7"/>
    <w:rsid w:val="001126C4"/>
    <w:rsid w:val="00120F6A"/>
    <w:rsid w:val="00126AE3"/>
    <w:rsid w:val="00142B88"/>
    <w:rsid w:val="00161B0F"/>
    <w:rsid w:val="001658DB"/>
    <w:rsid w:val="001B5992"/>
    <w:rsid w:val="001E671B"/>
    <w:rsid w:val="002058B9"/>
    <w:rsid w:val="00216AB2"/>
    <w:rsid w:val="00237E12"/>
    <w:rsid w:val="002548B0"/>
    <w:rsid w:val="00260B07"/>
    <w:rsid w:val="00272853"/>
    <w:rsid w:val="002864F6"/>
    <w:rsid w:val="002953D1"/>
    <w:rsid w:val="002D2245"/>
    <w:rsid w:val="002E2279"/>
    <w:rsid w:val="002E3004"/>
    <w:rsid w:val="002E312A"/>
    <w:rsid w:val="002E60C1"/>
    <w:rsid w:val="002F7CD2"/>
    <w:rsid w:val="00314B68"/>
    <w:rsid w:val="00333CA7"/>
    <w:rsid w:val="00355F76"/>
    <w:rsid w:val="00372F46"/>
    <w:rsid w:val="003C3111"/>
    <w:rsid w:val="003D19E4"/>
    <w:rsid w:val="003D7C93"/>
    <w:rsid w:val="003E4600"/>
    <w:rsid w:val="003E6788"/>
    <w:rsid w:val="00401164"/>
    <w:rsid w:val="00417B58"/>
    <w:rsid w:val="00436059"/>
    <w:rsid w:val="00452898"/>
    <w:rsid w:val="004724AF"/>
    <w:rsid w:val="004C3411"/>
    <w:rsid w:val="004C3A97"/>
    <w:rsid w:val="00532B41"/>
    <w:rsid w:val="005534A4"/>
    <w:rsid w:val="005858B9"/>
    <w:rsid w:val="00586EB2"/>
    <w:rsid w:val="00596E2C"/>
    <w:rsid w:val="005978D6"/>
    <w:rsid w:val="005A3443"/>
    <w:rsid w:val="005A6948"/>
    <w:rsid w:val="005B7789"/>
    <w:rsid w:val="005C7E0A"/>
    <w:rsid w:val="005F620E"/>
    <w:rsid w:val="005F65D6"/>
    <w:rsid w:val="00606590"/>
    <w:rsid w:val="00632BC3"/>
    <w:rsid w:val="00640FCC"/>
    <w:rsid w:val="006440E1"/>
    <w:rsid w:val="0064514C"/>
    <w:rsid w:val="00656C21"/>
    <w:rsid w:val="006850F2"/>
    <w:rsid w:val="0069162A"/>
    <w:rsid w:val="00695BB9"/>
    <w:rsid w:val="006B56A2"/>
    <w:rsid w:val="006C74C6"/>
    <w:rsid w:val="006D6647"/>
    <w:rsid w:val="006F16A0"/>
    <w:rsid w:val="006F7DA5"/>
    <w:rsid w:val="00726315"/>
    <w:rsid w:val="007648B6"/>
    <w:rsid w:val="0076647A"/>
    <w:rsid w:val="00772F14"/>
    <w:rsid w:val="00781F11"/>
    <w:rsid w:val="007B1B06"/>
    <w:rsid w:val="007C5CDA"/>
    <w:rsid w:val="007D46E8"/>
    <w:rsid w:val="007F1926"/>
    <w:rsid w:val="0086379D"/>
    <w:rsid w:val="008638A2"/>
    <w:rsid w:val="00872580"/>
    <w:rsid w:val="008760CB"/>
    <w:rsid w:val="00876CB6"/>
    <w:rsid w:val="008949D6"/>
    <w:rsid w:val="008A7A22"/>
    <w:rsid w:val="008B4FFD"/>
    <w:rsid w:val="008C3988"/>
    <w:rsid w:val="008C4930"/>
    <w:rsid w:val="008D5DF6"/>
    <w:rsid w:val="00903068"/>
    <w:rsid w:val="0090436A"/>
    <w:rsid w:val="0093297A"/>
    <w:rsid w:val="00936CEA"/>
    <w:rsid w:val="00946569"/>
    <w:rsid w:val="00951E68"/>
    <w:rsid w:val="00962946"/>
    <w:rsid w:val="0096657B"/>
    <w:rsid w:val="009B5AD0"/>
    <w:rsid w:val="009E60DE"/>
    <w:rsid w:val="00A2774B"/>
    <w:rsid w:val="00A46695"/>
    <w:rsid w:val="00A46B1A"/>
    <w:rsid w:val="00A50CDD"/>
    <w:rsid w:val="00A71534"/>
    <w:rsid w:val="00A746D8"/>
    <w:rsid w:val="00A8066C"/>
    <w:rsid w:val="00A80C05"/>
    <w:rsid w:val="00AB1BB3"/>
    <w:rsid w:val="00AB289A"/>
    <w:rsid w:val="00AD6145"/>
    <w:rsid w:val="00AF14E9"/>
    <w:rsid w:val="00B03BAD"/>
    <w:rsid w:val="00B05E35"/>
    <w:rsid w:val="00B20999"/>
    <w:rsid w:val="00B62BA7"/>
    <w:rsid w:val="00B71867"/>
    <w:rsid w:val="00B80CB0"/>
    <w:rsid w:val="00B97C33"/>
    <w:rsid w:val="00C40DF4"/>
    <w:rsid w:val="00C62593"/>
    <w:rsid w:val="00C7263D"/>
    <w:rsid w:val="00CB55D8"/>
    <w:rsid w:val="00CE0BA1"/>
    <w:rsid w:val="00CF5F9D"/>
    <w:rsid w:val="00CF77BF"/>
    <w:rsid w:val="00D104A5"/>
    <w:rsid w:val="00D500C2"/>
    <w:rsid w:val="00D7431B"/>
    <w:rsid w:val="00DB26C2"/>
    <w:rsid w:val="00DC2348"/>
    <w:rsid w:val="00DC656D"/>
    <w:rsid w:val="00DD6CC5"/>
    <w:rsid w:val="00DE2E27"/>
    <w:rsid w:val="00E07E12"/>
    <w:rsid w:val="00E27E79"/>
    <w:rsid w:val="00E4677F"/>
    <w:rsid w:val="00E72E7F"/>
    <w:rsid w:val="00EB73AC"/>
    <w:rsid w:val="00EE2E37"/>
    <w:rsid w:val="00EF420B"/>
    <w:rsid w:val="00F21229"/>
    <w:rsid w:val="00F744AA"/>
    <w:rsid w:val="00F969B4"/>
    <w:rsid w:val="00FC32CD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EA"/>
  </w:style>
  <w:style w:type="paragraph" w:styleId="a7">
    <w:name w:val="footer"/>
    <w:basedOn w:val="a"/>
    <w:link w:val="a8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EA"/>
  </w:style>
  <w:style w:type="paragraph" w:styleId="a9">
    <w:name w:val="List Paragraph"/>
    <w:basedOn w:val="a"/>
    <w:uiPriority w:val="34"/>
    <w:qFormat/>
    <w:rsid w:val="002058B9"/>
    <w:pPr>
      <w:ind w:left="720"/>
      <w:contextualSpacing/>
    </w:pPr>
  </w:style>
  <w:style w:type="paragraph" w:styleId="aa">
    <w:name w:val="No Spacing"/>
    <w:uiPriority w:val="1"/>
    <w:qFormat/>
    <w:rsid w:val="007263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237E12"/>
    <w:rPr>
      <w:rFonts w:ascii="Times New Roman" w:hAnsi="Times New Roman" w:cs="Times New Roman" w:hint="default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37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EA"/>
  </w:style>
  <w:style w:type="paragraph" w:styleId="a7">
    <w:name w:val="footer"/>
    <w:basedOn w:val="a"/>
    <w:link w:val="a8"/>
    <w:uiPriority w:val="99"/>
    <w:unhideWhenUsed/>
    <w:rsid w:val="0093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EA"/>
  </w:style>
  <w:style w:type="paragraph" w:styleId="a9">
    <w:name w:val="List Paragraph"/>
    <w:basedOn w:val="a"/>
    <w:uiPriority w:val="34"/>
    <w:qFormat/>
    <w:rsid w:val="0020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77;n=33230;fld=134;dst=1003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;dst=10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FE09-AF20-4950-B083-7BB23ABF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CF</cp:lastModifiedBy>
  <cp:revision>91</cp:revision>
  <cp:lastPrinted>2016-12-27T10:31:00Z</cp:lastPrinted>
  <dcterms:created xsi:type="dcterms:W3CDTF">2014-08-26T11:54:00Z</dcterms:created>
  <dcterms:modified xsi:type="dcterms:W3CDTF">2016-12-28T13:12:00Z</dcterms:modified>
</cp:coreProperties>
</file>