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6C6F9C">
        <w:rPr>
          <w:rFonts w:ascii="Times New Roman" w:hAnsi="Times New Roman"/>
          <w:b w:val="0"/>
          <w:szCs w:val="28"/>
        </w:rPr>
        <w:t>70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105841">
        <w:rPr>
          <w:szCs w:val="28"/>
        </w:rPr>
        <w:t>т обязанностей членов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6C6F9C">
        <w:rPr>
          <w:szCs w:val="28"/>
        </w:rPr>
        <w:t>комиссии № 1285</w:t>
      </w:r>
      <w:r w:rsidR="000E3623">
        <w:rPr>
          <w:szCs w:val="28"/>
        </w:rPr>
        <w:t xml:space="preserve"> </w:t>
      </w:r>
      <w:r w:rsidR="00105841">
        <w:rPr>
          <w:szCs w:val="28"/>
        </w:rPr>
        <w:t xml:space="preserve">согласно приложению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6C6F9C">
        <w:rPr>
          <w:szCs w:val="28"/>
        </w:rPr>
        <w:t>1285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Default="00F94653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lastRenderedPageBreak/>
        <w:t xml:space="preserve">Приложение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к постановлению территориальной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 xml:space="preserve">избирательной комиссии Ленинского 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района города Ставрополя</w:t>
      </w: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</w:p>
    <w:p w:rsidR="00105841" w:rsidRPr="00105841" w:rsidRDefault="00105841" w:rsidP="00105841">
      <w:pPr>
        <w:spacing w:line="240" w:lineRule="exact"/>
        <w:ind w:left="4536"/>
        <w:rPr>
          <w:rFonts w:eastAsia="Calibri"/>
          <w:sz w:val="28"/>
        </w:rPr>
      </w:pPr>
      <w:r w:rsidRPr="00105841">
        <w:rPr>
          <w:rFonts w:eastAsia="Calibri"/>
          <w:sz w:val="28"/>
        </w:rPr>
        <w:t>от 25.01.2024 № 69/</w:t>
      </w:r>
      <w:r w:rsidR="006C6F9C">
        <w:rPr>
          <w:rFonts w:eastAsia="Calibri"/>
          <w:sz w:val="28"/>
        </w:rPr>
        <w:t>570</w:t>
      </w: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rPr>
          <w:rFonts w:eastAsia="Calibri"/>
        </w:rPr>
      </w:pP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СПИСОК</w:t>
      </w:r>
    </w:p>
    <w:p w:rsidR="00105841" w:rsidRPr="00105841" w:rsidRDefault="00105841" w:rsidP="00105841">
      <w:pPr>
        <w:spacing w:line="240" w:lineRule="exact"/>
        <w:jc w:val="center"/>
        <w:rPr>
          <w:rFonts w:eastAsia="Calibri"/>
          <w:sz w:val="28"/>
          <w:szCs w:val="28"/>
        </w:rPr>
      </w:pPr>
      <w:r w:rsidRPr="00105841">
        <w:rPr>
          <w:rFonts w:eastAsia="Calibri"/>
          <w:sz w:val="28"/>
          <w:szCs w:val="28"/>
        </w:rPr>
        <w:t>членов участковых избирательных комиссий с правом решающего голоса, освобождаемых от обязанностей члена участковой избирательной комиссии до истечения срока своих полномочий</w:t>
      </w:r>
    </w:p>
    <w:p w:rsidR="00105841" w:rsidRPr="00105841" w:rsidRDefault="00105841" w:rsidP="00105841">
      <w:pPr>
        <w:jc w:val="center"/>
        <w:rPr>
          <w:rFonts w:eastAsia="Calibri"/>
          <w:sz w:val="28"/>
          <w:szCs w:val="28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№</w:t>
            </w:r>
          </w:p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п/п</w:t>
            </w:r>
          </w:p>
        </w:tc>
        <w:tc>
          <w:tcPr>
            <w:tcW w:w="2278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ФИО</w:t>
            </w:r>
          </w:p>
        </w:tc>
        <w:tc>
          <w:tcPr>
            <w:tcW w:w="4536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Кем предложен</w:t>
            </w:r>
          </w:p>
        </w:tc>
        <w:tc>
          <w:tcPr>
            <w:tcW w:w="1949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№ избирательного участка</w:t>
            </w:r>
          </w:p>
        </w:tc>
      </w:tr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1</w:t>
            </w:r>
          </w:p>
        </w:tc>
        <w:tc>
          <w:tcPr>
            <w:tcW w:w="2278" w:type="dxa"/>
          </w:tcPr>
          <w:p w:rsidR="00105841" w:rsidRPr="00105841" w:rsidRDefault="006C6F9C" w:rsidP="00105841">
            <w:pPr>
              <w:rPr>
                <w:rFonts w:eastAsia="Calibri"/>
              </w:rPr>
            </w:pPr>
            <w:r>
              <w:rPr>
                <w:rFonts w:eastAsia="Calibri"/>
              </w:rPr>
              <w:t>Гетман М.М.</w:t>
            </w:r>
          </w:p>
        </w:tc>
        <w:tc>
          <w:tcPr>
            <w:tcW w:w="4536" w:type="dxa"/>
          </w:tcPr>
          <w:p w:rsidR="00105841" w:rsidRPr="00105841" w:rsidRDefault="006C6F9C" w:rsidP="00105841">
            <w:pPr>
              <w:rPr>
                <w:rFonts w:eastAsia="Calibri"/>
              </w:rPr>
            </w:pPr>
            <w:r w:rsidRPr="006C6F9C">
              <w:rPr>
                <w:rFonts w:eastAsia="Calibri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105841" w:rsidRPr="00105841" w:rsidRDefault="006C6F9C" w:rsidP="00105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1285</w:t>
            </w:r>
          </w:p>
        </w:tc>
      </w:tr>
      <w:tr w:rsidR="00105841" w:rsidRPr="00105841" w:rsidTr="00EC7886">
        <w:tc>
          <w:tcPr>
            <w:tcW w:w="807" w:type="dxa"/>
          </w:tcPr>
          <w:p w:rsidR="00105841" w:rsidRPr="00105841" w:rsidRDefault="00105841" w:rsidP="00105841">
            <w:pPr>
              <w:jc w:val="center"/>
              <w:rPr>
                <w:rFonts w:eastAsia="Calibri"/>
                <w:b/>
              </w:rPr>
            </w:pPr>
            <w:r w:rsidRPr="00105841">
              <w:rPr>
                <w:rFonts w:eastAsia="Calibri"/>
                <w:b/>
              </w:rPr>
              <w:t>2</w:t>
            </w:r>
          </w:p>
        </w:tc>
        <w:tc>
          <w:tcPr>
            <w:tcW w:w="2278" w:type="dxa"/>
          </w:tcPr>
          <w:p w:rsidR="00105841" w:rsidRPr="00105841" w:rsidRDefault="006C6F9C" w:rsidP="00105841">
            <w:pPr>
              <w:rPr>
                <w:rFonts w:eastAsia="Calibri"/>
              </w:rPr>
            </w:pPr>
            <w:r>
              <w:rPr>
                <w:rFonts w:eastAsia="Calibri"/>
              </w:rPr>
              <w:t>Лисицкий С.А.</w:t>
            </w:r>
          </w:p>
        </w:tc>
        <w:tc>
          <w:tcPr>
            <w:tcW w:w="4536" w:type="dxa"/>
          </w:tcPr>
          <w:p w:rsidR="00105841" w:rsidRPr="00105841" w:rsidRDefault="006C6F9C" w:rsidP="00105841">
            <w:pPr>
              <w:rPr>
                <w:rFonts w:eastAsia="Calibri"/>
              </w:rPr>
            </w:pPr>
            <w:r w:rsidRPr="006C6F9C">
              <w:rPr>
                <w:rFonts w:eastAsia="Calibri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105841" w:rsidRPr="00105841" w:rsidRDefault="006C6F9C" w:rsidP="001058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1285</w:t>
            </w:r>
            <w:bookmarkStart w:id="0" w:name="_GoBack"/>
            <w:bookmarkEnd w:id="0"/>
          </w:p>
        </w:tc>
      </w:tr>
    </w:tbl>
    <w:p w:rsidR="00105841" w:rsidRPr="00105841" w:rsidRDefault="00105841" w:rsidP="00105841">
      <w:pPr>
        <w:jc w:val="both"/>
        <w:rPr>
          <w:rFonts w:eastAsia="Calibri"/>
          <w:sz w:val="28"/>
        </w:rPr>
      </w:pPr>
    </w:p>
    <w:p w:rsidR="00105841" w:rsidRDefault="00105841" w:rsidP="000E3623">
      <w:pPr>
        <w:spacing w:after="200" w:line="276" w:lineRule="auto"/>
        <w:rPr>
          <w:rFonts w:eastAsia="Calibri"/>
          <w:sz w:val="28"/>
        </w:rPr>
      </w:pPr>
    </w:p>
    <w:p w:rsidR="00105841" w:rsidRPr="000E3623" w:rsidRDefault="00105841" w:rsidP="000E3623">
      <w:pPr>
        <w:spacing w:after="200" w:line="276" w:lineRule="auto"/>
        <w:rPr>
          <w:rFonts w:eastAsia="Calibri"/>
          <w:sz w:val="28"/>
        </w:rPr>
      </w:pPr>
    </w:p>
    <w:sectPr w:rsidR="00105841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DF" w:rsidRDefault="007E18DF" w:rsidP="00112F96">
      <w:r>
        <w:separator/>
      </w:r>
    </w:p>
  </w:endnote>
  <w:endnote w:type="continuationSeparator" w:id="0">
    <w:p w:rsidR="007E18DF" w:rsidRDefault="007E18DF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DF" w:rsidRDefault="007E18DF" w:rsidP="00112F96">
      <w:r>
        <w:separator/>
      </w:r>
    </w:p>
  </w:footnote>
  <w:footnote w:type="continuationSeparator" w:id="0">
    <w:p w:rsidR="007E18DF" w:rsidRDefault="007E18DF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5841"/>
    <w:rsid w:val="00106054"/>
    <w:rsid w:val="0010643E"/>
    <w:rsid w:val="00110A13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474F9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085E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5A2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6F9C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8DF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2A3B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2C0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456D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65C3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1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FB7F-1985-40A2-B635-DA46C7C0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2024-01-28T16:24:00Z</cp:lastPrinted>
  <dcterms:created xsi:type="dcterms:W3CDTF">2023-03-16T11:29:00Z</dcterms:created>
  <dcterms:modified xsi:type="dcterms:W3CDTF">2024-01-28T16:24:00Z</dcterms:modified>
</cp:coreProperties>
</file>