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12" w:rsidRDefault="002949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4912" w:rsidRDefault="00294912">
      <w:pPr>
        <w:pStyle w:val="ConsPlusNormal"/>
        <w:jc w:val="both"/>
        <w:outlineLvl w:val="0"/>
      </w:pPr>
    </w:p>
    <w:p w:rsidR="00294912" w:rsidRDefault="00294912">
      <w:pPr>
        <w:pStyle w:val="ConsPlusTitle"/>
        <w:jc w:val="center"/>
        <w:outlineLvl w:val="0"/>
      </w:pPr>
      <w:r>
        <w:t>СТАВРОПОЛЬСКАЯ ГОРОДСКАЯ ДУМА</w:t>
      </w:r>
    </w:p>
    <w:p w:rsidR="00294912" w:rsidRDefault="00294912">
      <w:pPr>
        <w:pStyle w:val="ConsPlusTitle"/>
        <w:jc w:val="center"/>
      </w:pPr>
    </w:p>
    <w:p w:rsidR="00294912" w:rsidRDefault="00294912">
      <w:pPr>
        <w:pStyle w:val="ConsPlusTitle"/>
        <w:jc w:val="center"/>
      </w:pPr>
      <w:r>
        <w:t>РЕШЕНИЕ</w:t>
      </w:r>
    </w:p>
    <w:p w:rsidR="00294912" w:rsidRDefault="00294912">
      <w:pPr>
        <w:pStyle w:val="ConsPlusTitle"/>
        <w:jc w:val="center"/>
      </w:pPr>
      <w:r>
        <w:t>от 26 февраля 2016 г. N 824</w:t>
      </w:r>
    </w:p>
    <w:p w:rsidR="00294912" w:rsidRDefault="00294912">
      <w:pPr>
        <w:pStyle w:val="ConsPlusTitle"/>
        <w:jc w:val="center"/>
      </w:pPr>
    </w:p>
    <w:p w:rsidR="00294912" w:rsidRDefault="00294912">
      <w:pPr>
        <w:pStyle w:val="ConsPlusTitle"/>
        <w:jc w:val="center"/>
      </w:pPr>
      <w:r>
        <w:t>ОБ УТВЕРЖДЕНИИ КОДЕКСА ЭТИКИ И СЛУЖЕБНОГО ПОВЕДЕНИЯ</w:t>
      </w:r>
    </w:p>
    <w:p w:rsidR="00294912" w:rsidRDefault="00294912">
      <w:pPr>
        <w:pStyle w:val="ConsPlusTitle"/>
        <w:jc w:val="center"/>
      </w:pPr>
      <w:r>
        <w:t>МУНИЦИПАЛЬНЫХ СЛУЖАЩИХ ГОРОДА СТАВРОПОЛЯ</w:t>
      </w:r>
    </w:p>
    <w:p w:rsidR="00294912" w:rsidRDefault="002949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49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4912" w:rsidRDefault="002949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4912" w:rsidRDefault="002949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Ставропольской городской Думы от 27.11.2019 N 398)</w:t>
            </w:r>
          </w:p>
        </w:tc>
      </w:tr>
    </w:tbl>
    <w:p w:rsidR="00294912" w:rsidRDefault="00294912">
      <w:pPr>
        <w:pStyle w:val="ConsPlusNormal"/>
        <w:jc w:val="both"/>
      </w:pPr>
    </w:p>
    <w:p w:rsidR="00294912" w:rsidRDefault="00294912">
      <w:pPr>
        <w:pStyle w:val="ConsPlusNormal"/>
        <w:ind w:firstLine="540"/>
        <w:jc w:val="both"/>
      </w:pPr>
      <w:r>
        <w:t>В соответствии с федеральными законами "</w:t>
      </w:r>
      <w:hyperlink r:id="rId6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"О противодействии коррупции"</w:t>
        </w:r>
      </w:hyperlink>
      <w:r>
        <w:t>, "</w:t>
      </w:r>
      <w:hyperlink r:id="rId8" w:history="1">
        <w:r>
          <w:rPr>
            <w:color w:val="0000FF"/>
          </w:rPr>
          <w:t>О муниципальной службе</w:t>
        </w:r>
      </w:hyperlink>
      <w:r>
        <w:t xml:space="preserve">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Ставропольского края от 24 декабря 2007 г. N 78-кз "Об отдельных вопросах муниципальной службы в Ставропольском крае",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294912" w:rsidRDefault="00294912">
      <w:pPr>
        <w:pStyle w:val="ConsPlusNormal"/>
        <w:jc w:val="both"/>
      </w:pPr>
    </w:p>
    <w:p w:rsidR="00294912" w:rsidRDefault="00294912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города Ставрополя согласно приложению.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2.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294912" w:rsidRDefault="00294912">
      <w:pPr>
        <w:pStyle w:val="ConsPlusNormal"/>
        <w:jc w:val="both"/>
      </w:pPr>
    </w:p>
    <w:p w:rsidR="00294912" w:rsidRDefault="00294912">
      <w:pPr>
        <w:pStyle w:val="ConsPlusNormal"/>
        <w:jc w:val="right"/>
      </w:pPr>
      <w:r>
        <w:t>Глава города Ставрополя</w:t>
      </w:r>
    </w:p>
    <w:p w:rsidR="00294912" w:rsidRDefault="00294912">
      <w:pPr>
        <w:pStyle w:val="ConsPlusNormal"/>
        <w:jc w:val="right"/>
      </w:pPr>
      <w:r>
        <w:t>Г.С.КОЛЯГИН</w:t>
      </w:r>
    </w:p>
    <w:p w:rsidR="00294912" w:rsidRDefault="00294912">
      <w:pPr>
        <w:pStyle w:val="ConsPlusNormal"/>
        <w:jc w:val="both"/>
      </w:pPr>
    </w:p>
    <w:p w:rsidR="00294912" w:rsidRDefault="00294912">
      <w:pPr>
        <w:pStyle w:val="ConsPlusNormal"/>
        <w:jc w:val="both"/>
      </w:pPr>
    </w:p>
    <w:p w:rsidR="00294912" w:rsidRDefault="00294912">
      <w:pPr>
        <w:pStyle w:val="ConsPlusNormal"/>
        <w:jc w:val="both"/>
      </w:pPr>
    </w:p>
    <w:p w:rsidR="00294912" w:rsidRDefault="00294912">
      <w:pPr>
        <w:pStyle w:val="ConsPlusNormal"/>
        <w:jc w:val="both"/>
      </w:pPr>
    </w:p>
    <w:p w:rsidR="00294912" w:rsidRDefault="00294912">
      <w:pPr>
        <w:pStyle w:val="ConsPlusNormal"/>
        <w:jc w:val="both"/>
      </w:pPr>
    </w:p>
    <w:p w:rsidR="00294912" w:rsidRDefault="00294912">
      <w:pPr>
        <w:pStyle w:val="ConsPlusNormal"/>
        <w:jc w:val="right"/>
        <w:outlineLvl w:val="0"/>
      </w:pPr>
      <w:r>
        <w:t>Приложение</w:t>
      </w:r>
    </w:p>
    <w:p w:rsidR="00294912" w:rsidRDefault="00294912">
      <w:pPr>
        <w:pStyle w:val="ConsPlusNormal"/>
        <w:jc w:val="right"/>
      </w:pPr>
      <w:r>
        <w:t>к решению</w:t>
      </w:r>
    </w:p>
    <w:p w:rsidR="00294912" w:rsidRDefault="00294912">
      <w:pPr>
        <w:pStyle w:val="ConsPlusNormal"/>
        <w:jc w:val="right"/>
      </w:pPr>
      <w:r>
        <w:t>Ставропольской городской Думы</w:t>
      </w:r>
    </w:p>
    <w:p w:rsidR="00294912" w:rsidRDefault="00294912">
      <w:pPr>
        <w:pStyle w:val="ConsPlusNormal"/>
        <w:jc w:val="right"/>
      </w:pPr>
      <w:r>
        <w:t>от 26 февраля 2016 г. N 824</w:t>
      </w:r>
    </w:p>
    <w:p w:rsidR="00294912" w:rsidRDefault="00294912">
      <w:pPr>
        <w:pStyle w:val="ConsPlusNormal"/>
        <w:jc w:val="both"/>
      </w:pPr>
    </w:p>
    <w:p w:rsidR="00294912" w:rsidRDefault="00294912">
      <w:pPr>
        <w:pStyle w:val="ConsPlusTitle"/>
        <w:jc w:val="center"/>
      </w:pPr>
      <w:bookmarkStart w:id="0" w:name="P28"/>
      <w:bookmarkEnd w:id="0"/>
      <w:r>
        <w:t>КОДЕКС</w:t>
      </w:r>
    </w:p>
    <w:p w:rsidR="00294912" w:rsidRDefault="00294912">
      <w:pPr>
        <w:pStyle w:val="ConsPlusTitle"/>
        <w:jc w:val="center"/>
      </w:pPr>
      <w:r>
        <w:t>ЭТИКИ И СЛУЖЕБНОГО ПОВЕДЕНИЯ МУНИЦИПАЛЬНЫХ</w:t>
      </w:r>
    </w:p>
    <w:p w:rsidR="00294912" w:rsidRDefault="00294912">
      <w:pPr>
        <w:pStyle w:val="ConsPlusTitle"/>
        <w:jc w:val="center"/>
      </w:pPr>
      <w:r>
        <w:t>СЛУЖАЩИХ ГОРОДА СТАВРОПОЛЯ</w:t>
      </w:r>
    </w:p>
    <w:p w:rsidR="00294912" w:rsidRDefault="002949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49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4912" w:rsidRDefault="002949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4912" w:rsidRDefault="002949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Ставропольской городской Думы от 27.11.2019 N 398)</w:t>
            </w:r>
          </w:p>
        </w:tc>
      </w:tr>
    </w:tbl>
    <w:p w:rsidR="00294912" w:rsidRDefault="00294912">
      <w:pPr>
        <w:pStyle w:val="ConsPlusNormal"/>
        <w:jc w:val="both"/>
      </w:pPr>
    </w:p>
    <w:p w:rsidR="00294912" w:rsidRDefault="00294912">
      <w:pPr>
        <w:pStyle w:val="ConsPlusTitle"/>
        <w:jc w:val="center"/>
        <w:outlineLvl w:val="1"/>
      </w:pPr>
      <w:r>
        <w:t>I. Общие положения</w:t>
      </w:r>
    </w:p>
    <w:p w:rsidR="00294912" w:rsidRDefault="00294912">
      <w:pPr>
        <w:pStyle w:val="ConsPlusNormal"/>
        <w:jc w:val="both"/>
      </w:pPr>
    </w:p>
    <w:p w:rsidR="00294912" w:rsidRDefault="00294912">
      <w:pPr>
        <w:pStyle w:val="ConsPlusNormal"/>
        <w:ind w:firstLine="540"/>
        <w:jc w:val="both"/>
      </w:pPr>
      <w:r>
        <w:t xml:space="preserve">1. Кодекс этики и служебного поведения муниципальных служащих города Ставрополя (далее - кодекс) разработан в соответствии с положениями федеральных законов </w:t>
      </w:r>
      <w:hyperlink r:id="rId12" w:history="1">
        <w:r>
          <w:rPr>
            <w:color w:val="0000FF"/>
          </w:rPr>
          <w:t>"О противодействии коррупции"</w:t>
        </w:r>
      </w:hyperlink>
      <w:r>
        <w:t>, "</w:t>
      </w:r>
      <w:hyperlink r:id="rId13" w:history="1">
        <w:r>
          <w:rPr>
            <w:color w:val="0000FF"/>
          </w:rPr>
          <w:t>О муниципальной службе</w:t>
        </w:r>
      </w:hyperlink>
      <w:r>
        <w:t xml:space="preserve"> в Российской Федерации", других федеральных законов, содержащих ограничения, запреты и обязанности для муниципальных </w:t>
      </w:r>
      <w:r>
        <w:lastRenderedPageBreak/>
        <w:t xml:space="preserve">служащих, </w:t>
      </w:r>
      <w:hyperlink r:id="rId14" w:history="1">
        <w:r>
          <w:rPr>
            <w:color w:val="0000FF"/>
          </w:rPr>
          <w:t>Законом</w:t>
        </w:r>
      </w:hyperlink>
      <w:r>
        <w:t xml:space="preserve"> Ставропольского края от 24 декабря 2007 г. N 78-кз "Об отдельных вопросах муниципальной службы в Ставропольском крае" и иными нормативными правовыми актами Ставропольского края, </w:t>
      </w:r>
      <w:hyperlink r:id="rId15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края, а также основан на общепризнанных нравственных принципах и нормах российского общества и государства.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города Ставрополя (далее - муниципальные служащие) независимо от замещаемой ими должности.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3. Гражданин,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294912" w:rsidRDefault="0029491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27.11.2019 N 398)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6. Кодекс призван повысить эффективность выполнения муниципальными служащими своих должностных обязанностей.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Кодекс выступает инструментом общественного контроля и определяет профессионально-этический стандарт антикоррупционного поведения муниципальных служащих.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294912" w:rsidRDefault="00294912">
      <w:pPr>
        <w:pStyle w:val="ConsPlusNormal"/>
        <w:jc w:val="both"/>
      </w:pPr>
    </w:p>
    <w:p w:rsidR="00294912" w:rsidRDefault="00294912">
      <w:pPr>
        <w:pStyle w:val="ConsPlusTitle"/>
        <w:jc w:val="center"/>
        <w:outlineLvl w:val="1"/>
      </w:pPr>
      <w:r>
        <w:t>II. Основные принципы и правила</w:t>
      </w:r>
    </w:p>
    <w:p w:rsidR="00294912" w:rsidRDefault="00294912">
      <w:pPr>
        <w:pStyle w:val="ConsPlusTitle"/>
        <w:jc w:val="center"/>
      </w:pPr>
      <w:r>
        <w:t>служебного поведения муниципальных служащих</w:t>
      </w:r>
    </w:p>
    <w:p w:rsidR="00294912" w:rsidRDefault="00294912">
      <w:pPr>
        <w:pStyle w:val="ConsPlusNormal"/>
        <w:jc w:val="both"/>
      </w:pPr>
    </w:p>
    <w:p w:rsidR="00294912" w:rsidRDefault="00294912">
      <w:pPr>
        <w:pStyle w:val="ConsPlusNormal"/>
        <w:ind w:firstLine="540"/>
        <w:jc w:val="both"/>
      </w:pPr>
      <w:r>
        <w:t>9.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294912" w:rsidRDefault="0029491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27.11.2019 N 398)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10. Муниципальные служащие, сознавая ответственность перед государством, обществом и гражданами, призваны: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3) осуществлять свою профессиональную деятельность в пределах полномочий органов местного самоуправления;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6)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7)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9) соблюдать нормы служебной, профессиональной этики и правила делового поведения;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10) проявлять корректность и внимательность в обращении с гражданами и должностными лицами;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11)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самоуправления;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14)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15)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16)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порядке, установленном законодательством Российской Федерации;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17)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 xml:space="preserve">11. Муниципальные служащие обязаны соблюдать </w:t>
      </w:r>
      <w:hyperlink r:id="rId18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а также законы Ставропольского края, иные нормативные правовые акты Ставропольского края, муниципальные правовые акты города Ставрополя.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12.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уведомить представителя нанимателя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15. Муниципальный служащий, замещающий должность муниципальной службы, включенную в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16. Муниципальный служащий обязан воздерживаться от поведения (высказываний, жестов, действий), которое может быть воспринято окружающими как обещание или предложение дачи взятки либо как согласие принять взятку или как просьба о даче взятки.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17. Муниципальный служащий обязан уведомлять представителя нанимателя, органы прокуратуры Российской Федерации или другие государственные органы либо органы местного самоуправления обо всех случаях обращения к нему каких-либо лиц в целях склонения его к совершению коррупционных правонарушений.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18.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другими официальными мероприятиями, признаются муниципальной собственностью города Ставрополя и передаются муниципальным служащим по акту в тот орган местного самоуправления, в котором он замещает должность муниципальной службы в соответствии с Положением о сообщении лицами, замещающими муниципальные должности, и муниципальными служащими города Ставрополя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294912" w:rsidRDefault="0029491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27.11.2019 N 398)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20. Муниципальный служащий, исполняющий организационно-распорядительные полномочия по отношению к другим муниципальным служащим, должен быть для них образцом профессионализма,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21. Муниципальный служащий, исполняющий организационно-распорядительные полномочия по отношению к другим муниципальным служащим, призван: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1) принимать меры по предотвращению и урегулированию конфликта интересов;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2) принимать меры по предупреждению коррупции;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22. Муниципальный служащий, исполняющий организационно-распорядительные полномочия по отношению к другим муниципальным служащим, своим личным поведением должен подавать пример честности, беспристрастности и справедливости.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23. Муниципальный служащий, исполняющий организационно-распорядительные полномочия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94912" w:rsidRDefault="00294912">
      <w:pPr>
        <w:pStyle w:val="ConsPlusNormal"/>
        <w:jc w:val="both"/>
      </w:pPr>
    </w:p>
    <w:p w:rsidR="00294912" w:rsidRDefault="00294912">
      <w:pPr>
        <w:pStyle w:val="ConsPlusTitle"/>
        <w:jc w:val="center"/>
        <w:outlineLvl w:val="1"/>
      </w:pPr>
      <w:r>
        <w:t>III. Этические правила служебного</w:t>
      </w:r>
    </w:p>
    <w:p w:rsidR="00294912" w:rsidRDefault="00294912">
      <w:pPr>
        <w:pStyle w:val="ConsPlusTitle"/>
        <w:jc w:val="center"/>
      </w:pPr>
      <w:r>
        <w:t>поведения муниципальных служащих</w:t>
      </w:r>
    </w:p>
    <w:p w:rsidR="00294912" w:rsidRDefault="00294912">
      <w:pPr>
        <w:pStyle w:val="ConsPlusNormal"/>
        <w:jc w:val="both"/>
      </w:pPr>
    </w:p>
    <w:p w:rsidR="00294912" w:rsidRDefault="00294912">
      <w:pPr>
        <w:pStyle w:val="ConsPlusNormal"/>
        <w:ind w:firstLine="540"/>
        <w:jc w:val="both"/>
      </w:pPr>
      <w:r>
        <w:t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25. В служебном поведении муниципальный служащий воздерживается от: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города Ставрополя,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94912" w:rsidRDefault="00294912">
      <w:pPr>
        <w:pStyle w:val="ConsPlusNormal"/>
        <w:jc w:val="both"/>
      </w:pPr>
    </w:p>
    <w:p w:rsidR="00294912" w:rsidRDefault="00294912">
      <w:pPr>
        <w:pStyle w:val="ConsPlusTitle"/>
        <w:jc w:val="center"/>
        <w:outlineLvl w:val="1"/>
      </w:pPr>
      <w:r>
        <w:t>IV. Ответственность за нарушение положений кодекса</w:t>
      </w:r>
    </w:p>
    <w:p w:rsidR="00294912" w:rsidRDefault="00294912">
      <w:pPr>
        <w:pStyle w:val="ConsPlusNormal"/>
        <w:jc w:val="both"/>
      </w:pPr>
    </w:p>
    <w:p w:rsidR="00294912" w:rsidRDefault="00294912">
      <w:pPr>
        <w:pStyle w:val="ConsPlusNormal"/>
        <w:ind w:firstLine="540"/>
        <w:jc w:val="both"/>
      </w:pPr>
      <w:r>
        <w:t>28. Вопросы, связанные с соблюдением требований к служебному поведению муниципальных служащих, рассматриваются на заседаниях комиссий органов местного самоуправления города Ставрополя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города Ставрополя, и урегулированию конфликта интересов.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В случае несоблюдения положений настоящего кодекса муниципальный служащий несет ответственность в соответствии с законодательством Российской Федерации.</w:t>
      </w:r>
    </w:p>
    <w:p w:rsidR="00294912" w:rsidRDefault="00294912">
      <w:pPr>
        <w:pStyle w:val="ConsPlusNormal"/>
        <w:spacing w:before="220"/>
        <w:ind w:firstLine="540"/>
        <w:jc w:val="both"/>
      </w:pPr>
      <w:r>
        <w:t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 муниципальной службы, а также при применении дисциплинарных взысканий.</w:t>
      </w:r>
    </w:p>
    <w:p w:rsidR="00294912" w:rsidRDefault="00294912">
      <w:pPr>
        <w:pStyle w:val="ConsPlusNormal"/>
        <w:jc w:val="both"/>
      </w:pPr>
    </w:p>
    <w:p w:rsidR="00294912" w:rsidRDefault="00294912">
      <w:pPr>
        <w:pStyle w:val="ConsPlusNormal"/>
        <w:jc w:val="right"/>
      </w:pPr>
      <w:r>
        <w:t>Управляющий делами</w:t>
      </w:r>
    </w:p>
    <w:p w:rsidR="00294912" w:rsidRDefault="00294912">
      <w:pPr>
        <w:pStyle w:val="ConsPlusNormal"/>
        <w:jc w:val="right"/>
      </w:pPr>
      <w:r>
        <w:t>Ставропольской городской Думы</w:t>
      </w:r>
    </w:p>
    <w:p w:rsidR="00294912" w:rsidRDefault="00294912">
      <w:pPr>
        <w:pStyle w:val="ConsPlusNormal"/>
        <w:jc w:val="right"/>
      </w:pPr>
      <w:r>
        <w:t>Е.Н.АЛАДИН</w:t>
      </w:r>
    </w:p>
    <w:p w:rsidR="00294912" w:rsidRDefault="00294912">
      <w:pPr>
        <w:pStyle w:val="ConsPlusNormal"/>
        <w:jc w:val="both"/>
      </w:pPr>
    </w:p>
    <w:p w:rsidR="00294912" w:rsidRDefault="00294912">
      <w:pPr>
        <w:pStyle w:val="ConsPlusNormal"/>
        <w:jc w:val="both"/>
      </w:pPr>
    </w:p>
    <w:p w:rsidR="00294912" w:rsidRDefault="002949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84C" w:rsidRDefault="008B684C"/>
    <w:sectPr w:rsidR="008B684C" w:rsidSect="00A2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94912"/>
    <w:rsid w:val="00040D4A"/>
    <w:rsid w:val="00294912"/>
    <w:rsid w:val="003B6560"/>
    <w:rsid w:val="004B0C9F"/>
    <w:rsid w:val="004C4BA4"/>
    <w:rsid w:val="004E2630"/>
    <w:rsid w:val="0057752B"/>
    <w:rsid w:val="00614F3A"/>
    <w:rsid w:val="008B684C"/>
    <w:rsid w:val="008E0C9F"/>
    <w:rsid w:val="009419C4"/>
    <w:rsid w:val="00A23678"/>
    <w:rsid w:val="00A541D1"/>
    <w:rsid w:val="00A658EA"/>
    <w:rsid w:val="00AE565A"/>
    <w:rsid w:val="00B13C0A"/>
    <w:rsid w:val="00C24E14"/>
    <w:rsid w:val="00C66097"/>
    <w:rsid w:val="00CF0ACD"/>
    <w:rsid w:val="00DE6543"/>
    <w:rsid w:val="00E77741"/>
    <w:rsid w:val="00F0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91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491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491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A4B0220B7D00000B43B5C555342FC248DAA20217344538F568BCB25A0F0A9AAD7BDC04C85E83A6128EDB8C0o3DDJ" TargetMode="External"/><Relationship Id="rId13" Type="http://schemas.openxmlformats.org/officeDocument/2006/relationships/hyperlink" Target="consultantplus://offline/ref=C86A4B0220B7D00000B43B5C555342FC248DAA20217344538F568BCB25A0F0A9AAD7BDC04C85E83A6128EDB8C0o3DDJ" TargetMode="External"/><Relationship Id="rId18" Type="http://schemas.openxmlformats.org/officeDocument/2006/relationships/hyperlink" Target="consultantplus://offline/ref=C86A4B0220B7D00000B43B5C555342FC2584A92D2C211351DE0385CE2DF0AAB9AE9EE9CB5382F4256136EEoBD1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86A4B0220B7D00000B43B5C555342FC248DA92E207644538F568BCB25A0F0A9B8D7E5C44B88A26A2763E2B9C72AE007AB4CEDD9o9D0J" TargetMode="External"/><Relationship Id="rId12" Type="http://schemas.openxmlformats.org/officeDocument/2006/relationships/hyperlink" Target="consultantplus://offline/ref=C86A4B0220B7D00000B43B5C555342FC248DA92E207644538F568BCB25A0F0A9B8D7E5C44B88A26A2763E2B9C72AE007AB4CEDD9o9D0J" TargetMode="External"/><Relationship Id="rId17" Type="http://schemas.openxmlformats.org/officeDocument/2006/relationships/hyperlink" Target="consultantplus://offline/ref=C86A4B0220B7D00000B42551433F1CF62087F02526724A0DD7018D9C7AF0F6FCF897E3990EC7FB3A6336EFB8C63FB554F11BE0D99FF0C76B28288C9BoFD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6A4B0220B7D00000B42551433F1CF62087F02526724A0DD7018D9C7AF0F6FCF897E3990EC7FB3A6336EFB8C73FB554F11BE0D99FF0C76B28288C9BoFD7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6A4B0220B7D00000B43B5C555342FC248FAE2A207044538F568BCB25A0F0A9AAD7BDC04C85E83A6128EDB8C0o3DDJ" TargetMode="External"/><Relationship Id="rId11" Type="http://schemas.openxmlformats.org/officeDocument/2006/relationships/hyperlink" Target="consultantplus://offline/ref=C86A4B0220B7D00000B42551433F1CF62087F02526724A0DD7018D9C7AF0F6FCF897E3990EC7FB3A6336EFB8C43FB554F11BE0D99FF0C76B28288C9BoFD7J" TargetMode="External"/><Relationship Id="rId5" Type="http://schemas.openxmlformats.org/officeDocument/2006/relationships/hyperlink" Target="consultantplus://offline/ref=C86A4B0220B7D00000B42551433F1CF62087F02526724A0DD7018D9C7AF0F6FCF897E3990EC7FB3A6336EFB8C43FB554F11BE0D99FF0C76B28288C9BoFD7J" TargetMode="External"/><Relationship Id="rId15" Type="http://schemas.openxmlformats.org/officeDocument/2006/relationships/hyperlink" Target="consultantplus://offline/ref=C86A4B0220B7D00000B42551433F1CF62087F02526734A0CDB068D9C7AF0F6FCF897E3990EC7FB3A6336EFBAC23FB554F11BE0D99FF0C76B28288C9BoFD7J" TargetMode="External"/><Relationship Id="rId10" Type="http://schemas.openxmlformats.org/officeDocument/2006/relationships/hyperlink" Target="consultantplus://offline/ref=C86A4B0220B7D00000B42551433F1CF62087F02526734A0CDB068D9C7AF0F6FCF897E3990EC7FB3A6336EFBAC23FB554F11BE0D99FF0C76B28288C9BoFD7J" TargetMode="External"/><Relationship Id="rId19" Type="http://schemas.openxmlformats.org/officeDocument/2006/relationships/hyperlink" Target="consultantplus://offline/ref=C86A4B0220B7D00000B42551433F1CF62087F02526724A0DD7018D9C7AF0F6FCF897E3990EC7FB3A6336EFB8C93FB554F11BE0D99FF0C76B28288C9BoFD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6A4B0220B7D00000B42551433F1CF62087F02526734E07D2028D9C7AF0F6FCF897E3991CC7A3366230F1B9C32AE305B4o4D7J" TargetMode="External"/><Relationship Id="rId14" Type="http://schemas.openxmlformats.org/officeDocument/2006/relationships/hyperlink" Target="consultantplus://offline/ref=C86A4B0220B7D00000B42551433F1CF62087F02526734E07D2028D9C7AF0F6FCF897E3991CC7A3366230F1B9C32AE305B4o4D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2637</Words>
  <Characters>15035</Characters>
  <Application>Microsoft Office Word</Application>
  <DocSecurity>0</DocSecurity>
  <Lines>125</Lines>
  <Paragraphs>35</Paragraphs>
  <ScaleCrop>false</ScaleCrop>
  <Company/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1</cp:revision>
  <dcterms:created xsi:type="dcterms:W3CDTF">2019-12-16T09:03:00Z</dcterms:created>
  <dcterms:modified xsi:type="dcterms:W3CDTF">2019-12-16T09:05:00Z</dcterms:modified>
</cp:coreProperties>
</file>