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FF" w:rsidRPr="002D4B22" w:rsidRDefault="007245FF" w:rsidP="00E4534C">
      <w:pPr>
        <w:pStyle w:val="NoSpacing"/>
        <w:spacing w:line="240" w:lineRule="exact"/>
        <w:ind w:left="4253"/>
        <w:jc w:val="center"/>
        <w:rPr>
          <w:rFonts w:ascii="Times New Roman" w:hAnsi="Times New Roman"/>
          <w:sz w:val="28"/>
          <w:szCs w:val="28"/>
        </w:rPr>
      </w:pPr>
      <w:bookmarkStart w:id="0" w:name="bookmark0"/>
      <w:r w:rsidRPr="002D4B22">
        <w:rPr>
          <w:rFonts w:ascii="Times New Roman" w:hAnsi="Times New Roman"/>
          <w:sz w:val="28"/>
          <w:szCs w:val="28"/>
        </w:rPr>
        <w:t>ПРИЛОЖЕНИЕ</w:t>
      </w:r>
    </w:p>
    <w:p w:rsidR="007245FF" w:rsidRPr="002D4B22" w:rsidRDefault="007245FF" w:rsidP="00E4534C">
      <w:pPr>
        <w:pStyle w:val="NoSpacing"/>
        <w:spacing w:line="240" w:lineRule="exact"/>
        <w:ind w:left="4253"/>
        <w:jc w:val="center"/>
        <w:rPr>
          <w:rFonts w:ascii="Times New Roman" w:hAnsi="Times New Roman"/>
          <w:sz w:val="28"/>
          <w:szCs w:val="28"/>
        </w:rPr>
      </w:pPr>
    </w:p>
    <w:p w:rsidR="007245FF" w:rsidRPr="002D4B22" w:rsidRDefault="007245FF" w:rsidP="00102537">
      <w:pPr>
        <w:pStyle w:val="NoSpacing"/>
        <w:spacing w:line="240" w:lineRule="exact"/>
        <w:ind w:left="4253"/>
        <w:jc w:val="center"/>
        <w:rPr>
          <w:rFonts w:ascii="Times New Roman" w:hAnsi="Times New Roman"/>
          <w:sz w:val="28"/>
          <w:szCs w:val="28"/>
        </w:rPr>
      </w:pPr>
      <w:r w:rsidRPr="002D4B22">
        <w:rPr>
          <w:rFonts w:ascii="Times New Roman" w:hAnsi="Times New Roman"/>
          <w:sz w:val="28"/>
          <w:szCs w:val="28"/>
        </w:rPr>
        <w:t>к решению</w:t>
      </w:r>
    </w:p>
    <w:p w:rsidR="007245FF" w:rsidRPr="002D4B22" w:rsidRDefault="007245FF" w:rsidP="00102537">
      <w:pPr>
        <w:pStyle w:val="NoSpacing"/>
        <w:spacing w:line="240" w:lineRule="exact"/>
        <w:ind w:left="4253"/>
        <w:jc w:val="center"/>
        <w:rPr>
          <w:rFonts w:ascii="Times New Roman" w:hAnsi="Times New Roman"/>
          <w:sz w:val="28"/>
          <w:szCs w:val="28"/>
        </w:rPr>
      </w:pPr>
      <w:r w:rsidRPr="002D4B22">
        <w:rPr>
          <w:rFonts w:ascii="Times New Roman" w:hAnsi="Times New Roman"/>
          <w:sz w:val="28"/>
          <w:szCs w:val="28"/>
        </w:rPr>
        <w:t>Ставропольской городской Думы</w:t>
      </w:r>
    </w:p>
    <w:p w:rsidR="007245FF" w:rsidRPr="002D4B22" w:rsidRDefault="007245FF" w:rsidP="00102537">
      <w:pPr>
        <w:pStyle w:val="20"/>
        <w:shd w:val="clear" w:color="auto" w:fill="auto"/>
        <w:spacing w:after="0" w:line="240" w:lineRule="exact"/>
        <w:ind w:left="4253"/>
        <w:jc w:val="center"/>
      </w:pPr>
      <w:r w:rsidRPr="002D4B22">
        <w:t>от 27 сентября 2017 г. № 136</w:t>
      </w:r>
    </w:p>
    <w:p w:rsidR="007245FF" w:rsidRPr="002D4B22" w:rsidRDefault="007245FF" w:rsidP="00E4534C">
      <w:pPr>
        <w:pStyle w:val="20"/>
        <w:shd w:val="clear" w:color="auto" w:fill="auto"/>
        <w:spacing w:after="0" w:line="240" w:lineRule="auto"/>
        <w:ind w:left="4253"/>
        <w:jc w:val="center"/>
      </w:pPr>
    </w:p>
    <w:p w:rsidR="007245FF" w:rsidRPr="002D4B22" w:rsidRDefault="007245FF" w:rsidP="00E4534C">
      <w:pPr>
        <w:pStyle w:val="20"/>
        <w:shd w:val="clear" w:color="auto" w:fill="auto"/>
        <w:spacing w:after="0" w:line="240" w:lineRule="auto"/>
        <w:ind w:left="4253"/>
        <w:jc w:val="center"/>
      </w:pPr>
    </w:p>
    <w:p w:rsidR="007245FF" w:rsidRPr="002D4B22" w:rsidRDefault="007245FF" w:rsidP="00041AF9">
      <w:pPr>
        <w:pStyle w:val="20"/>
        <w:shd w:val="clear" w:color="auto" w:fill="auto"/>
        <w:spacing w:after="0" w:line="240" w:lineRule="auto"/>
        <w:ind w:firstLine="709"/>
        <w:jc w:val="both"/>
      </w:pPr>
    </w:p>
    <w:p w:rsidR="007245FF" w:rsidRDefault="007245FF" w:rsidP="002D4B22">
      <w:pPr>
        <w:pStyle w:val="30"/>
        <w:keepNext/>
        <w:keepLines/>
        <w:shd w:val="clear" w:color="auto" w:fill="auto"/>
        <w:spacing w:before="0" w:after="0" w:line="240" w:lineRule="exact"/>
        <w:jc w:val="center"/>
        <w:rPr>
          <w:b w:val="0"/>
          <w:bCs/>
        </w:rPr>
      </w:pPr>
      <w:r w:rsidRPr="002D4B22">
        <w:rPr>
          <w:b w:val="0"/>
        </w:rPr>
        <w:t xml:space="preserve">ПРАВИЛА </w:t>
      </w:r>
    </w:p>
    <w:p w:rsidR="007245FF" w:rsidRPr="002D4B22" w:rsidRDefault="007245FF" w:rsidP="002D4B22">
      <w:pPr>
        <w:pStyle w:val="30"/>
        <w:keepNext/>
        <w:keepLines/>
        <w:shd w:val="clear" w:color="auto" w:fill="auto"/>
        <w:spacing w:before="0" w:after="0" w:line="240" w:lineRule="exact"/>
        <w:jc w:val="center"/>
        <w:rPr>
          <w:b w:val="0"/>
          <w:bCs/>
        </w:rPr>
      </w:pPr>
      <w:r w:rsidRPr="002D4B22">
        <w:rPr>
          <w:b w:val="0"/>
        </w:rPr>
        <w:t>ЗЕМЛЕПОЛЬЗОВАНИЯ И ЗАСТРОЙКИ МУНИЦИПАЛЬНОГО ОБРАЗОВАНИЯ ГОРОДА СТАВРОПОЛЯ СТАВРОПОЛЬСКОГО КРАЯ</w:t>
      </w:r>
    </w:p>
    <w:p w:rsidR="007245FF" w:rsidRPr="002D4B22" w:rsidRDefault="007245FF" w:rsidP="004622B5">
      <w:pPr>
        <w:pStyle w:val="20"/>
        <w:shd w:val="clear" w:color="auto" w:fill="auto"/>
        <w:spacing w:after="0" w:line="240" w:lineRule="auto"/>
        <w:ind w:firstLine="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ВВЕДЕНИЕ</w:t>
      </w:r>
      <w:bookmarkEnd w:id="0"/>
    </w:p>
    <w:p w:rsidR="007245FF" w:rsidRPr="002D4B22" w:rsidRDefault="007245FF" w:rsidP="002C0947">
      <w:pPr>
        <w:pStyle w:val="20"/>
        <w:shd w:val="clear" w:color="auto" w:fill="auto"/>
        <w:spacing w:after="0" w:line="240" w:lineRule="auto"/>
        <w:ind w:firstLine="709"/>
        <w:jc w:val="both"/>
      </w:pPr>
      <w:bookmarkStart w:id="1" w:name="bookmark1"/>
    </w:p>
    <w:p w:rsidR="007245FF" w:rsidRPr="002D4B22" w:rsidRDefault="007245FF" w:rsidP="002C0947">
      <w:pPr>
        <w:pStyle w:val="20"/>
        <w:shd w:val="clear" w:color="auto" w:fill="auto"/>
        <w:spacing w:after="0" w:line="240" w:lineRule="auto"/>
        <w:ind w:firstLine="709"/>
        <w:jc w:val="both"/>
      </w:pPr>
      <w:r w:rsidRPr="002D4B22">
        <w:t>Правила землепользования и застройки муниципального образования города Ставрополя Ставропольского края (далее соответственно – Правила, Правила землепользования и застройки, город Ставрополь) являются документом градостроительного зонирования города Ставрополя, утвержденным решением Ставропольской городской Думы,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Ставропольского края и муниципальными правовыми актами города Ставрополя, в котором устанавливаются территориальные зоны, градостроительные регламенты, порядок применения Правил и внесения в них изменений.</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2" w:name="bookmark2"/>
      <w:bookmarkStart w:id="3" w:name="bookmark3"/>
      <w:bookmarkStart w:id="4" w:name="bookmark4"/>
      <w:bookmarkEnd w:id="1"/>
      <w:r w:rsidRPr="002D4B22">
        <w:rPr>
          <w:b w:val="0"/>
        </w:rPr>
        <w:t>РАЗДЕЛ I. ПОРЯДОК ПРИМЕНЕНИЯ ПРАВИЛ ЗЕМЛЕПОЛЬЗОВАНИЯ И ЗАСТРОЙКИ И ВНЕСЕНИЯ ИЗМЕНЕНИЙ В ПРАВИЛА</w:t>
      </w:r>
      <w:bookmarkEnd w:id="2"/>
      <w:bookmarkEnd w:id="3"/>
      <w:bookmarkEnd w:id="4"/>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34"/>
        <w:keepNext/>
        <w:keepLines/>
        <w:shd w:val="clear" w:color="auto" w:fill="auto"/>
        <w:spacing w:before="0" w:after="0" w:line="240" w:lineRule="auto"/>
        <w:ind w:firstLine="709"/>
        <w:rPr>
          <w:b w:val="0"/>
        </w:rPr>
      </w:pPr>
      <w:r w:rsidRPr="002D4B22">
        <w:rPr>
          <w:b w:val="0"/>
        </w:rPr>
        <w:t>Глава 1. Общие положения</w:t>
      </w:r>
    </w:p>
    <w:p w:rsidR="007245FF" w:rsidRPr="002D4B22" w:rsidRDefault="007245FF" w:rsidP="002C0947">
      <w:pPr>
        <w:pStyle w:val="20"/>
        <w:shd w:val="clear" w:color="auto" w:fill="auto"/>
        <w:spacing w:after="0" w:line="240" w:lineRule="auto"/>
        <w:ind w:firstLine="709"/>
        <w:jc w:val="both"/>
      </w:pPr>
      <w:bookmarkStart w:id="5" w:name="bookmark5"/>
      <w:bookmarkStart w:id="6" w:name="bookmark6"/>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Статья 1. Основные понятия, используемые в Правилах</w:t>
      </w:r>
      <w:bookmarkEnd w:id="5"/>
      <w:bookmarkEnd w:id="6"/>
    </w:p>
    <w:p w:rsidR="007245FF" w:rsidRPr="002D4B22" w:rsidRDefault="007245FF" w:rsidP="002C0947">
      <w:pPr>
        <w:pStyle w:val="20"/>
        <w:shd w:val="clear" w:color="auto" w:fill="auto"/>
        <w:spacing w:after="0" w:line="240" w:lineRule="auto"/>
        <w:ind w:firstLine="709"/>
        <w:jc w:val="both"/>
      </w:pPr>
    </w:p>
    <w:p w:rsidR="007245FF" w:rsidRPr="002D4B22" w:rsidRDefault="007245FF" w:rsidP="005D00EA">
      <w:pPr>
        <w:pStyle w:val="20"/>
        <w:shd w:val="clear" w:color="auto" w:fill="auto"/>
        <w:spacing w:after="0" w:line="240" w:lineRule="auto"/>
        <w:ind w:left="709"/>
        <w:jc w:val="both"/>
      </w:pPr>
      <w:r w:rsidRPr="002D4B22">
        <w:t>В настоящих Правилах используются следующие понятия:</w:t>
      </w:r>
    </w:p>
    <w:p w:rsidR="007245FF" w:rsidRPr="002D4B22" w:rsidRDefault="007245FF" w:rsidP="002C0947">
      <w:pPr>
        <w:pStyle w:val="20"/>
        <w:shd w:val="clear" w:color="auto" w:fill="auto"/>
        <w:spacing w:after="0" w:line="240" w:lineRule="auto"/>
        <w:ind w:firstLine="709"/>
        <w:jc w:val="both"/>
      </w:pPr>
      <w:r w:rsidRPr="006F6F6A">
        <w:rPr>
          <w:spacing w:val="-4"/>
        </w:rPr>
        <w:t xml:space="preserve">архитектурно-градостроительный облик здания, строения, сооружения – </w:t>
      </w:r>
      <w:r w:rsidRPr="002D4B22">
        <w:t>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здания, строения, сооружения (строительные материалы, конструкции, отделка фасадов);</w:t>
      </w:r>
    </w:p>
    <w:p w:rsidR="007245FF" w:rsidRPr="002D4B22" w:rsidRDefault="007245FF" w:rsidP="002C0947">
      <w:pPr>
        <w:pStyle w:val="20"/>
        <w:shd w:val="clear" w:color="auto" w:fill="auto"/>
        <w:spacing w:after="0" w:line="240" w:lineRule="auto"/>
        <w:ind w:firstLine="709"/>
        <w:jc w:val="both"/>
      </w:pPr>
      <w:r w:rsidRPr="002D4B22">
        <w:rPr>
          <w:rStyle w:val="23"/>
          <w:b w:val="0"/>
          <w:bCs/>
          <w:color w:val="auto"/>
        </w:rPr>
        <w:t xml:space="preserve">высота зданий, строений, сооружений </w:t>
      </w:r>
      <w:r w:rsidRPr="002D4B22">
        <w:t>– одна из основных характеристик здания, строения, сооружения, определяемая количеством этажей и (или)</w:t>
      </w:r>
      <w:r>
        <w:t xml:space="preserve"> вертикальным</w:t>
      </w:r>
      <w:r w:rsidRPr="002D4B22">
        <w:t xml:space="preserve">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 (крышные антенны, молниеотводы и другие инженерные устройства не учитываются);</w:t>
      </w:r>
    </w:p>
    <w:p w:rsidR="007245FF" w:rsidRPr="002D4B22" w:rsidRDefault="007245FF" w:rsidP="002C0947">
      <w:pPr>
        <w:pStyle w:val="20"/>
        <w:shd w:val="clear" w:color="auto" w:fill="auto"/>
        <w:spacing w:after="0" w:line="240" w:lineRule="auto"/>
        <w:ind w:firstLine="709"/>
        <w:jc w:val="both"/>
      </w:pPr>
      <w:r w:rsidRPr="002D4B22">
        <w:rPr>
          <w:rStyle w:val="23"/>
          <w:b w:val="0"/>
          <w:bCs/>
          <w:color w:val="auto"/>
        </w:rPr>
        <w:t xml:space="preserve">земли, покрытые поверхностными водами </w:t>
      </w:r>
      <w:r w:rsidRPr="002D4B22">
        <w:t>– поверхностные водные объекты, состоящие из поверхностных вод и покрытых ими земель в пределах береговой линии;</w:t>
      </w:r>
    </w:p>
    <w:p w:rsidR="007245FF" w:rsidRPr="002D4B22" w:rsidRDefault="007245FF" w:rsidP="002C0947">
      <w:pPr>
        <w:pStyle w:val="20"/>
        <w:shd w:val="clear" w:color="auto" w:fill="auto"/>
        <w:spacing w:after="0" w:line="240" w:lineRule="auto"/>
        <w:ind w:firstLine="709"/>
        <w:jc w:val="both"/>
      </w:pPr>
      <w:r w:rsidRPr="002D4B22">
        <w:rPr>
          <w:rStyle w:val="23"/>
          <w:b w:val="0"/>
          <w:bCs/>
          <w:color w:val="auto"/>
        </w:rPr>
        <w:t xml:space="preserve">количество этажей зданий, строений и сооружений </w:t>
      </w:r>
      <w:r w:rsidRPr="002D4B22">
        <w:t>– количество этажей зданий, строений, сооружений, определяемое как сумма надземных этажей, в том числе технического, мансардного и цокольного этажей (в случае если верх его перекрытия находится выше средней планировочной отметки земли не менее чем на два метра) в соответствии с техническими регламентами, национальными стандартами и правилами;</w:t>
      </w:r>
    </w:p>
    <w:p w:rsidR="007245FF" w:rsidRPr="002D4B22" w:rsidRDefault="007245FF" w:rsidP="002C0947">
      <w:pPr>
        <w:pStyle w:val="20"/>
        <w:shd w:val="clear" w:color="auto" w:fill="auto"/>
        <w:spacing w:after="0" w:line="240" w:lineRule="auto"/>
        <w:ind w:firstLine="709"/>
        <w:jc w:val="both"/>
      </w:pPr>
      <w:r w:rsidRPr="002D4B22">
        <w:t xml:space="preserve">некапитальные нестационарные сооружения –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(нестационарные торговые объекты, остановочные павильоны, наземные туалетные кабины и другие объекты некапитального характера),         </w:t>
      </w:r>
      <w:r>
        <w:t xml:space="preserve">              </w:t>
      </w:r>
      <w:r w:rsidRPr="002D4B22">
        <w:t xml:space="preserve">      в том числе передвижные сооружения;</w:t>
      </w:r>
    </w:p>
    <w:p w:rsidR="007245FF" w:rsidRPr="002D4B22" w:rsidRDefault="007245FF" w:rsidP="002C0947">
      <w:pPr>
        <w:pStyle w:val="20"/>
        <w:shd w:val="clear" w:color="auto" w:fill="auto"/>
        <w:spacing w:after="0" w:line="240" w:lineRule="auto"/>
        <w:ind w:firstLine="709"/>
        <w:jc w:val="both"/>
      </w:pPr>
      <w:r w:rsidRPr="002D4B22">
        <w:rPr>
          <w:bCs/>
        </w:rPr>
        <w:t xml:space="preserve">озелененная территория </w:t>
      </w:r>
      <w:r w:rsidRPr="002D4B22">
        <w:t>– часть территории природного комплекса, на которой располагаются природные и искусственно созданные объекты озеленения, организованные по принципам ландшафтной архитектуры (бульвар, сквер, сад, парк, лесопарк и др.);</w:t>
      </w:r>
    </w:p>
    <w:p w:rsidR="007245FF" w:rsidRPr="002D4B22" w:rsidRDefault="007245FF" w:rsidP="001A619C">
      <w:pPr>
        <w:pStyle w:val="20"/>
        <w:shd w:val="clear" w:color="auto" w:fill="auto"/>
        <w:spacing w:after="0" w:line="240" w:lineRule="auto"/>
        <w:ind w:firstLine="709"/>
        <w:jc w:val="both"/>
        <w:rPr>
          <w:bCs/>
        </w:rPr>
      </w:pPr>
      <w:r w:rsidRPr="002D4B22">
        <w:rPr>
          <w:bCs/>
          <w:color w:val="000000"/>
        </w:rPr>
        <w:t xml:space="preserve">охранные зоны </w:t>
      </w:r>
      <w:r w:rsidRPr="002D4B22">
        <w:t>– территории, в границах которых в соответствии с законодательством Российской Федерации устанавливаются особые условия и требования к использованию земельных участков, осуществлению хозяйственной и иной деятельности;</w:t>
      </w:r>
    </w:p>
    <w:p w:rsidR="007245FF" w:rsidRPr="002D4B22" w:rsidRDefault="007245FF" w:rsidP="002C0947">
      <w:pPr>
        <w:pStyle w:val="20"/>
        <w:shd w:val="clear" w:color="auto" w:fill="auto"/>
        <w:spacing w:after="0" w:line="240" w:lineRule="auto"/>
        <w:ind w:firstLine="709"/>
        <w:jc w:val="both"/>
      </w:pPr>
      <w:r w:rsidRPr="002D4B22">
        <w:rPr>
          <w:rStyle w:val="23"/>
          <w:b w:val="0"/>
          <w:bCs/>
          <w:color w:val="auto"/>
        </w:rPr>
        <w:t xml:space="preserve">разрешенное использование земельных участков и объектов капитального строительства </w:t>
      </w:r>
      <w:r w:rsidRPr="002D4B22">
        <w:t>– использование земельных участков и объектов капитального строительства в соответствии с видами их использования, предельными параметрами разрешенного использования и ограничениями на использование земельных участков и объектов капитального строительства, установленными настоящими Правилами в составе градостроительного регламента территориальной зоны в соответствии с законодательством Российской Федерации, Ставропольского края и муниципальными правовыми актами города Ставрополя;</w:t>
      </w:r>
    </w:p>
    <w:p w:rsidR="007245FF" w:rsidRPr="002D4B22" w:rsidRDefault="007245FF" w:rsidP="002C0947">
      <w:pPr>
        <w:pStyle w:val="20"/>
        <w:shd w:val="clear" w:color="auto" w:fill="auto"/>
        <w:spacing w:after="0" w:line="240" w:lineRule="auto"/>
        <w:ind w:firstLine="709"/>
        <w:jc w:val="both"/>
      </w:pPr>
      <w:r w:rsidRPr="002D4B22">
        <w:t>технические регламенты, национальные стандарты и правила – технические регламенты, национальные стандарты, санитарные правила и своды правил (частей таких стандартов и правил), в результате применения которых на обязательной основе обеспечивается безопасность жизни или здоровья человека, территорий города Ставрополя, зданий, строений и сооружений, расположенных в его границах.</w:t>
      </w:r>
    </w:p>
    <w:p w:rsidR="007245FF" w:rsidRPr="002D4B22" w:rsidRDefault="007245FF" w:rsidP="002C0947">
      <w:pPr>
        <w:pStyle w:val="20"/>
        <w:shd w:val="clear" w:color="auto" w:fill="auto"/>
        <w:spacing w:after="0" w:line="240" w:lineRule="auto"/>
        <w:ind w:firstLine="709"/>
        <w:jc w:val="both"/>
      </w:pPr>
      <w:r w:rsidRPr="002D4B22">
        <w:t>Понятия, используемые в настоящих Правилах, не указанные в настоящей статье, используются в значениях, определяемых законодательством Российской Федерации и Ставропольского края, муниципальными правовыми актами города Ставрополя.</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DD2E23">
      <w:pPr>
        <w:pStyle w:val="30"/>
        <w:keepNext/>
        <w:keepLines/>
        <w:shd w:val="clear" w:color="auto" w:fill="auto"/>
        <w:spacing w:before="0" w:after="0" w:line="240" w:lineRule="auto"/>
        <w:ind w:firstLine="709"/>
        <w:rPr>
          <w:b w:val="0"/>
        </w:rPr>
      </w:pPr>
      <w:bookmarkStart w:id="7" w:name="bookmark11"/>
      <w:bookmarkStart w:id="8" w:name="bookmark12"/>
      <w:r w:rsidRPr="002D4B22">
        <w:rPr>
          <w:b w:val="0"/>
        </w:rPr>
        <w:t>Статья 2. Назначение и состав Правил землепользования и застройки</w:t>
      </w:r>
      <w:bookmarkEnd w:id="7"/>
      <w:bookmarkEnd w:id="8"/>
    </w:p>
    <w:p w:rsidR="007245FF" w:rsidRPr="002D4B22" w:rsidRDefault="007245FF" w:rsidP="002C0947">
      <w:pPr>
        <w:pStyle w:val="20"/>
        <w:shd w:val="clear" w:color="auto" w:fill="auto"/>
        <w:spacing w:after="0" w:line="240" w:lineRule="auto"/>
        <w:ind w:firstLine="709"/>
        <w:jc w:val="both"/>
      </w:pPr>
    </w:p>
    <w:p w:rsidR="007245FF" w:rsidRPr="002D4B22" w:rsidRDefault="007245FF" w:rsidP="008F4DC4">
      <w:pPr>
        <w:pStyle w:val="20"/>
        <w:shd w:val="clear" w:color="auto" w:fill="auto"/>
        <w:spacing w:after="0" w:line="240" w:lineRule="auto"/>
        <w:ind w:firstLine="709"/>
        <w:jc w:val="both"/>
      </w:pPr>
      <w:r w:rsidRPr="002D4B22">
        <w:t>1. Настоящие Правила устанавливают в городе Ставрополе систему регулирования землепользования и застройки, которая основана на градостроительном зонировании в целях:</w:t>
      </w:r>
    </w:p>
    <w:p w:rsidR="007245FF" w:rsidRPr="002D4B22" w:rsidRDefault="007245FF" w:rsidP="008F4DC4">
      <w:pPr>
        <w:pStyle w:val="20"/>
        <w:shd w:val="clear" w:color="auto" w:fill="auto"/>
        <w:spacing w:after="0" w:line="240" w:lineRule="auto"/>
        <w:ind w:firstLine="709"/>
        <w:jc w:val="both"/>
      </w:pPr>
      <w:r w:rsidRPr="002D4B22">
        <w:t>1) создания условий для устойчивого развития территории города Ставрополя, сохранения окружающей среды, объектов культурного наследия;</w:t>
      </w:r>
    </w:p>
    <w:p w:rsidR="007245FF" w:rsidRPr="002D4B22" w:rsidRDefault="007245FF" w:rsidP="00387737">
      <w:pPr>
        <w:pStyle w:val="20"/>
        <w:shd w:val="clear" w:color="auto" w:fill="auto"/>
        <w:spacing w:after="0" w:line="240" w:lineRule="auto"/>
        <w:ind w:firstLine="709"/>
        <w:jc w:val="both"/>
      </w:pPr>
      <w:r>
        <w:t>2</w:t>
      </w:r>
      <w:r w:rsidRPr="002D4B22">
        <w:t>) создания условий для планировки территории города Ставрополя;</w:t>
      </w:r>
    </w:p>
    <w:p w:rsidR="007245FF" w:rsidRPr="002D4B22" w:rsidRDefault="007245FF" w:rsidP="00387737">
      <w:pPr>
        <w:pStyle w:val="20"/>
        <w:shd w:val="clear" w:color="auto" w:fill="auto"/>
        <w:spacing w:after="0" w:line="240" w:lineRule="auto"/>
        <w:ind w:firstLine="709"/>
        <w:jc w:val="both"/>
      </w:pPr>
      <w:r>
        <w:t>3</w:t>
      </w:r>
      <w:r w:rsidRPr="002D4B22">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245FF" w:rsidRPr="002D4B22" w:rsidRDefault="007245FF" w:rsidP="00387737">
      <w:pPr>
        <w:pStyle w:val="20"/>
        <w:shd w:val="clear" w:color="auto" w:fill="auto"/>
        <w:spacing w:after="0" w:line="240" w:lineRule="auto"/>
        <w:ind w:firstLine="709"/>
        <w:jc w:val="both"/>
      </w:pPr>
      <w:r>
        <w:t>4</w:t>
      </w:r>
      <w:r w:rsidRPr="002D4B22">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245FF" w:rsidRPr="002D4B22" w:rsidRDefault="007245FF" w:rsidP="00387737">
      <w:pPr>
        <w:pStyle w:val="20"/>
        <w:shd w:val="clear" w:color="auto" w:fill="auto"/>
        <w:spacing w:after="0" w:line="240" w:lineRule="auto"/>
        <w:ind w:firstLine="709"/>
        <w:jc w:val="both"/>
      </w:pPr>
      <w:r>
        <w:t>2</w:t>
      </w:r>
      <w:r w:rsidRPr="002D4B22">
        <w:t>. Правила являются муниципальным правовым актом города Ставрополя, являющимся основанием для принятия решений и совершения иных действий при осуществлении градостроительной деятельности на территории города Ставрополя, в том числе для:</w:t>
      </w:r>
    </w:p>
    <w:p w:rsidR="007245FF" w:rsidRPr="002D4B22" w:rsidRDefault="007245FF" w:rsidP="00387737">
      <w:pPr>
        <w:pStyle w:val="20"/>
        <w:shd w:val="clear" w:color="auto" w:fill="auto"/>
        <w:spacing w:after="0" w:line="240" w:lineRule="auto"/>
        <w:ind w:firstLine="709"/>
        <w:jc w:val="both"/>
      </w:pPr>
      <w:r w:rsidRPr="002D4B22">
        <w:t>1) разработки и утверждения документации по планировке территории;</w:t>
      </w:r>
    </w:p>
    <w:p w:rsidR="007245FF" w:rsidRPr="002D4B22" w:rsidRDefault="007245FF" w:rsidP="00387737">
      <w:pPr>
        <w:pStyle w:val="20"/>
        <w:shd w:val="clear" w:color="auto" w:fill="auto"/>
        <w:spacing w:after="0" w:line="240" w:lineRule="auto"/>
        <w:ind w:firstLine="709"/>
        <w:jc w:val="both"/>
      </w:pPr>
      <w:r w:rsidRPr="002D4B22">
        <w:t>2) предоставления земельных участков физическим и юридическим лицам;</w:t>
      </w:r>
    </w:p>
    <w:p w:rsidR="007245FF" w:rsidRPr="002D4B22" w:rsidRDefault="007245FF" w:rsidP="00387737">
      <w:pPr>
        <w:pStyle w:val="20"/>
        <w:shd w:val="clear" w:color="auto" w:fill="auto"/>
        <w:spacing w:after="0" w:line="240" w:lineRule="auto"/>
        <w:ind w:firstLine="709"/>
        <w:jc w:val="both"/>
      </w:pPr>
      <w:r w:rsidRPr="002D4B22">
        <w:t>3) предоставления разрешений на строительство объектов капитального строительства;</w:t>
      </w:r>
    </w:p>
    <w:p w:rsidR="007245FF" w:rsidRPr="002D4B22" w:rsidRDefault="007245FF" w:rsidP="00387737">
      <w:pPr>
        <w:pStyle w:val="20"/>
        <w:shd w:val="clear" w:color="auto" w:fill="auto"/>
        <w:spacing w:after="0" w:line="240" w:lineRule="auto"/>
        <w:ind w:firstLine="709"/>
        <w:jc w:val="both"/>
      </w:pPr>
      <w:r w:rsidRPr="002D4B22">
        <w:t>4) разработки и согласования проектной документации на объект капитального строительства и благоустройство земельного участка;</w:t>
      </w:r>
    </w:p>
    <w:p w:rsidR="007245FF" w:rsidRPr="002D4B22" w:rsidRDefault="007245FF" w:rsidP="00387737">
      <w:pPr>
        <w:pStyle w:val="20"/>
        <w:shd w:val="clear" w:color="auto" w:fill="auto"/>
        <w:spacing w:after="0" w:line="240" w:lineRule="auto"/>
        <w:ind w:firstLine="709"/>
        <w:jc w:val="both"/>
      </w:pPr>
      <w:r w:rsidRPr="002D4B22">
        <w:t>5) контроля за использованием и изменением объектов недвижимости;</w:t>
      </w:r>
    </w:p>
    <w:p w:rsidR="007245FF" w:rsidRPr="002D4B22" w:rsidRDefault="007245FF" w:rsidP="00387737">
      <w:pPr>
        <w:pStyle w:val="20"/>
        <w:shd w:val="clear" w:color="auto" w:fill="auto"/>
        <w:spacing w:after="0" w:line="240" w:lineRule="auto"/>
        <w:ind w:firstLine="709"/>
        <w:jc w:val="both"/>
      </w:pPr>
      <w:r w:rsidRPr="002D4B22">
        <w:t>6) решения иных вопросов и совершения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w:t>
      </w:r>
    </w:p>
    <w:p w:rsidR="007245FF" w:rsidRPr="002D4B22" w:rsidRDefault="007245FF" w:rsidP="00387737">
      <w:pPr>
        <w:pStyle w:val="20"/>
        <w:shd w:val="clear" w:color="auto" w:fill="auto"/>
        <w:spacing w:after="0" w:line="240" w:lineRule="auto"/>
        <w:ind w:firstLine="709"/>
        <w:jc w:val="both"/>
      </w:pPr>
      <w:r>
        <w:t>3</w:t>
      </w:r>
      <w:r w:rsidRPr="002D4B22">
        <w:t>. Правила применяются наряду с техническими регламентами, национальными стандартами и правилами и иными нормативными правовыми актами Российской Федерации, Ставропольского края, муниципальными правовыми актами города Ставрополя.</w:t>
      </w:r>
    </w:p>
    <w:p w:rsidR="007245FF" w:rsidRPr="002D4B22" w:rsidRDefault="007245FF" w:rsidP="00387737">
      <w:pPr>
        <w:pStyle w:val="20"/>
        <w:shd w:val="clear" w:color="auto" w:fill="auto"/>
        <w:spacing w:after="0" w:line="240" w:lineRule="auto"/>
        <w:ind w:firstLine="709"/>
        <w:jc w:val="both"/>
      </w:pPr>
      <w:r>
        <w:t>4</w:t>
      </w:r>
      <w:r w:rsidRPr="002D4B22">
        <w:t>. Правила включают в себя:</w:t>
      </w:r>
    </w:p>
    <w:p w:rsidR="007245FF" w:rsidRPr="002D4B22" w:rsidRDefault="007245FF" w:rsidP="00387737">
      <w:pPr>
        <w:pStyle w:val="20"/>
        <w:shd w:val="clear" w:color="auto" w:fill="auto"/>
        <w:tabs>
          <w:tab w:val="left" w:pos="284"/>
          <w:tab w:val="left" w:pos="851"/>
        </w:tabs>
        <w:spacing w:after="0" w:line="240" w:lineRule="auto"/>
        <w:ind w:firstLine="709"/>
        <w:jc w:val="both"/>
      </w:pPr>
      <w:r w:rsidRPr="002D4B22">
        <w:t>1) порядок применения Правил и внесения изменений в них;</w:t>
      </w:r>
    </w:p>
    <w:p w:rsidR="007245FF" w:rsidRPr="002D4B22" w:rsidRDefault="007245FF" w:rsidP="00387737">
      <w:pPr>
        <w:pStyle w:val="20"/>
        <w:shd w:val="clear" w:color="auto" w:fill="auto"/>
        <w:tabs>
          <w:tab w:val="left" w:pos="284"/>
          <w:tab w:val="left" w:pos="851"/>
        </w:tabs>
        <w:spacing w:after="0" w:line="240" w:lineRule="auto"/>
        <w:ind w:firstLine="709"/>
        <w:jc w:val="both"/>
      </w:pPr>
      <w:r w:rsidRPr="002D4B22">
        <w:t>2) карту градостроительного зонирования (приложение 1);</w:t>
      </w:r>
    </w:p>
    <w:p w:rsidR="007245FF" w:rsidRPr="002D4B22" w:rsidRDefault="007245FF" w:rsidP="00387737">
      <w:pPr>
        <w:pStyle w:val="20"/>
        <w:shd w:val="clear" w:color="auto" w:fill="auto"/>
        <w:tabs>
          <w:tab w:val="left" w:pos="284"/>
          <w:tab w:val="left" w:pos="851"/>
        </w:tabs>
        <w:spacing w:after="0" w:line="240" w:lineRule="auto"/>
        <w:ind w:firstLine="709"/>
        <w:jc w:val="both"/>
      </w:pPr>
      <w:r w:rsidRPr="002D4B22">
        <w:t>3) карту градостроительного зонирования с границами зон с особыми условиями использования территории в области охраны объектов культурного наследия (приложение 2);</w:t>
      </w:r>
    </w:p>
    <w:p w:rsidR="007245FF" w:rsidRPr="002D4B22" w:rsidRDefault="007245FF" w:rsidP="00387737">
      <w:pPr>
        <w:pStyle w:val="20"/>
        <w:shd w:val="clear" w:color="auto" w:fill="auto"/>
        <w:tabs>
          <w:tab w:val="left" w:pos="284"/>
          <w:tab w:val="left" w:pos="851"/>
        </w:tabs>
        <w:spacing w:after="0" w:line="240" w:lineRule="auto"/>
        <w:ind w:firstLine="709"/>
        <w:jc w:val="both"/>
      </w:pPr>
      <w:r w:rsidRPr="002D4B22">
        <w:t>4) карту градостроительного зонирования с границами зон с особыми условиями использования территории по санитарно-гигиеническим и экологическим факторам (приложение 3);</w:t>
      </w:r>
    </w:p>
    <w:p w:rsidR="007245FF" w:rsidRPr="002D4B22" w:rsidRDefault="007245FF" w:rsidP="00387737">
      <w:pPr>
        <w:pStyle w:val="20"/>
        <w:shd w:val="clear" w:color="auto" w:fill="auto"/>
        <w:tabs>
          <w:tab w:val="left" w:pos="284"/>
          <w:tab w:val="left" w:pos="851"/>
        </w:tabs>
        <w:spacing w:after="0" w:line="240" w:lineRule="auto"/>
        <w:ind w:firstLine="709"/>
        <w:jc w:val="both"/>
      </w:pPr>
      <w:r w:rsidRPr="002D4B22">
        <w:t>5) карту градостроительного зонирования с границами зон с особыми условиями использования территории по природным и техногенным условиям (приложение 4);</w:t>
      </w:r>
    </w:p>
    <w:p w:rsidR="007245FF" w:rsidRPr="002D4B22" w:rsidRDefault="007245FF" w:rsidP="00387737">
      <w:pPr>
        <w:pStyle w:val="20"/>
        <w:shd w:val="clear" w:color="auto" w:fill="auto"/>
        <w:tabs>
          <w:tab w:val="left" w:pos="284"/>
          <w:tab w:val="left" w:pos="851"/>
        </w:tabs>
        <w:spacing w:after="0" w:line="240" w:lineRule="auto"/>
        <w:ind w:firstLine="709"/>
        <w:jc w:val="both"/>
      </w:pPr>
      <w:r w:rsidRPr="002D4B22">
        <w:t>6) градостроительные регламенты.</w:t>
      </w:r>
    </w:p>
    <w:p w:rsidR="007245FF" w:rsidRPr="002D4B22" w:rsidRDefault="007245FF" w:rsidP="00387737">
      <w:pPr>
        <w:pStyle w:val="20"/>
        <w:shd w:val="clear" w:color="auto" w:fill="auto"/>
        <w:tabs>
          <w:tab w:val="left" w:pos="284"/>
        </w:tabs>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9" w:name="bookmark14"/>
      <w:r w:rsidRPr="002D4B22">
        <w:rPr>
          <w:b w:val="0"/>
        </w:rPr>
        <w:t>Статья 3. Субъекты и объекты отношений</w:t>
      </w:r>
      <w:bookmarkEnd w:id="9"/>
      <w:r w:rsidRPr="002D4B22">
        <w:rPr>
          <w:b w:val="0"/>
        </w:rPr>
        <w:t xml:space="preserve"> в области градостроительной деятельности </w:t>
      </w:r>
    </w:p>
    <w:p w:rsidR="007245FF" w:rsidRPr="002D4B22" w:rsidRDefault="007245FF" w:rsidP="002C0947">
      <w:pPr>
        <w:pStyle w:val="20"/>
        <w:shd w:val="clear" w:color="auto" w:fill="auto"/>
        <w:spacing w:after="0" w:line="240" w:lineRule="auto"/>
        <w:ind w:left="709"/>
        <w:jc w:val="both"/>
      </w:pPr>
    </w:p>
    <w:p w:rsidR="007245FF" w:rsidRPr="002D4B22" w:rsidRDefault="007245FF" w:rsidP="00387737">
      <w:pPr>
        <w:pStyle w:val="20"/>
        <w:shd w:val="clear" w:color="auto" w:fill="auto"/>
        <w:spacing w:after="0" w:line="240" w:lineRule="auto"/>
        <w:ind w:firstLine="709"/>
        <w:jc w:val="both"/>
      </w:pPr>
      <w:r w:rsidRPr="002D4B22">
        <w:t>1. Субъектами отношений в области градостроительной деятельности на территории города Ставрополя являются:</w:t>
      </w:r>
    </w:p>
    <w:p w:rsidR="007245FF" w:rsidRPr="002D4B22" w:rsidRDefault="007245FF" w:rsidP="006233D3">
      <w:pPr>
        <w:autoSpaceDE w:val="0"/>
        <w:autoSpaceDN w:val="0"/>
        <w:adjustRightInd w:val="0"/>
        <w:outlineLvl w:val="0"/>
        <w:rPr>
          <w:rFonts w:ascii="Times New Roman" w:hAnsi="Times New Roman"/>
          <w:sz w:val="28"/>
          <w:szCs w:val="28"/>
        </w:rPr>
      </w:pPr>
      <w:r w:rsidRPr="002D4B22">
        <w:rPr>
          <w:rFonts w:ascii="Times New Roman" w:hAnsi="Times New Roman"/>
          <w:sz w:val="28"/>
          <w:szCs w:val="28"/>
        </w:rPr>
        <w:t>1)</w:t>
      </w:r>
      <w:r w:rsidRPr="002D4B22">
        <w:rPr>
          <w:rFonts w:ascii="Times New Roman" w:hAnsi="Times New Roman"/>
        </w:rPr>
        <w:t> </w:t>
      </w:r>
      <w:r w:rsidRPr="002D4B22">
        <w:rPr>
          <w:rFonts w:ascii="Times New Roman" w:hAnsi="Times New Roman"/>
          <w:sz w:val="28"/>
          <w:szCs w:val="28"/>
        </w:rPr>
        <w:t>Российская Федерация, Ставропольский край, город Ставрополь;</w:t>
      </w:r>
    </w:p>
    <w:p w:rsidR="007245FF" w:rsidRPr="002D4B22" w:rsidRDefault="007245FF" w:rsidP="00387737">
      <w:pPr>
        <w:pStyle w:val="20"/>
        <w:shd w:val="clear" w:color="auto" w:fill="auto"/>
        <w:spacing w:after="0" w:line="240" w:lineRule="auto"/>
        <w:ind w:firstLine="709"/>
        <w:jc w:val="both"/>
      </w:pPr>
      <w:r w:rsidRPr="002D4B22">
        <w:t xml:space="preserve">2) физические и юридические лица. </w:t>
      </w:r>
    </w:p>
    <w:p w:rsidR="007245FF" w:rsidRPr="002D4B22" w:rsidRDefault="007245FF" w:rsidP="00387737">
      <w:pPr>
        <w:pStyle w:val="20"/>
        <w:shd w:val="clear" w:color="auto" w:fill="auto"/>
        <w:spacing w:after="0" w:line="240" w:lineRule="auto"/>
        <w:ind w:firstLine="709"/>
        <w:jc w:val="both"/>
      </w:pPr>
      <w:r w:rsidRPr="002D4B22">
        <w:t>2. Объектами отношений в области градостроительной деятельности является территория города Ставрополя в границах, установленных Законом Ставропольского края от 04 октября 2004 г. № 84-кз «Об установлении границы муниципального образования города Ставрополя Ставропольского края», а также земельные участки, объекты капитального строительства и некапитальные нестационарные сооружения, расположенные на его территории.</w:t>
      </w: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10" w:name="bookmark15"/>
      <w:bookmarkStart w:id="11" w:name="bookmark16"/>
      <w:r w:rsidRPr="002D4B22">
        <w:rPr>
          <w:b w:val="0"/>
        </w:rPr>
        <w:t>Статья 4. Область применения Правил землепользования и застройки</w:t>
      </w:r>
      <w:bookmarkEnd w:id="10"/>
      <w:bookmarkEnd w:id="11"/>
    </w:p>
    <w:p w:rsidR="007245FF" w:rsidRPr="002D4B22" w:rsidRDefault="007245FF" w:rsidP="002C0947">
      <w:pPr>
        <w:pStyle w:val="20"/>
        <w:shd w:val="clear" w:color="auto" w:fill="auto"/>
        <w:spacing w:after="0" w:line="240" w:lineRule="auto"/>
        <w:ind w:left="709"/>
        <w:jc w:val="both"/>
      </w:pPr>
    </w:p>
    <w:p w:rsidR="007245FF" w:rsidRPr="002D4B22" w:rsidRDefault="007245FF" w:rsidP="00A774F1">
      <w:pPr>
        <w:pStyle w:val="20"/>
        <w:shd w:val="clear" w:color="auto" w:fill="auto"/>
        <w:spacing w:after="0" w:line="240" w:lineRule="auto"/>
        <w:ind w:firstLine="709"/>
        <w:jc w:val="both"/>
      </w:pPr>
      <w:r w:rsidRPr="002D4B22">
        <w:t>1. Правила распространяются на всю территорию города Ставрополя.</w:t>
      </w:r>
    </w:p>
    <w:p w:rsidR="007245FF" w:rsidRPr="002D4B22" w:rsidRDefault="007245FF" w:rsidP="00A774F1">
      <w:pPr>
        <w:pStyle w:val="20"/>
        <w:shd w:val="clear" w:color="auto" w:fill="auto"/>
        <w:spacing w:after="0" w:line="240" w:lineRule="auto"/>
        <w:ind w:firstLine="709"/>
        <w:jc w:val="both"/>
      </w:pPr>
      <w:r w:rsidRPr="002D4B22">
        <w:t>2. Правила обязательны для исполнения физическими и юридическими лицами, органами государственной власти, местного самоуправления и их должностными лицами.</w:t>
      </w: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12" w:name="bookmark17"/>
      <w:bookmarkStart w:id="13" w:name="bookmark18"/>
      <w:r w:rsidRPr="002D4B22">
        <w:rPr>
          <w:b w:val="0"/>
        </w:rPr>
        <w:t>Статья 5. Открытость и доступность информации о Правилах землепользования и застройки</w:t>
      </w:r>
      <w:bookmarkEnd w:id="12"/>
      <w:bookmarkEnd w:id="13"/>
    </w:p>
    <w:p w:rsidR="007245FF" w:rsidRPr="002D4B22" w:rsidRDefault="007245FF" w:rsidP="00A774F1">
      <w:pPr>
        <w:pStyle w:val="20"/>
        <w:shd w:val="clear" w:color="auto" w:fill="auto"/>
        <w:spacing w:after="0" w:line="240" w:lineRule="auto"/>
        <w:ind w:firstLine="709"/>
        <w:jc w:val="both"/>
      </w:pPr>
    </w:p>
    <w:p w:rsidR="007245FF" w:rsidRPr="002D4B22" w:rsidRDefault="007245FF" w:rsidP="00A774F1">
      <w:pPr>
        <w:pStyle w:val="20"/>
        <w:shd w:val="clear" w:color="auto" w:fill="auto"/>
        <w:spacing w:after="0" w:line="240" w:lineRule="auto"/>
        <w:ind w:firstLine="709"/>
        <w:jc w:val="both"/>
      </w:pPr>
      <w:r w:rsidRPr="002D4B22">
        <w:t xml:space="preserve">1. Правила, в том числе вносимые в них изменения, являются открытыми и общедоступными. </w:t>
      </w:r>
    </w:p>
    <w:p w:rsidR="007245FF" w:rsidRPr="002D4B22" w:rsidRDefault="007245FF" w:rsidP="00A774F1">
      <w:pPr>
        <w:pStyle w:val="20"/>
        <w:shd w:val="clear" w:color="auto" w:fill="auto"/>
        <w:spacing w:after="0" w:line="240" w:lineRule="auto"/>
        <w:ind w:firstLine="709"/>
        <w:jc w:val="both"/>
      </w:pPr>
      <w:r w:rsidRPr="002D4B22">
        <w:t>2. Глава города Ставрополя осуществляет обнародование Правил.</w:t>
      </w:r>
    </w:p>
    <w:p w:rsidR="007245FF" w:rsidRPr="002D4B22" w:rsidRDefault="007245FF" w:rsidP="00A774F1">
      <w:pPr>
        <w:pStyle w:val="20"/>
        <w:shd w:val="clear" w:color="auto" w:fill="auto"/>
        <w:spacing w:after="0" w:line="240" w:lineRule="auto"/>
        <w:ind w:firstLine="709"/>
        <w:jc w:val="both"/>
      </w:pPr>
      <w:r w:rsidRPr="002D4B22">
        <w:t>3. Администрация города Ставрополя обеспечивает доступ к Правилам на официальном сайте администрации города Ставрополя в информационно-телекоммуникационной сети «Интернет» с учетом законодат</w:t>
      </w:r>
      <w:r>
        <w:t>е</w:t>
      </w:r>
      <w:r w:rsidRPr="002D4B22">
        <w:t>льства Российской Федерации, а также их размещение в федеральной государственной информационной системе территориального планирования.</w:t>
      </w: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14" w:name="bookmark19"/>
      <w:bookmarkStart w:id="15" w:name="bookmark20"/>
      <w:r w:rsidRPr="002D4B22">
        <w:rPr>
          <w:b w:val="0"/>
        </w:rPr>
        <w:t>Статья 6. Действие Правил землепользования и застройки по отношению к ранее возникшим правам</w:t>
      </w:r>
      <w:bookmarkEnd w:id="14"/>
      <w:bookmarkEnd w:id="15"/>
    </w:p>
    <w:p w:rsidR="007245FF" w:rsidRPr="002D4B22" w:rsidRDefault="007245FF" w:rsidP="002C0947">
      <w:pPr>
        <w:pStyle w:val="20"/>
        <w:shd w:val="clear" w:color="auto" w:fill="auto"/>
        <w:spacing w:after="0" w:line="240" w:lineRule="auto"/>
        <w:ind w:left="709"/>
        <w:jc w:val="both"/>
      </w:pPr>
    </w:p>
    <w:p w:rsidR="007245FF" w:rsidRPr="002D4B22" w:rsidRDefault="007245FF" w:rsidP="00A774F1">
      <w:pPr>
        <w:pStyle w:val="20"/>
        <w:shd w:val="clear" w:color="auto" w:fill="auto"/>
        <w:spacing w:after="0" w:line="240" w:lineRule="auto"/>
        <w:ind w:firstLine="709"/>
        <w:jc w:val="both"/>
      </w:pPr>
      <w:r w:rsidRPr="002D4B22">
        <w:t>1. Земельные участки,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градостроительным регламентам настоящих Правил,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245FF" w:rsidRPr="002D4B22" w:rsidRDefault="007245FF" w:rsidP="00A774F1">
      <w:pPr>
        <w:pStyle w:val="20"/>
        <w:shd w:val="clear" w:color="auto" w:fill="auto"/>
        <w:spacing w:after="0" w:line="240" w:lineRule="auto"/>
        <w:ind w:firstLine="709"/>
        <w:jc w:val="both"/>
      </w:pPr>
      <w:r w:rsidRPr="002D4B22">
        <w:t>2. Реконструкция объектов капитального строительства, указанных в части 1 настоящей статьи, может осуществляться только путем приведения таких объектов в соответствие с градостроительным регламентом.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 настоящих Правил.</w:t>
      </w:r>
    </w:p>
    <w:p w:rsidR="007245FF" w:rsidRPr="002D4B22" w:rsidRDefault="007245FF" w:rsidP="00A774F1">
      <w:pPr>
        <w:pStyle w:val="20"/>
        <w:shd w:val="clear" w:color="auto" w:fill="auto"/>
        <w:spacing w:after="0" w:line="240" w:lineRule="auto"/>
        <w:ind w:firstLine="709"/>
        <w:jc w:val="both"/>
      </w:pPr>
      <w:r w:rsidRPr="002D4B22">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245FF" w:rsidRPr="002D4B22" w:rsidRDefault="007245FF" w:rsidP="00A774F1">
      <w:pPr>
        <w:pStyle w:val="20"/>
        <w:shd w:val="clear" w:color="auto" w:fill="auto"/>
        <w:spacing w:after="0" w:line="240" w:lineRule="auto"/>
        <w:ind w:firstLine="709"/>
        <w:jc w:val="both"/>
      </w:pPr>
      <w:r w:rsidRPr="002D4B22">
        <w:t>4. Несоответствующий градостроительному регламенту настоящих Правил вид разрешенного использования земельного участка и объекта капитального строительства не может быть заменен на иной несоответствующий вид разрешенного использования земельного участка и объекта капитального строительства, установленный градостроительным регламентом настоящих Правил.</w:t>
      </w:r>
    </w:p>
    <w:p w:rsidR="007245FF" w:rsidRPr="002D4B22" w:rsidRDefault="007245FF" w:rsidP="00A774F1">
      <w:pPr>
        <w:pStyle w:val="20"/>
        <w:shd w:val="clear" w:color="auto" w:fill="auto"/>
        <w:spacing w:after="0" w:line="240" w:lineRule="auto"/>
        <w:ind w:firstLine="709"/>
        <w:jc w:val="both"/>
      </w:pPr>
      <w:r w:rsidRPr="002D4B22">
        <w:t>5. Информация, указанная в г</w:t>
      </w:r>
      <w:r>
        <w:t>р</w:t>
      </w:r>
      <w:r w:rsidRPr="002D4B22">
        <w:t>адостроительном плане земельного участка, выданном до дня вступления в силу настоящих Правил или внесения изменений в них, может быть использована в течение срока ее использования для подготовки проектной документации применительно к объектам капитального строительства и (или) их частям, выдачи разрешений на строительство. По истечении этого срока использование информации, указанной в таком градостроительном плане земельного участка, не допускается.</w:t>
      </w:r>
    </w:p>
    <w:p w:rsidR="007245FF" w:rsidRPr="002D4B22" w:rsidRDefault="007245FF" w:rsidP="00A774F1">
      <w:pPr>
        <w:pStyle w:val="20"/>
        <w:shd w:val="clear" w:color="auto" w:fill="auto"/>
        <w:spacing w:after="0" w:line="240" w:lineRule="auto"/>
        <w:ind w:firstLine="709"/>
        <w:jc w:val="both"/>
      </w:pPr>
      <w:r w:rsidRPr="002D4B22">
        <w:t xml:space="preserve">6. Разрешения на строительство, выданные до дня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 </w:t>
      </w:r>
    </w:p>
    <w:p w:rsidR="007245FF" w:rsidRPr="002D4B22" w:rsidRDefault="007245FF" w:rsidP="00A774F1">
      <w:pPr>
        <w:pStyle w:val="20"/>
        <w:shd w:val="clear" w:color="auto" w:fill="auto"/>
        <w:spacing w:after="0" w:line="240" w:lineRule="auto"/>
        <w:ind w:firstLine="709"/>
        <w:jc w:val="both"/>
      </w:pPr>
      <w:r w:rsidRPr="002D4B22">
        <w:t>7. В случае, если вид разрешенного использования земельного участка и (или) объекта капитального строительства, указанный в правоустанавливающем документе, выданном до дня вступления в силу настоящих Правил, не соответствует виду разрешенного использования, указанному в них, обязательного переоформления правоустанавливающих документов не требуется, за исключением случаев</w:t>
      </w:r>
      <w:r>
        <w:t>,</w:t>
      </w:r>
      <w:r w:rsidRPr="002D4B22">
        <w:t xml:space="preserve"> установленных законодательством Российской Федерации и Ставропольского края.  </w:t>
      </w: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16" w:name="bookmark21"/>
      <w:r w:rsidRPr="002D4B22">
        <w:rPr>
          <w:b w:val="0"/>
        </w:rPr>
        <w:t>Статья 7. Действие Правил землепользования и застройки по отношению к документам территориального планирования, документации по планировке территории</w:t>
      </w:r>
      <w:bookmarkEnd w:id="16"/>
    </w:p>
    <w:p w:rsidR="007245FF" w:rsidRPr="002D4B22" w:rsidRDefault="007245FF" w:rsidP="002C0947">
      <w:pPr>
        <w:pStyle w:val="20"/>
        <w:shd w:val="clear" w:color="auto" w:fill="auto"/>
        <w:spacing w:after="0" w:line="240" w:lineRule="auto"/>
        <w:ind w:left="709"/>
        <w:jc w:val="both"/>
      </w:pPr>
    </w:p>
    <w:p w:rsidR="007245FF" w:rsidRPr="002D4B22" w:rsidRDefault="007245FF" w:rsidP="00EF402F">
      <w:pPr>
        <w:pStyle w:val="20"/>
        <w:shd w:val="clear" w:color="auto" w:fill="auto"/>
        <w:spacing w:after="0" w:line="240" w:lineRule="auto"/>
        <w:ind w:firstLine="709"/>
        <w:jc w:val="both"/>
      </w:pPr>
      <w:r w:rsidRPr="002D4B22">
        <w:t>1. Правила разработаны с учетом положений документов территориального планирования города Ставрополя (далее – генеральный план города Ставрополя), требований технических регламентов, национальных стандартов и правил, результатов публичных слушаний.</w:t>
      </w:r>
    </w:p>
    <w:p w:rsidR="007245FF" w:rsidRPr="002D4B22" w:rsidRDefault="007245FF" w:rsidP="00EF402F">
      <w:pPr>
        <w:pStyle w:val="20"/>
        <w:shd w:val="clear" w:color="auto" w:fill="auto"/>
        <w:spacing w:after="0" w:line="240" w:lineRule="auto"/>
        <w:ind w:firstLine="709"/>
        <w:jc w:val="both"/>
      </w:pPr>
      <w:r w:rsidRPr="002D4B22">
        <w:t>2. Внесение изменений в генеральный план города Ставрополя является основанием для рассмотрения главой города Ставрополя вопроса о внесении изменений в Правила землепользования и застройки.</w:t>
      </w:r>
    </w:p>
    <w:p w:rsidR="007245FF" w:rsidRPr="00646CE7" w:rsidRDefault="007245FF" w:rsidP="00EF402F">
      <w:pPr>
        <w:pStyle w:val="20"/>
        <w:shd w:val="clear" w:color="auto" w:fill="auto"/>
        <w:spacing w:after="0" w:line="240" w:lineRule="auto"/>
        <w:ind w:firstLine="709"/>
        <w:jc w:val="both"/>
      </w:pPr>
      <w:r w:rsidRPr="002D4B22">
        <w:t xml:space="preserve">3. Документация по планировке территории разрабатывается на </w:t>
      </w:r>
      <w:r w:rsidRPr="00646CE7">
        <w:t>основании генерального плана города Ставрополя, настоящих Правил.</w:t>
      </w:r>
    </w:p>
    <w:p w:rsidR="007245FF" w:rsidRPr="00646CE7" w:rsidRDefault="007245FF" w:rsidP="00EF402F">
      <w:pPr>
        <w:pStyle w:val="20"/>
        <w:shd w:val="clear" w:color="auto" w:fill="auto"/>
        <w:spacing w:after="0" w:line="240" w:lineRule="auto"/>
        <w:ind w:firstLine="709"/>
        <w:jc w:val="both"/>
      </w:pPr>
      <w:r w:rsidRPr="00646CE7">
        <w:t>4. Со дня вступления в силу настоящих Правил не реализованная документация по планировке территории приводится в соответствие с настоящими Правилами.</w:t>
      </w:r>
    </w:p>
    <w:p w:rsidR="007245FF" w:rsidRPr="00646CE7" w:rsidRDefault="007245FF" w:rsidP="002C0947">
      <w:pPr>
        <w:pStyle w:val="20"/>
        <w:shd w:val="clear" w:color="auto" w:fill="auto"/>
        <w:spacing w:after="0" w:line="240" w:lineRule="auto"/>
        <w:ind w:left="709"/>
        <w:jc w:val="both"/>
      </w:pPr>
    </w:p>
    <w:p w:rsidR="007245FF" w:rsidRPr="00646CE7" w:rsidRDefault="007245FF" w:rsidP="00DD2E23">
      <w:pPr>
        <w:pStyle w:val="30"/>
        <w:keepNext/>
        <w:keepLines/>
        <w:shd w:val="clear" w:color="auto" w:fill="auto"/>
        <w:spacing w:before="0" w:after="0" w:line="240" w:lineRule="auto"/>
        <w:ind w:firstLine="709"/>
        <w:rPr>
          <w:b w:val="0"/>
        </w:rPr>
      </w:pPr>
      <w:bookmarkStart w:id="17" w:name="bookmark22"/>
      <w:bookmarkStart w:id="18" w:name="bookmark23"/>
      <w:r w:rsidRPr="00646CE7">
        <w:rPr>
          <w:b w:val="0"/>
        </w:rPr>
        <w:t>Глава 2. Регулирование землепользования и застройки</w:t>
      </w:r>
      <w:bookmarkEnd w:id="17"/>
      <w:bookmarkEnd w:id="18"/>
    </w:p>
    <w:p w:rsidR="007245FF" w:rsidRPr="00646CE7" w:rsidRDefault="007245FF" w:rsidP="002C0947">
      <w:pPr>
        <w:pStyle w:val="20"/>
        <w:shd w:val="clear" w:color="auto" w:fill="auto"/>
        <w:spacing w:after="0" w:line="240" w:lineRule="auto"/>
        <w:ind w:left="709"/>
        <w:jc w:val="both"/>
      </w:pPr>
      <w:bookmarkStart w:id="19" w:name="bookmark24"/>
      <w:bookmarkStart w:id="20" w:name="bookmark25"/>
    </w:p>
    <w:p w:rsidR="007245FF" w:rsidRPr="00646CE7" w:rsidRDefault="007245FF" w:rsidP="00DD2E23">
      <w:pPr>
        <w:pStyle w:val="30"/>
        <w:keepNext/>
        <w:keepLines/>
        <w:shd w:val="clear" w:color="auto" w:fill="auto"/>
        <w:spacing w:before="0" w:after="0" w:line="240" w:lineRule="auto"/>
        <w:ind w:firstLine="709"/>
        <w:rPr>
          <w:b w:val="0"/>
        </w:rPr>
      </w:pPr>
      <w:r w:rsidRPr="00646CE7">
        <w:rPr>
          <w:b w:val="0"/>
        </w:rPr>
        <w:t>Статья 8. Полномочия органов местного самоуправления в области землепользования и застройки</w:t>
      </w:r>
      <w:bookmarkEnd w:id="19"/>
      <w:bookmarkEnd w:id="20"/>
    </w:p>
    <w:p w:rsidR="007245FF" w:rsidRPr="00646CE7" w:rsidRDefault="007245FF" w:rsidP="002C0947">
      <w:pPr>
        <w:pStyle w:val="20"/>
        <w:shd w:val="clear" w:color="auto" w:fill="auto"/>
        <w:spacing w:after="0" w:line="240" w:lineRule="auto"/>
        <w:ind w:firstLine="709"/>
        <w:jc w:val="both"/>
      </w:pPr>
    </w:p>
    <w:p w:rsidR="007245FF" w:rsidRPr="00646CE7" w:rsidRDefault="007245FF" w:rsidP="00EF402F">
      <w:pPr>
        <w:pStyle w:val="20"/>
        <w:shd w:val="clear" w:color="auto" w:fill="auto"/>
        <w:spacing w:after="0" w:line="240" w:lineRule="auto"/>
        <w:ind w:left="709"/>
        <w:jc w:val="both"/>
      </w:pPr>
      <w:r w:rsidRPr="00646CE7">
        <w:t>1. Ставропольская городская Дума:</w:t>
      </w:r>
    </w:p>
    <w:p w:rsidR="007245FF" w:rsidRPr="00646CE7" w:rsidRDefault="007245FF" w:rsidP="005D00EA">
      <w:pPr>
        <w:pStyle w:val="ListParagraph"/>
        <w:tabs>
          <w:tab w:val="left" w:pos="993"/>
        </w:tabs>
        <w:autoSpaceDE w:val="0"/>
        <w:autoSpaceDN w:val="0"/>
        <w:adjustRightInd w:val="0"/>
        <w:ind w:left="0" w:firstLine="720"/>
        <w:rPr>
          <w:rFonts w:ascii="Times New Roman" w:hAnsi="Times New Roman"/>
          <w:sz w:val="28"/>
          <w:szCs w:val="28"/>
        </w:rPr>
      </w:pPr>
      <w:r w:rsidRPr="00646CE7">
        <w:rPr>
          <w:rFonts w:ascii="Times New Roman" w:hAnsi="Times New Roman"/>
          <w:sz w:val="28"/>
          <w:szCs w:val="28"/>
        </w:rPr>
        <w:t>1) утверждает генеральный план города Ставрополя;</w:t>
      </w:r>
    </w:p>
    <w:p w:rsidR="007245FF" w:rsidRPr="00646CE7" w:rsidRDefault="007245FF" w:rsidP="005D00EA">
      <w:pPr>
        <w:pStyle w:val="ListParagraph"/>
        <w:tabs>
          <w:tab w:val="left" w:pos="993"/>
        </w:tabs>
        <w:autoSpaceDE w:val="0"/>
        <w:autoSpaceDN w:val="0"/>
        <w:adjustRightInd w:val="0"/>
        <w:ind w:left="0" w:firstLine="720"/>
        <w:rPr>
          <w:rFonts w:ascii="Times New Roman" w:hAnsi="Times New Roman"/>
          <w:sz w:val="28"/>
          <w:szCs w:val="28"/>
        </w:rPr>
      </w:pPr>
      <w:r w:rsidRPr="00646CE7">
        <w:rPr>
          <w:rFonts w:ascii="Times New Roman" w:hAnsi="Times New Roman"/>
          <w:sz w:val="28"/>
          <w:szCs w:val="28"/>
        </w:rPr>
        <w:t>2) утверждает нормативы градостроительного проектирования города Ставрополя;</w:t>
      </w:r>
    </w:p>
    <w:p w:rsidR="007245FF" w:rsidRPr="00646CE7" w:rsidRDefault="007245FF" w:rsidP="005D00EA">
      <w:pPr>
        <w:pStyle w:val="ListParagraph"/>
        <w:tabs>
          <w:tab w:val="left" w:pos="993"/>
        </w:tabs>
        <w:autoSpaceDE w:val="0"/>
        <w:autoSpaceDN w:val="0"/>
        <w:adjustRightInd w:val="0"/>
        <w:ind w:left="0" w:firstLine="720"/>
        <w:rPr>
          <w:rFonts w:ascii="Times New Roman" w:hAnsi="Times New Roman"/>
          <w:sz w:val="28"/>
          <w:szCs w:val="28"/>
        </w:rPr>
      </w:pPr>
      <w:r w:rsidRPr="00646CE7">
        <w:rPr>
          <w:rFonts w:ascii="Times New Roman" w:hAnsi="Times New Roman"/>
          <w:sz w:val="28"/>
          <w:szCs w:val="28"/>
        </w:rPr>
        <w:t xml:space="preserve">3) утверждает </w:t>
      </w:r>
      <w:hyperlink r:id="rId7" w:history="1">
        <w:r w:rsidRPr="00646CE7">
          <w:rPr>
            <w:rFonts w:ascii="Times New Roman" w:hAnsi="Times New Roman"/>
            <w:sz w:val="28"/>
            <w:szCs w:val="28"/>
          </w:rPr>
          <w:t>Правил</w:t>
        </w:r>
      </w:hyperlink>
      <w:r w:rsidRPr="00646CE7">
        <w:rPr>
          <w:rFonts w:ascii="Times New Roman" w:hAnsi="Times New Roman"/>
          <w:sz w:val="28"/>
          <w:szCs w:val="28"/>
        </w:rPr>
        <w:t>а землепользования и застройки;</w:t>
      </w:r>
    </w:p>
    <w:p w:rsidR="007245FF" w:rsidRPr="00646CE7" w:rsidRDefault="007245FF" w:rsidP="005D00EA">
      <w:pPr>
        <w:pStyle w:val="ListParagraph"/>
        <w:tabs>
          <w:tab w:val="left" w:pos="993"/>
          <w:tab w:val="left" w:pos="1080"/>
        </w:tabs>
        <w:autoSpaceDE w:val="0"/>
        <w:autoSpaceDN w:val="0"/>
        <w:adjustRightInd w:val="0"/>
        <w:ind w:left="0" w:firstLine="720"/>
        <w:rPr>
          <w:rFonts w:ascii="Times New Roman" w:hAnsi="Times New Roman"/>
          <w:sz w:val="28"/>
          <w:szCs w:val="28"/>
        </w:rPr>
      </w:pPr>
      <w:r w:rsidRPr="00646CE7">
        <w:rPr>
          <w:rFonts w:ascii="Times New Roman" w:hAnsi="Times New Roman"/>
          <w:sz w:val="28"/>
          <w:szCs w:val="28"/>
        </w:rPr>
        <w:t>4) утверждает программы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 Ставрополя;</w:t>
      </w:r>
    </w:p>
    <w:p w:rsidR="007245FF" w:rsidRPr="005D00EA" w:rsidRDefault="007245FF" w:rsidP="005D00EA">
      <w:pPr>
        <w:pStyle w:val="ListParagraph"/>
        <w:tabs>
          <w:tab w:val="left" w:pos="993"/>
        </w:tabs>
        <w:autoSpaceDE w:val="0"/>
        <w:autoSpaceDN w:val="0"/>
        <w:adjustRightInd w:val="0"/>
        <w:ind w:left="0" w:firstLine="720"/>
        <w:rPr>
          <w:rFonts w:ascii="Times New Roman" w:hAnsi="Times New Roman"/>
          <w:sz w:val="28"/>
          <w:szCs w:val="28"/>
        </w:rPr>
      </w:pPr>
      <w:r w:rsidRPr="00646CE7">
        <w:rPr>
          <w:rFonts w:ascii="Times New Roman" w:hAnsi="Times New Roman"/>
          <w:sz w:val="28"/>
          <w:szCs w:val="28"/>
        </w:rPr>
        <w:t>5) осуществляет иные полномочия в соответствии с законодательством Российской Федерации, законодательством Ставропольского края и Уставом</w:t>
      </w:r>
      <w:r w:rsidRPr="005D00EA">
        <w:rPr>
          <w:rFonts w:ascii="Times New Roman" w:hAnsi="Times New Roman"/>
          <w:sz w:val="28"/>
          <w:szCs w:val="28"/>
        </w:rPr>
        <w:t xml:space="preserve"> муниципального образования города Ставрополя Ставропольского края (далее – Устав города Ставрополя).</w:t>
      </w:r>
    </w:p>
    <w:p w:rsidR="007245FF" w:rsidRPr="005D00EA" w:rsidRDefault="007245FF" w:rsidP="005D00EA">
      <w:pPr>
        <w:pStyle w:val="ListParagraph"/>
        <w:tabs>
          <w:tab w:val="left" w:pos="993"/>
        </w:tabs>
        <w:autoSpaceDE w:val="0"/>
        <w:autoSpaceDN w:val="0"/>
        <w:adjustRightInd w:val="0"/>
        <w:ind w:left="0" w:firstLine="720"/>
        <w:rPr>
          <w:rFonts w:ascii="Times New Roman" w:hAnsi="Times New Roman"/>
          <w:sz w:val="28"/>
          <w:szCs w:val="28"/>
        </w:rPr>
      </w:pPr>
      <w:r>
        <w:rPr>
          <w:rFonts w:ascii="Times New Roman" w:hAnsi="Times New Roman"/>
          <w:sz w:val="28"/>
          <w:szCs w:val="28"/>
        </w:rPr>
        <w:t xml:space="preserve">2. </w:t>
      </w:r>
      <w:r w:rsidRPr="005D00EA">
        <w:rPr>
          <w:rFonts w:ascii="Times New Roman" w:hAnsi="Times New Roman"/>
          <w:sz w:val="28"/>
          <w:szCs w:val="28"/>
        </w:rPr>
        <w:t>Администрация города Ставрополя:</w:t>
      </w:r>
    </w:p>
    <w:p w:rsidR="007245FF" w:rsidRPr="002D4B22" w:rsidRDefault="007245FF" w:rsidP="002C0947">
      <w:pPr>
        <w:autoSpaceDE w:val="0"/>
        <w:autoSpaceDN w:val="0"/>
        <w:adjustRightInd w:val="0"/>
        <w:rPr>
          <w:rFonts w:ascii="Times New Roman" w:hAnsi="Times New Roman"/>
          <w:sz w:val="28"/>
          <w:szCs w:val="28"/>
        </w:rPr>
      </w:pPr>
      <w:r w:rsidRPr="005D00EA">
        <w:rPr>
          <w:rFonts w:ascii="Times New Roman" w:hAnsi="Times New Roman"/>
          <w:sz w:val="28"/>
          <w:szCs w:val="28"/>
        </w:rPr>
        <w:t>1) предоставляет земельные участки, резервирует земли и изымает земельные участки в порядке</w:t>
      </w:r>
      <w:r w:rsidRPr="002D4B22">
        <w:rPr>
          <w:rFonts w:ascii="Times New Roman" w:hAnsi="Times New Roman"/>
          <w:sz w:val="28"/>
          <w:szCs w:val="28"/>
        </w:rPr>
        <w:t>, установленном законодательством Российской Федерации и Ставропольского края;</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2) обеспечивает ведение дежурных кадастровых карт (планов) на территории города Ставрополя;</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3) осуществляет муниципальный земельный контроль на территории города Ставрополя;</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4) организует работы по землеустройству, рассматривает иные вопросы в области земельных отношений в соответствии с законодательством Российской Федерации и Ставропольского края;</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5) выдает разрешения на строительство, на ввод объектов в эксплуатацию при осуществлении строительства, реконструкции объектов капитального строительства;</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6) ведет информационную систему обеспечения градостроительной деятельности;</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7) проводит осмотры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рекомендации о мерах по устранению выявленных нарушений в случаях, предусмотренных Градостроительным кодексом Российской Федерации;</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8) разрабатывает программы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 Ставрополя;</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9) принимает решения о развитии застроенных территорий;</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10) заключает договоры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11) информирует население о принимаемых и принятых решениях в области градостроительства;</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12) выполняет функции заказчика разработки градостроительной документации о градостроительном планировании развития территории города Ставрополя, его частей и об их застройке;</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13) утверждает документацию по планировке территории в случаях, предусмотренных Градостроительным кодексом Российской Федерации;</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14) решает иные вопросы в области градостроительной деятельности, находящиеся в ведении города Ставрополя, не отнесенные в соответствии с законодательством Российской Федерации и Ставропольского края, Уставом города Ставрополя и решениями Ставропольской городской Думы к компетенции других органов местного самоуправления города Ставрополя.</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21" w:name="bookmark26"/>
      <w:r w:rsidRPr="002D4B22">
        <w:rPr>
          <w:b w:val="0"/>
        </w:rPr>
        <w:t xml:space="preserve">Статья 9. Комиссия </w:t>
      </w:r>
      <w:bookmarkEnd w:id="21"/>
      <w:r w:rsidRPr="002D4B22">
        <w:rPr>
          <w:b w:val="0"/>
        </w:rPr>
        <w:t>по землепользованию и застройке города Ставрополя</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306214">
      <w:pPr>
        <w:autoSpaceDE w:val="0"/>
        <w:autoSpaceDN w:val="0"/>
        <w:adjustRightInd w:val="0"/>
        <w:rPr>
          <w:rFonts w:ascii="Times New Roman" w:hAnsi="Times New Roman"/>
          <w:sz w:val="28"/>
          <w:szCs w:val="28"/>
        </w:rPr>
      </w:pPr>
      <w:r w:rsidRPr="002D4B22">
        <w:rPr>
          <w:rFonts w:ascii="Times New Roman" w:hAnsi="Times New Roman"/>
          <w:sz w:val="28"/>
          <w:szCs w:val="28"/>
        </w:rPr>
        <w:t xml:space="preserve">1. Комиссия по землепользованию и застройке города Ставрополя (далее – Комиссия) является постоянно действующим органом, созданным для обеспечения реализации настоящих Правил. </w:t>
      </w:r>
    </w:p>
    <w:p w:rsidR="007245FF" w:rsidRPr="002D4B22" w:rsidRDefault="007245FF" w:rsidP="00306214">
      <w:pPr>
        <w:autoSpaceDE w:val="0"/>
        <w:autoSpaceDN w:val="0"/>
        <w:adjustRightInd w:val="0"/>
        <w:rPr>
          <w:rFonts w:ascii="Times New Roman" w:hAnsi="Times New Roman"/>
          <w:sz w:val="28"/>
          <w:szCs w:val="28"/>
        </w:rPr>
      </w:pPr>
      <w:r w:rsidRPr="002D4B22">
        <w:rPr>
          <w:rFonts w:ascii="Times New Roman" w:hAnsi="Times New Roman"/>
          <w:sz w:val="28"/>
          <w:szCs w:val="28"/>
        </w:rPr>
        <w:t>2. Основными функциями Комиссии являются:</w:t>
      </w:r>
    </w:p>
    <w:p w:rsidR="007245FF" w:rsidRPr="002D4B22" w:rsidRDefault="007245FF" w:rsidP="00306214">
      <w:pPr>
        <w:autoSpaceDE w:val="0"/>
        <w:autoSpaceDN w:val="0"/>
        <w:adjustRightInd w:val="0"/>
        <w:rPr>
          <w:rFonts w:ascii="Times New Roman" w:hAnsi="Times New Roman"/>
          <w:sz w:val="28"/>
          <w:szCs w:val="28"/>
        </w:rPr>
      </w:pPr>
      <w:r w:rsidRPr="002D4B22">
        <w:rPr>
          <w:rFonts w:ascii="Times New Roman" w:hAnsi="Times New Roman"/>
          <w:sz w:val="28"/>
          <w:szCs w:val="28"/>
        </w:rPr>
        <w:t>рассмотрение предложений о внесении изменений в генеральный план города Ставрополя, Правила землепользования и застройки;</w:t>
      </w:r>
    </w:p>
    <w:p w:rsidR="007245FF" w:rsidRPr="002D4B22" w:rsidRDefault="007245FF" w:rsidP="00306214">
      <w:pPr>
        <w:autoSpaceDE w:val="0"/>
        <w:autoSpaceDN w:val="0"/>
        <w:adjustRightInd w:val="0"/>
        <w:rPr>
          <w:rFonts w:ascii="Times New Roman" w:hAnsi="Times New Roman"/>
          <w:sz w:val="28"/>
          <w:szCs w:val="28"/>
        </w:rPr>
      </w:pPr>
      <w:r w:rsidRPr="002D4B22">
        <w:rPr>
          <w:rFonts w:ascii="Times New Roman" w:hAnsi="Times New Roman"/>
          <w:sz w:val="28"/>
          <w:szCs w:val="28"/>
        </w:rPr>
        <w:t>организация и проведение публичных слушаний по внесению изменений в генеральный план города Ставрополя, в Правила землепользования и застройки и иным вопросам в области землепользования и градостроительства, предусмотренным Градостроительным кодексом Российской Федерации;</w:t>
      </w:r>
    </w:p>
    <w:p w:rsidR="007245FF" w:rsidRPr="002D4B22" w:rsidRDefault="007245FF" w:rsidP="00306214">
      <w:pPr>
        <w:autoSpaceDE w:val="0"/>
        <w:autoSpaceDN w:val="0"/>
        <w:adjustRightInd w:val="0"/>
        <w:rPr>
          <w:rFonts w:ascii="Times New Roman" w:hAnsi="Times New Roman"/>
          <w:sz w:val="28"/>
          <w:szCs w:val="28"/>
        </w:rPr>
      </w:pPr>
      <w:r w:rsidRPr="002D4B22">
        <w:rPr>
          <w:rFonts w:ascii="Times New Roman" w:hAnsi="Times New Roman"/>
          <w:sz w:val="28"/>
          <w:szCs w:val="28"/>
        </w:rPr>
        <w:t xml:space="preserve">подготовка заключений о результатах публичных слушаний, а также рекомендаций в соответствии с Градостроительным </w:t>
      </w:r>
      <w:hyperlink r:id="rId8" w:history="1">
        <w:r w:rsidRPr="002D4B22">
          <w:rPr>
            <w:rFonts w:ascii="Times New Roman" w:hAnsi="Times New Roman"/>
            <w:sz w:val="28"/>
            <w:szCs w:val="28"/>
          </w:rPr>
          <w:t>кодексом</w:t>
        </w:r>
      </w:hyperlink>
      <w:r w:rsidRPr="002D4B22">
        <w:rPr>
          <w:rFonts w:ascii="Times New Roman" w:hAnsi="Times New Roman"/>
          <w:sz w:val="28"/>
          <w:szCs w:val="28"/>
        </w:rPr>
        <w:t xml:space="preserve"> Российской Федерации.</w:t>
      </w:r>
    </w:p>
    <w:p w:rsidR="007245FF" w:rsidRPr="002D4B22" w:rsidRDefault="007245FF" w:rsidP="00306214">
      <w:pPr>
        <w:autoSpaceDE w:val="0"/>
        <w:autoSpaceDN w:val="0"/>
        <w:adjustRightInd w:val="0"/>
        <w:rPr>
          <w:rFonts w:ascii="Times New Roman" w:hAnsi="Times New Roman"/>
          <w:sz w:val="28"/>
          <w:szCs w:val="28"/>
        </w:rPr>
      </w:pPr>
      <w:r w:rsidRPr="002D4B22">
        <w:rPr>
          <w:rFonts w:ascii="Times New Roman" w:hAnsi="Times New Roman"/>
          <w:sz w:val="28"/>
          <w:szCs w:val="28"/>
        </w:rPr>
        <w:t xml:space="preserve">3. Комиссия осуществляет свою деятельность в соответствии с законодательством Российской Федерации, настоящими Правилами и иными муниципальными правовыми актами города Ставрополя. </w:t>
      </w:r>
    </w:p>
    <w:p w:rsidR="007245FF" w:rsidRPr="002D4B22" w:rsidRDefault="007245FF" w:rsidP="00306214">
      <w:pPr>
        <w:pStyle w:val="20"/>
        <w:shd w:val="clear" w:color="auto" w:fill="auto"/>
        <w:spacing w:after="0" w:line="240" w:lineRule="auto"/>
        <w:ind w:firstLine="709"/>
        <w:jc w:val="both"/>
      </w:pPr>
      <w:r w:rsidRPr="002D4B22">
        <w:t xml:space="preserve">Состав и порядок деятельности Комиссии утверждаются правовым актом администрации города Ставрополя. </w:t>
      </w:r>
    </w:p>
    <w:p w:rsidR="007245FF" w:rsidRPr="002D4B22" w:rsidRDefault="007245FF" w:rsidP="002C0947">
      <w:pPr>
        <w:pStyle w:val="20"/>
        <w:shd w:val="clear" w:color="auto" w:fill="auto"/>
        <w:spacing w:after="0" w:line="240" w:lineRule="auto"/>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22" w:name="bookmark41"/>
      <w:r w:rsidRPr="002D4B22">
        <w:rPr>
          <w:b w:val="0"/>
        </w:rPr>
        <w:t xml:space="preserve">Глава 3. Изменение видов разрешенного использования земельных участков и объектов капитального строительства </w:t>
      </w:r>
      <w:bookmarkEnd w:id="22"/>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23" w:name="bookmark42"/>
      <w:r w:rsidRPr="002D4B22">
        <w:rPr>
          <w:b w:val="0"/>
        </w:rPr>
        <w:t>Статья 10. Виды разрешенного использования земельных участков и объектов капитального строительства</w:t>
      </w:r>
      <w:bookmarkEnd w:id="23"/>
    </w:p>
    <w:p w:rsidR="007245FF" w:rsidRDefault="007245FF" w:rsidP="00646CE7">
      <w:pPr>
        <w:pStyle w:val="20"/>
        <w:shd w:val="clear" w:color="auto" w:fill="auto"/>
        <w:tabs>
          <w:tab w:val="left" w:pos="993"/>
        </w:tabs>
        <w:spacing w:after="0" w:line="240" w:lineRule="auto"/>
        <w:jc w:val="both"/>
      </w:pPr>
    </w:p>
    <w:p w:rsidR="007245FF" w:rsidRPr="002D4B22" w:rsidRDefault="007245FF" w:rsidP="00646CE7">
      <w:pPr>
        <w:pStyle w:val="20"/>
        <w:shd w:val="clear" w:color="auto" w:fill="auto"/>
        <w:tabs>
          <w:tab w:val="left" w:pos="993"/>
        </w:tabs>
        <w:spacing w:after="0" w:line="240" w:lineRule="auto"/>
        <w:ind w:firstLine="720"/>
        <w:jc w:val="both"/>
      </w:pPr>
      <w:r>
        <w:t>1.</w:t>
      </w:r>
      <w:r w:rsidRPr="002D4B22">
        <w:t> Градостроительный регламент в части видов разрешенного использования земельных участков и объектов капитального строительства включает:</w:t>
      </w:r>
    </w:p>
    <w:p w:rsidR="007245FF" w:rsidRPr="002D4B22" w:rsidRDefault="007245FF" w:rsidP="00646CE7">
      <w:pPr>
        <w:pStyle w:val="20"/>
        <w:shd w:val="clear" w:color="auto" w:fill="auto"/>
        <w:tabs>
          <w:tab w:val="left" w:pos="993"/>
        </w:tabs>
        <w:spacing w:after="0" w:line="240" w:lineRule="auto"/>
        <w:ind w:firstLine="720"/>
        <w:jc w:val="both"/>
      </w:pPr>
      <w:r>
        <w:t>1)</w:t>
      </w:r>
      <w:r w:rsidRPr="002D4B22">
        <w:t> основные виды разрешенного использования;</w:t>
      </w:r>
    </w:p>
    <w:p w:rsidR="007245FF" w:rsidRPr="002D4B22" w:rsidRDefault="007245FF" w:rsidP="00646CE7">
      <w:pPr>
        <w:pStyle w:val="20"/>
        <w:shd w:val="clear" w:color="auto" w:fill="auto"/>
        <w:tabs>
          <w:tab w:val="left" w:pos="993"/>
        </w:tabs>
        <w:spacing w:after="0" w:line="240" w:lineRule="auto"/>
        <w:ind w:firstLine="720"/>
        <w:jc w:val="both"/>
      </w:pPr>
      <w:r>
        <w:t>2)</w:t>
      </w:r>
      <w:r w:rsidRPr="002D4B22">
        <w:t> условно разрешенные виды использования;</w:t>
      </w:r>
    </w:p>
    <w:p w:rsidR="007245FF" w:rsidRPr="002D4B22" w:rsidRDefault="007245FF" w:rsidP="00646CE7">
      <w:pPr>
        <w:pStyle w:val="20"/>
        <w:shd w:val="clear" w:color="auto" w:fill="auto"/>
        <w:tabs>
          <w:tab w:val="left" w:pos="993"/>
        </w:tabs>
        <w:spacing w:after="0" w:line="240" w:lineRule="auto"/>
        <w:ind w:firstLine="720"/>
        <w:jc w:val="both"/>
      </w:pPr>
      <w:r>
        <w:t>3)</w:t>
      </w:r>
      <w:r w:rsidRPr="002D4B22">
        <w:t> вспомогательные виды разрешенного использования.</w:t>
      </w:r>
    </w:p>
    <w:p w:rsidR="007245FF" w:rsidRPr="002D4B22" w:rsidRDefault="007245FF" w:rsidP="00646CE7">
      <w:pPr>
        <w:pStyle w:val="20"/>
        <w:shd w:val="clear" w:color="auto" w:fill="auto"/>
        <w:tabs>
          <w:tab w:val="left" w:pos="993"/>
        </w:tabs>
        <w:spacing w:after="0" w:line="240" w:lineRule="auto"/>
        <w:ind w:firstLine="720"/>
        <w:jc w:val="both"/>
      </w:pPr>
      <w:r>
        <w:t>2.</w:t>
      </w:r>
      <w:r w:rsidRPr="002D4B22">
        <w:t> Виды разрешенного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245FF" w:rsidRDefault="007245FF" w:rsidP="00646CE7">
      <w:pPr>
        <w:pStyle w:val="20"/>
        <w:shd w:val="clear" w:color="auto" w:fill="auto"/>
        <w:tabs>
          <w:tab w:val="left" w:pos="993"/>
        </w:tabs>
        <w:spacing w:after="0" w:line="240" w:lineRule="auto"/>
        <w:ind w:firstLine="709"/>
        <w:jc w:val="both"/>
      </w:pPr>
      <w:r w:rsidRPr="002D4B22">
        <w:t xml:space="preserve">Виды разрешенного использования объектов капитального строительства соответствуют видам разрешенного использования земельных участков с целью соблюдения принципа единства судьбы земельных участков и прочно связанных с ними объектов. </w:t>
      </w:r>
    </w:p>
    <w:p w:rsidR="007245FF" w:rsidRPr="002D4B22" w:rsidRDefault="007245FF" w:rsidP="00646CE7">
      <w:pPr>
        <w:pStyle w:val="20"/>
        <w:shd w:val="clear" w:color="auto" w:fill="auto"/>
        <w:tabs>
          <w:tab w:val="left" w:pos="993"/>
        </w:tabs>
        <w:spacing w:after="0" w:line="240" w:lineRule="auto"/>
        <w:ind w:firstLine="709"/>
        <w:jc w:val="both"/>
      </w:pPr>
      <w:r>
        <w:t xml:space="preserve">3. </w:t>
      </w:r>
      <w:r w:rsidRPr="002D4B22">
        <w:t>Каждый вид разрешенного использования земельного участка имеет следующую структуру:</w:t>
      </w:r>
    </w:p>
    <w:p w:rsidR="007245FF" w:rsidRPr="002D4B22" w:rsidRDefault="007245FF" w:rsidP="00646CE7">
      <w:pPr>
        <w:pStyle w:val="20"/>
        <w:shd w:val="clear" w:color="auto" w:fill="auto"/>
        <w:tabs>
          <w:tab w:val="left" w:pos="993"/>
        </w:tabs>
        <w:spacing w:after="0" w:line="240" w:lineRule="auto"/>
        <w:ind w:firstLine="720"/>
        <w:jc w:val="both"/>
      </w:pPr>
      <w:r>
        <w:t xml:space="preserve">1) </w:t>
      </w:r>
      <w:r w:rsidRPr="002D4B22">
        <w:t>код (числовое обозначение) вида разрешенного использования;</w:t>
      </w:r>
    </w:p>
    <w:p w:rsidR="007245FF" w:rsidRPr="002D4B22" w:rsidRDefault="007245FF" w:rsidP="00646CE7">
      <w:pPr>
        <w:pStyle w:val="20"/>
        <w:shd w:val="clear" w:color="auto" w:fill="auto"/>
        <w:tabs>
          <w:tab w:val="left" w:pos="993"/>
        </w:tabs>
        <w:spacing w:after="0" w:line="240" w:lineRule="auto"/>
        <w:ind w:firstLine="720"/>
        <w:jc w:val="both"/>
      </w:pPr>
      <w:r>
        <w:t xml:space="preserve">2) </w:t>
      </w:r>
      <w:r w:rsidRPr="002D4B22">
        <w:t>текстовое наименование вида разрешенного использования.</w:t>
      </w:r>
    </w:p>
    <w:p w:rsidR="007245FF" w:rsidRDefault="007245FF" w:rsidP="00646CE7">
      <w:pPr>
        <w:pStyle w:val="20"/>
        <w:shd w:val="clear" w:color="auto" w:fill="auto"/>
        <w:tabs>
          <w:tab w:val="left" w:pos="993"/>
        </w:tabs>
        <w:spacing w:after="0" w:line="240" w:lineRule="auto"/>
        <w:ind w:firstLine="709"/>
        <w:jc w:val="both"/>
      </w:pPr>
      <w:r w:rsidRPr="002D4B22">
        <w:t>Текстовое наименование вида разрешенного использования земельного участка и его код (числовое обозначение) являются равнозначными.</w:t>
      </w:r>
    </w:p>
    <w:p w:rsidR="007245FF" w:rsidRDefault="007245FF" w:rsidP="00646CE7">
      <w:pPr>
        <w:pStyle w:val="20"/>
        <w:shd w:val="clear" w:color="auto" w:fill="auto"/>
        <w:tabs>
          <w:tab w:val="left" w:pos="993"/>
        </w:tabs>
        <w:spacing w:after="0" w:line="240" w:lineRule="auto"/>
        <w:ind w:firstLine="709"/>
        <w:jc w:val="both"/>
      </w:pPr>
      <w:r>
        <w:t>4.</w:t>
      </w:r>
      <w:r w:rsidRPr="002D4B22">
        <w:t> Вспомогательные виды разрешенного использования земельного участка и объекта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245FF" w:rsidRDefault="007245FF" w:rsidP="00646CE7">
      <w:pPr>
        <w:pStyle w:val="20"/>
        <w:shd w:val="clear" w:color="auto" w:fill="auto"/>
        <w:tabs>
          <w:tab w:val="left" w:pos="993"/>
        </w:tabs>
        <w:spacing w:after="0" w:line="240" w:lineRule="auto"/>
        <w:ind w:firstLine="709"/>
        <w:jc w:val="both"/>
      </w:pPr>
      <w:r>
        <w:t>5.</w:t>
      </w:r>
      <w:r w:rsidRPr="002D4B22">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соблюдением требований законодательства Российской Федерации.</w:t>
      </w:r>
    </w:p>
    <w:p w:rsidR="007245FF" w:rsidRPr="002D4B22" w:rsidRDefault="007245FF" w:rsidP="00646CE7">
      <w:pPr>
        <w:pStyle w:val="20"/>
        <w:shd w:val="clear" w:color="auto" w:fill="auto"/>
        <w:tabs>
          <w:tab w:val="left" w:pos="993"/>
        </w:tabs>
        <w:spacing w:after="0" w:line="240" w:lineRule="auto"/>
        <w:ind w:firstLine="709"/>
        <w:jc w:val="both"/>
      </w:pPr>
      <w:r>
        <w:t>6.</w:t>
      </w:r>
      <w:r w:rsidRPr="002D4B22">
        <w:t> Применение правообладателями земельных участков и объектов капитального строительства вспомогательных видов разрешенного использования объектов капитального строительства, указанных в градостроительном регламенте, осуществляется,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 (или) условно разрешенных видов использования.</w:t>
      </w:r>
    </w:p>
    <w:p w:rsidR="007245FF" w:rsidRDefault="007245FF" w:rsidP="00646CE7">
      <w:pPr>
        <w:pStyle w:val="20"/>
        <w:shd w:val="clear" w:color="auto" w:fill="auto"/>
        <w:tabs>
          <w:tab w:val="left" w:pos="993"/>
        </w:tabs>
        <w:spacing w:after="0" w:line="240" w:lineRule="auto"/>
        <w:ind w:firstLine="709"/>
        <w:jc w:val="both"/>
      </w:pPr>
      <w:r w:rsidRPr="002D4B22">
        <w:t>При отсутствии на земельном участке основного или условно разрешенного вида использования земельного участка вспомогательный вид разрешенного использования самостоятельным не является и считается не разрешенным.</w:t>
      </w:r>
    </w:p>
    <w:p w:rsidR="007245FF" w:rsidRDefault="007245FF" w:rsidP="00646CE7">
      <w:pPr>
        <w:pStyle w:val="20"/>
        <w:shd w:val="clear" w:color="auto" w:fill="auto"/>
        <w:tabs>
          <w:tab w:val="left" w:pos="993"/>
        </w:tabs>
        <w:spacing w:after="0" w:line="240" w:lineRule="auto"/>
        <w:ind w:firstLine="709"/>
        <w:jc w:val="both"/>
      </w:pPr>
      <w:r>
        <w:t>7.</w:t>
      </w:r>
      <w:r w:rsidRPr="002D4B22">
        <w:t>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7245FF" w:rsidRPr="002D4B22" w:rsidRDefault="007245FF" w:rsidP="00646CE7">
      <w:pPr>
        <w:pStyle w:val="20"/>
        <w:shd w:val="clear" w:color="auto" w:fill="auto"/>
        <w:tabs>
          <w:tab w:val="left" w:pos="993"/>
        </w:tabs>
        <w:spacing w:after="0" w:line="240" w:lineRule="auto"/>
        <w:ind w:firstLine="709"/>
        <w:jc w:val="both"/>
      </w:pPr>
      <w:r>
        <w:t>8.</w:t>
      </w:r>
      <w:r w:rsidRPr="002D4B22">
        <w:t> Решения об изменении одного вида разрешенного использования земельных участков и объектов капитального строительства, расположенных</w:t>
      </w:r>
    </w:p>
    <w:p w:rsidR="007245FF" w:rsidRPr="002D4B22" w:rsidRDefault="007245FF" w:rsidP="006267F3">
      <w:pPr>
        <w:pStyle w:val="20"/>
        <w:shd w:val="clear" w:color="auto" w:fill="auto"/>
        <w:tabs>
          <w:tab w:val="left" w:pos="993"/>
        </w:tabs>
        <w:spacing w:after="0" w:line="240" w:lineRule="auto"/>
        <w:jc w:val="both"/>
      </w:pPr>
      <w:bookmarkStart w:id="24" w:name="bookmark43"/>
      <w:r w:rsidRPr="002D4B22">
        <w:t xml:space="preserve">на землях, на которые действие градостроительных регламентов не распространяется, на </w:t>
      </w:r>
      <w:r>
        <w:t>другой вид такого использования</w:t>
      </w:r>
      <w:r w:rsidRPr="002D4B22">
        <w:t xml:space="preserve"> принимаются в соответствии с законодательством Российской Федерации.</w:t>
      </w:r>
      <w:bookmarkEnd w:id="24"/>
    </w:p>
    <w:p w:rsidR="007245FF" w:rsidRPr="002D4B22" w:rsidRDefault="007245FF" w:rsidP="002C0947">
      <w:pPr>
        <w:pStyle w:val="20"/>
        <w:shd w:val="clear" w:color="auto" w:fill="auto"/>
        <w:spacing w:after="0" w:line="240" w:lineRule="auto"/>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25" w:name="bookmark44"/>
      <w:r w:rsidRPr="002D4B22">
        <w:rPr>
          <w:b w:val="0"/>
        </w:rPr>
        <w:t xml:space="preserve">Статья 11. Разрешенное использование земельных участков и некапитальных нестационарных сооружений </w:t>
      </w:r>
      <w:bookmarkEnd w:id="25"/>
    </w:p>
    <w:p w:rsidR="007245FF" w:rsidRPr="002D4B22" w:rsidRDefault="007245FF" w:rsidP="002C0947">
      <w:pPr>
        <w:pStyle w:val="20"/>
        <w:shd w:val="clear" w:color="auto" w:fill="auto"/>
        <w:spacing w:after="0" w:line="240" w:lineRule="auto"/>
        <w:ind w:left="709"/>
        <w:jc w:val="both"/>
      </w:pPr>
    </w:p>
    <w:p w:rsidR="007245FF" w:rsidRPr="002D4B22" w:rsidRDefault="007245FF" w:rsidP="00646CE7">
      <w:pPr>
        <w:pStyle w:val="20"/>
        <w:shd w:val="clear" w:color="auto" w:fill="auto"/>
        <w:tabs>
          <w:tab w:val="left" w:pos="993"/>
        </w:tabs>
        <w:spacing w:after="0" w:line="240" w:lineRule="auto"/>
        <w:ind w:firstLine="720"/>
        <w:jc w:val="both"/>
      </w:pPr>
      <w:r>
        <w:t>1.</w:t>
      </w:r>
      <w:r w:rsidRPr="002D4B22">
        <w:t> Размещение некапитальных нестационарных сооружений осуществляется на земельных участках, предоставленных физическим и юридическим лицам, при условии соответствия их размещения виду разрешенного использования земельного участка, требованиям нормативных документов, технических регламентов, национальных стандартов и правил, муниципальных правовых актов города Ставрополя, регулирующих порядок размещения таких объектов, за исключением случаев, предусмотренных частью 2 настоящей статьи.</w:t>
      </w:r>
    </w:p>
    <w:p w:rsidR="007245FF" w:rsidRPr="002D4B22" w:rsidRDefault="007245FF" w:rsidP="00646CE7">
      <w:pPr>
        <w:pStyle w:val="20"/>
        <w:shd w:val="clear" w:color="auto" w:fill="auto"/>
        <w:tabs>
          <w:tab w:val="left" w:pos="993"/>
        </w:tabs>
        <w:spacing w:after="0" w:line="240" w:lineRule="auto"/>
        <w:ind w:firstLine="720"/>
        <w:jc w:val="both"/>
      </w:pPr>
      <w:bookmarkStart w:id="26" w:name="bookmark45"/>
      <w:r>
        <w:t>2.</w:t>
      </w:r>
      <w:r w:rsidRPr="002D4B22">
        <w:t> Размещение некапитальных нестационарных сооружений на земельных участках и землях, находящихся в государственной или муниципальной собственности, без предоставления земельных участков  физическим или юридическим лицам и установления сервитута, осуществляется в случаях и порядке, предусмотренном Земельным кодексом Российской Федерации.</w:t>
      </w:r>
    </w:p>
    <w:bookmarkEnd w:id="26"/>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 xml:space="preserve">Статья 12. Изменение видов разрешенного использования земельных участков и объектов капитального строительства </w:t>
      </w:r>
    </w:p>
    <w:p w:rsidR="007245FF" w:rsidRPr="002D4B22" w:rsidRDefault="007245FF" w:rsidP="002C0947">
      <w:pPr>
        <w:pStyle w:val="20"/>
        <w:shd w:val="clear" w:color="auto" w:fill="auto"/>
        <w:spacing w:after="0" w:line="240" w:lineRule="auto"/>
        <w:ind w:left="709"/>
        <w:jc w:val="both"/>
      </w:pPr>
    </w:p>
    <w:p w:rsidR="007245FF" w:rsidRDefault="007245FF" w:rsidP="00646CE7">
      <w:pPr>
        <w:pStyle w:val="20"/>
        <w:shd w:val="clear" w:color="auto" w:fill="auto"/>
        <w:tabs>
          <w:tab w:val="left" w:pos="993"/>
        </w:tabs>
        <w:spacing w:after="0" w:line="240" w:lineRule="auto"/>
        <w:ind w:firstLine="720"/>
        <w:jc w:val="both"/>
      </w:pPr>
      <w:r>
        <w:t>1.</w:t>
      </w:r>
      <w:r w:rsidRPr="002D4B22">
        <w:t> 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при условии соблюдения требований технических регламентов, национальных стандартов и правил,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положений документации по планировке территории и других требований законодательства Российской Федерации.</w:t>
      </w:r>
    </w:p>
    <w:p w:rsidR="007245FF" w:rsidRPr="002D4B22" w:rsidRDefault="007245FF" w:rsidP="00646CE7">
      <w:pPr>
        <w:pStyle w:val="20"/>
        <w:shd w:val="clear" w:color="auto" w:fill="auto"/>
        <w:tabs>
          <w:tab w:val="left" w:pos="993"/>
        </w:tabs>
        <w:spacing w:after="0" w:line="240" w:lineRule="auto"/>
        <w:ind w:firstLine="720"/>
        <w:jc w:val="both"/>
      </w:pPr>
      <w:r>
        <w:t>2.</w:t>
      </w:r>
      <w:r w:rsidRPr="002D4B22">
        <w:t>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w:t>
      </w:r>
      <w:r>
        <w:t>,</w:t>
      </w:r>
      <w:r w:rsidRPr="002D4B22">
        <w:t xml:space="preserve"> осуществляют изменения видов разрешенного использования земельных участков и объектов капитального строительства:</w:t>
      </w:r>
    </w:p>
    <w:p w:rsidR="007245FF" w:rsidRPr="002D4B22" w:rsidRDefault="007245FF" w:rsidP="002C0947">
      <w:pPr>
        <w:pStyle w:val="20"/>
        <w:shd w:val="clear" w:color="auto" w:fill="auto"/>
        <w:spacing w:after="0" w:line="240" w:lineRule="auto"/>
        <w:ind w:firstLine="709"/>
        <w:jc w:val="both"/>
      </w:pPr>
      <w:r w:rsidRPr="002D4B22">
        <w:t>1) без дополнительных согласований и разрешений</w:t>
      </w:r>
      <w:r>
        <w:t>,</w:t>
      </w:r>
      <w:r w:rsidRPr="002D4B22">
        <w:t xml:space="preserve"> в случае если вид разрешенного использования земельного участка, объекта капитального строительства заменяется на установленный градостроительным регламентом основной и вспомогательный вид разрешенного использования, при этом изменения соответствуют техническим регламентам, национальным стандартам и правилам и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245FF" w:rsidRPr="002D4B22" w:rsidRDefault="007245FF" w:rsidP="002C0947">
      <w:pPr>
        <w:pStyle w:val="20"/>
        <w:shd w:val="clear" w:color="auto" w:fill="auto"/>
        <w:spacing w:after="0" w:line="240" w:lineRule="auto"/>
        <w:ind w:firstLine="709"/>
        <w:jc w:val="both"/>
      </w:pPr>
      <w:r w:rsidRPr="002D4B22">
        <w:t>2) при условии получения разрешений, согласований в случаях, предусмотренных законодательством Российской Федерации:</w:t>
      </w:r>
    </w:p>
    <w:p w:rsidR="007245FF" w:rsidRPr="002D4B22" w:rsidRDefault="007245FF" w:rsidP="002C0947">
      <w:pPr>
        <w:pStyle w:val="20"/>
        <w:shd w:val="clear" w:color="auto" w:fill="auto"/>
        <w:spacing w:after="0" w:line="240" w:lineRule="auto"/>
        <w:ind w:firstLine="709"/>
        <w:jc w:val="both"/>
      </w:pPr>
      <w:r w:rsidRPr="002D4B22">
        <w:t>если строительство или реконструкция объекта капитального строительства относятся к условно разрешенным видам использования земельных участков или объектов капитального строительства;</w:t>
      </w:r>
    </w:p>
    <w:p w:rsidR="007245FF" w:rsidRPr="002D4B22" w:rsidRDefault="007245FF" w:rsidP="002C0947">
      <w:pPr>
        <w:pStyle w:val="20"/>
        <w:shd w:val="clear" w:color="auto" w:fill="auto"/>
        <w:spacing w:after="0" w:line="240" w:lineRule="auto"/>
        <w:ind w:firstLine="709"/>
        <w:jc w:val="both"/>
      </w:pPr>
      <w:r w:rsidRPr="002D4B22">
        <w:t>если размеры земельных участков, предоставленных до вступления в силу Правил,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7245FF" w:rsidRPr="002D4B22" w:rsidRDefault="007245FF" w:rsidP="00B4595B">
      <w:pPr>
        <w:pStyle w:val="20"/>
        <w:shd w:val="clear" w:color="auto" w:fill="auto"/>
        <w:spacing w:after="0" w:line="240" w:lineRule="auto"/>
        <w:ind w:firstLine="709"/>
        <w:jc w:val="both"/>
      </w:pPr>
      <w:r w:rsidRPr="002D4B22">
        <w:t>при осуществлении перепланировки помещений, конструктивных и инженерно-технических преобразований объектов капитального строительства.</w:t>
      </w:r>
    </w:p>
    <w:p w:rsidR="007245FF" w:rsidRPr="002D4B22" w:rsidRDefault="007245FF" w:rsidP="00B4595B">
      <w:pPr>
        <w:pStyle w:val="20"/>
        <w:shd w:val="clear" w:color="auto" w:fill="auto"/>
        <w:spacing w:after="0" w:line="240" w:lineRule="auto"/>
        <w:ind w:firstLine="709"/>
        <w:jc w:val="both"/>
      </w:pPr>
      <w:r w:rsidRPr="002D4B22">
        <w:t>3. Изменение видов разрешенного использования объектов капитального строительства, связанное с переводом помещений из жилых в нежилые или нежилых в жилые, осуществляется в соответствии с законодательством Российской Федерации.</w:t>
      </w: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Статья 13. Общие требования градостроительных регламентов в части ограничений использования земельных участков и объектов капитального строительства</w:t>
      </w:r>
    </w:p>
    <w:p w:rsidR="007245FF" w:rsidRPr="002D4B22" w:rsidRDefault="007245FF" w:rsidP="002C0947">
      <w:pPr>
        <w:pStyle w:val="20"/>
        <w:shd w:val="clear" w:color="auto" w:fill="auto"/>
        <w:spacing w:after="0" w:line="240" w:lineRule="auto"/>
        <w:ind w:left="709"/>
        <w:jc w:val="both"/>
      </w:pPr>
    </w:p>
    <w:p w:rsidR="007245FF" w:rsidRPr="002D4B22" w:rsidRDefault="007245FF" w:rsidP="00540C59">
      <w:pPr>
        <w:pStyle w:val="20"/>
        <w:shd w:val="clear" w:color="auto" w:fill="auto"/>
        <w:tabs>
          <w:tab w:val="left" w:pos="993"/>
        </w:tabs>
        <w:spacing w:after="0" w:line="240" w:lineRule="auto"/>
        <w:ind w:firstLine="720"/>
        <w:jc w:val="both"/>
      </w:pPr>
      <w:r>
        <w:t>1.</w:t>
      </w:r>
      <w:r w:rsidRPr="002D4B22">
        <w:t>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отображенных на картах градостроительного зонирования с границами зон с особыми условиями использования территорий (приложения 2–4), определяются в соответствии с законодательством Российской Федерации.</w:t>
      </w:r>
    </w:p>
    <w:p w:rsidR="007245FF" w:rsidRPr="002D4B22" w:rsidRDefault="007245FF" w:rsidP="00540C59">
      <w:pPr>
        <w:pStyle w:val="20"/>
        <w:shd w:val="clear" w:color="auto" w:fill="auto"/>
        <w:tabs>
          <w:tab w:val="left" w:pos="993"/>
        </w:tabs>
        <w:spacing w:after="0" w:line="240" w:lineRule="auto"/>
        <w:ind w:firstLine="720"/>
        <w:jc w:val="both"/>
      </w:pPr>
      <w:r>
        <w:t>2.</w:t>
      </w:r>
      <w:r w:rsidRPr="002D4B22">
        <w:t> 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rsidR="007245FF" w:rsidRPr="002D4B22" w:rsidRDefault="007245FF" w:rsidP="00540C59">
      <w:pPr>
        <w:pStyle w:val="20"/>
        <w:shd w:val="clear" w:color="auto" w:fill="auto"/>
        <w:tabs>
          <w:tab w:val="left" w:pos="993"/>
        </w:tabs>
        <w:spacing w:after="0" w:line="240" w:lineRule="auto"/>
        <w:ind w:firstLine="720"/>
        <w:jc w:val="both"/>
      </w:pPr>
      <w:r>
        <w:t>3.</w:t>
      </w:r>
      <w:r w:rsidRPr="002D4B22">
        <w:t>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rsidR="007245FF" w:rsidRPr="002D4B22" w:rsidRDefault="007245FF" w:rsidP="002C0947">
      <w:pPr>
        <w:pStyle w:val="20"/>
        <w:shd w:val="clear" w:color="auto" w:fill="auto"/>
        <w:spacing w:after="0" w:line="240" w:lineRule="auto"/>
        <w:ind w:firstLine="709"/>
        <w:jc w:val="both"/>
      </w:pPr>
      <w:r w:rsidRPr="002D4B22">
        <w:t>В случае если указанные ограничения исключают один или несколько видов разрешенного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w:t>
      </w:r>
      <w:r>
        <w:t>,</w:t>
      </w:r>
      <w:r w:rsidRPr="002D4B22">
        <w:t xml:space="preserve"> или дополняют их, то в границах пересечения такой территориальной зоны с зоной с особыми условиями использования территории применяются виды разрешенного использования земельных участков и (или) объектов капитального строительства, не противоречащие требованиям зоны с особыми условиями использования территории.</w:t>
      </w:r>
    </w:p>
    <w:p w:rsidR="007245FF" w:rsidRPr="002D4B22" w:rsidRDefault="007245FF" w:rsidP="002C0947">
      <w:pPr>
        <w:pStyle w:val="20"/>
        <w:shd w:val="clear" w:color="auto" w:fill="auto"/>
        <w:spacing w:after="0" w:line="240" w:lineRule="auto"/>
        <w:ind w:firstLine="709"/>
        <w:jc w:val="both"/>
      </w:pPr>
      <w:r w:rsidRPr="002D4B22">
        <w:t>В случае если указанные ограничения устанавливают значения предельных размеров земельных участков и (или)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rsidR="007245FF" w:rsidRPr="002D4B22" w:rsidRDefault="007245FF" w:rsidP="002C0947">
      <w:pPr>
        <w:pStyle w:val="20"/>
        <w:shd w:val="clear" w:color="auto" w:fill="auto"/>
        <w:spacing w:after="0" w:line="240" w:lineRule="auto"/>
        <w:ind w:firstLine="709"/>
        <w:jc w:val="both"/>
      </w:pPr>
      <w:r w:rsidRPr="002D4B22">
        <w:t>В случае если указанные ограничения устанавливаются в соответствии с законодательством Российской Федерации, то в границах пересечения такой территориальной зоны с зоной с особыми условиями использования территории установленные виды разрешенного использования, предельные размеры и предельные параметры земельных участков и объектов капитального строительства применяются с учетом необходимых исключений, дополнений и иных изменений, изложенных в заключениях органов и организаций, согласование с которыми предусмотрено законодательством Российской Федерации.</w:t>
      </w:r>
    </w:p>
    <w:p w:rsidR="007245FF" w:rsidRPr="002D4B22" w:rsidRDefault="007245FF" w:rsidP="00540C59">
      <w:pPr>
        <w:pStyle w:val="20"/>
        <w:shd w:val="clear" w:color="auto" w:fill="auto"/>
        <w:tabs>
          <w:tab w:val="left" w:pos="993"/>
        </w:tabs>
        <w:spacing w:after="0" w:line="240" w:lineRule="auto"/>
        <w:ind w:firstLine="720"/>
        <w:jc w:val="both"/>
      </w:pPr>
      <w:bookmarkStart w:id="27" w:name="bookmark50"/>
      <w:r>
        <w:t>4.</w:t>
      </w:r>
      <w:r w:rsidRPr="002D4B22">
        <w:t>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End w:id="27"/>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Статья 14.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7245FF" w:rsidRPr="002D4B22" w:rsidRDefault="007245FF" w:rsidP="002C0947">
      <w:pPr>
        <w:pStyle w:val="20"/>
        <w:shd w:val="clear" w:color="auto" w:fill="auto"/>
        <w:spacing w:after="0" w:line="240" w:lineRule="auto"/>
        <w:ind w:left="709"/>
        <w:jc w:val="both"/>
      </w:pPr>
    </w:p>
    <w:p w:rsidR="007245FF" w:rsidRPr="002D4B22" w:rsidRDefault="007245FF" w:rsidP="00540C59">
      <w:pPr>
        <w:pStyle w:val="20"/>
        <w:shd w:val="clear" w:color="auto" w:fill="auto"/>
        <w:tabs>
          <w:tab w:val="left" w:pos="993"/>
        </w:tabs>
        <w:spacing w:after="0" w:line="240" w:lineRule="auto"/>
        <w:ind w:firstLine="720"/>
        <w:jc w:val="both"/>
      </w:pPr>
      <w:r>
        <w:rPr>
          <w:spacing w:val="-2"/>
        </w:rPr>
        <w:t>1.</w:t>
      </w:r>
      <w:r w:rsidRPr="002D4B22">
        <w:t> </w:t>
      </w:r>
      <w:r w:rsidRPr="00AC050E">
        <w:rPr>
          <w:spacing w:val="-2"/>
        </w:rPr>
        <w:t>В границах территорий общего пользования, определенных статьей 21</w:t>
      </w:r>
      <w:r w:rsidRPr="002D4B22">
        <w:t xml:space="preserve"> настоящих Правил, решения об использовании земельных участков, строительстве, использовании и реконструкции объектов капитального строительства, расположенных в границах территорий общего пользования, принимает администрация города Ставрополя в соответствии с законодательством Российской Федерации с соблюдением требований технических регламентов, национальных стандартов и правил, а также утвержденной документацией по планировке территории и другими требованиями законодательства Российской Федерации, Ставропольского края.</w:t>
      </w:r>
    </w:p>
    <w:p w:rsidR="007245FF" w:rsidRPr="002D4B22" w:rsidRDefault="007245FF" w:rsidP="00540C59">
      <w:pPr>
        <w:pStyle w:val="20"/>
        <w:shd w:val="clear" w:color="auto" w:fill="auto"/>
        <w:tabs>
          <w:tab w:val="left" w:pos="993"/>
        </w:tabs>
        <w:spacing w:after="0" w:line="240" w:lineRule="auto"/>
        <w:ind w:firstLine="720"/>
        <w:jc w:val="both"/>
      </w:pPr>
      <w:r>
        <w:t>2.</w:t>
      </w:r>
      <w:r w:rsidRPr="002D4B22">
        <w:t> В границах территорий расположения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города Ставрополя в соответствии с законодательством Российской Федерации, Ставропольского края.</w:t>
      </w:r>
    </w:p>
    <w:p w:rsidR="007245FF" w:rsidRPr="002D4B22" w:rsidRDefault="007245FF" w:rsidP="00540C59">
      <w:pPr>
        <w:pStyle w:val="20"/>
        <w:shd w:val="clear" w:color="auto" w:fill="auto"/>
        <w:tabs>
          <w:tab w:val="left" w:pos="993"/>
        </w:tabs>
        <w:spacing w:after="0" w:line="240" w:lineRule="auto"/>
        <w:ind w:firstLine="720"/>
        <w:jc w:val="both"/>
      </w:pPr>
      <w:bookmarkStart w:id="28" w:name="bookmark51"/>
      <w:r>
        <w:t>3.</w:t>
      </w:r>
      <w:r w:rsidRPr="002D4B22">
        <w:t> Использование земель, покрытых поверхностными водами, находящимися на территории города Ставрополя</w:t>
      </w:r>
      <w:r>
        <w:t>,</w:t>
      </w:r>
      <w:r w:rsidRPr="002D4B22">
        <w:t xml:space="preserve"> осуществляется в соответствии с законодательством Российской Федерации.</w:t>
      </w:r>
      <w:bookmarkEnd w:id="28"/>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29" w:name="bookmark52"/>
      <w:r w:rsidRPr="002D4B22">
        <w:rPr>
          <w:b w:val="0"/>
        </w:rPr>
        <w:t>Глава 4. Подготовка документации по планировке территории</w:t>
      </w:r>
      <w:bookmarkEnd w:id="29"/>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30" w:name="bookmark53"/>
      <w:bookmarkStart w:id="31" w:name="bookmark54"/>
      <w:r w:rsidRPr="002D4B22">
        <w:rPr>
          <w:b w:val="0"/>
        </w:rPr>
        <w:t xml:space="preserve">Статья 15. </w:t>
      </w:r>
      <w:bookmarkEnd w:id="30"/>
      <w:bookmarkEnd w:id="31"/>
      <w:r w:rsidRPr="002D4B22">
        <w:rPr>
          <w:b w:val="0"/>
        </w:rPr>
        <w:t>Подготовка, утверждение документации по планировке территории</w:t>
      </w:r>
    </w:p>
    <w:p w:rsidR="007245FF" w:rsidRPr="002D4B22" w:rsidRDefault="007245FF" w:rsidP="002C0947">
      <w:pPr>
        <w:pStyle w:val="20"/>
        <w:shd w:val="clear" w:color="auto" w:fill="auto"/>
        <w:spacing w:after="0" w:line="240" w:lineRule="auto"/>
        <w:ind w:left="709"/>
        <w:jc w:val="both"/>
      </w:pPr>
    </w:p>
    <w:p w:rsidR="007245FF" w:rsidRPr="002D4B22" w:rsidRDefault="007245FF" w:rsidP="00540C59">
      <w:pPr>
        <w:pStyle w:val="20"/>
        <w:shd w:val="clear" w:color="auto" w:fill="auto"/>
        <w:tabs>
          <w:tab w:val="left" w:pos="993"/>
        </w:tabs>
        <w:spacing w:after="0" w:line="240" w:lineRule="auto"/>
        <w:ind w:firstLine="720"/>
        <w:jc w:val="both"/>
      </w:pPr>
      <w:bookmarkStart w:id="32" w:name="bookmark56"/>
      <w:r>
        <w:t>1.</w:t>
      </w:r>
      <w:r w:rsidRPr="002D4B22">
        <w:t> Подготовка документации по планировке территории осуществляется на основании генерального плана города Ставрополя, настоящих Правил, требований технических регламентов, национальных стандартов и правил, нормативов градостроительного проектирования, с учетом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 Ставрополя.</w:t>
      </w:r>
    </w:p>
    <w:p w:rsidR="007245FF" w:rsidRPr="002D4B22" w:rsidRDefault="007245FF" w:rsidP="00540C59">
      <w:pPr>
        <w:pStyle w:val="20"/>
        <w:shd w:val="clear" w:color="auto" w:fill="auto"/>
        <w:tabs>
          <w:tab w:val="left" w:pos="993"/>
        </w:tabs>
        <w:spacing w:after="0" w:line="240" w:lineRule="auto"/>
        <w:ind w:firstLine="720"/>
        <w:jc w:val="both"/>
      </w:pPr>
      <w:r>
        <w:t>2.</w:t>
      </w:r>
      <w:r w:rsidRPr="002D4B22">
        <w:t> Подготовка документации по планировке территории, разрабатываемой на основании решения администрации города Ставрополя, принятие решения об утверждении документации по планировке территории для размещения об</w:t>
      </w:r>
      <w:r>
        <w:t>ъектов, указанных в частях 4, 4</w:t>
      </w:r>
      <w:r w:rsidRPr="00580818">
        <w:rPr>
          <w:vertAlign w:val="superscript"/>
        </w:rPr>
        <w:t>1</w:t>
      </w:r>
      <w:r>
        <w:t xml:space="preserve"> и 5–5</w:t>
      </w:r>
      <w:r w:rsidRPr="00580818">
        <w:rPr>
          <w:vertAlign w:val="superscript"/>
        </w:rPr>
        <w:t>2</w:t>
      </w:r>
      <w:r w:rsidRPr="002D4B22">
        <w:t xml:space="preserve"> статьи 45 Градостроительного кодекса Российской Федерации, подготовленной в том числе лицами, указанными в пунктах 3 и 4 части 1</w:t>
      </w:r>
      <w:r w:rsidRPr="00580818">
        <w:rPr>
          <w:vertAlign w:val="superscript"/>
        </w:rPr>
        <w:t>1</w:t>
      </w:r>
      <w:r w:rsidRPr="002D4B22">
        <w:t xml:space="preserve"> статьи 45 Градостроительного кодекса Российской Федерации, осуществляется в соответствии с Градостроительным кодексом Российской Федерации и нормативными правовыми актами администрации города Ставрополя.</w:t>
      </w:r>
    </w:p>
    <w:p w:rsidR="007245FF" w:rsidRPr="002D4B22" w:rsidRDefault="007245FF" w:rsidP="00540C59">
      <w:pPr>
        <w:pStyle w:val="20"/>
        <w:shd w:val="clear" w:color="auto" w:fill="auto"/>
        <w:tabs>
          <w:tab w:val="left" w:pos="993"/>
        </w:tabs>
        <w:spacing w:after="0" w:line="240" w:lineRule="auto"/>
        <w:ind w:firstLine="720"/>
        <w:jc w:val="both"/>
      </w:pPr>
      <w:r>
        <w:t>3.</w:t>
      </w:r>
      <w:r w:rsidRPr="002D4B22">
        <w:t xml:space="preserve"> Документация по планировке территории до ее утверждения подлежит обязательному рассмотрению на публичных слушаниях в порядке, установленном Уставом города Ставрополя и нормативными правовыми актами Ставропольской городской Думы. </w:t>
      </w:r>
    </w:p>
    <w:p w:rsidR="007245FF" w:rsidRPr="002D4B22" w:rsidRDefault="007245FF" w:rsidP="006766AF">
      <w:pPr>
        <w:pStyle w:val="20"/>
        <w:shd w:val="clear" w:color="auto" w:fill="auto"/>
        <w:tabs>
          <w:tab w:val="left" w:pos="993"/>
        </w:tabs>
        <w:spacing w:after="0" w:line="240" w:lineRule="auto"/>
        <w:ind w:firstLine="709"/>
        <w:jc w:val="both"/>
      </w:pPr>
      <w:r w:rsidRPr="002D4B22">
        <w:t>Перед принятием решения о назначении и проведении публичных слушаний документация по планировке территории рассматривается</w:t>
      </w:r>
      <w:r>
        <w:t xml:space="preserve"> Комиссией в соо</w:t>
      </w:r>
      <w:r w:rsidRPr="002D4B22">
        <w:t>тветствии с положением о ней.</w:t>
      </w:r>
    </w:p>
    <w:p w:rsidR="007245FF" w:rsidRPr="002D4B22" w:rsidRDefault="007245FF" w:rsidP="002C0947">
      <w:pPr>
        <w:pStyle w:val="20"/>
        <w:shd w:val="clear" w:color="auto" w:fill="auto"/>
        <w:spacing w:after="0" w:line="240" w:lineRule="auto"/>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33" w:name="bookmark62"/>
      <w:bookmarkStart w:id="34" w:name="bookmark63"/>
      <w:bookmarkEnd w:id="32"/>
      <w:r w:rsidRPr="002D4B22">
        <w:rPr>
          <w:b w:val="0"/>
        </w:rPr>
        <w:t>Глава 5. Проведение публичных слушаний по вопросам землепользования и застройки</w:t>
      </w:r>
      <w:bookmarkEnd w:id="33"/>
      <w:bookmarkEnd w:id="34"/>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35" w:name="bookmark64"/>
      <w:r w:rsidRPr="002D4B22">
        <w:rPr>
          <w:b w:val="0"/>
        </w:rPr>
        <w:t>Статья 16. Публичные слушания по проекту Правил или проекту внесения в них изменений</w:t>
      </w:r>
      <w:bookmarkEnd w:id="35"/>
    </w:p>
    <w:p w:rsidR="007245FF" w:rsidRPr="002D4B22" w:rsidRDefault="007245FF" w:rsidP="002C0947">
      <w:pPr>
        <w:pStyle w:val="20"/>
        <w:shd w:val="clear" w:color="auto" w:fill="auto"/>
        <w:spacing w:after="0" w:line="240" w:lineRule="auto"/>
        <w:ind w:left="709"/>
        <w:jc w:val="both"/>
      </w:pPr>
    </w:p>
    <w:p w:rsidR="007245FF" w:rsidRPr="002D4B22" w:rsidRDefault="007245FF" w:rsidP="00540C59">
      <w:pPr>
        <w:pStyle w:val="20"/>
        <w:shd w:val="clear" w:color="auto" w:fill="auto"/>
        <w:tabs>
          <w:tab w:val="left" w:pos="993"/>
        </w:tabs>
        <w:spacing w:after="0" w:line="240" w:lineRule="auto"/>
        <w:ind w:firstLine="720"/>
        <w:jc w:val="both"/>
      </w:pPr>
      <w:r>
        <w:t>1.</w:t>
      </w:r>
      <w:r w:rsidRPr="002D4B22">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проживающих на территории, применительно к которой осуществляется подготовка проектов Правил или внесения изменений в Правила, правообладателей земельных участков и объектов капитального строительства, расположенных на указанной территории, лиц, права и законные интересы которых могут быть затронуты в связи с реализацией таких проектов.</w:t>
      </w:r>
    </w:p>
    <w:p w:rsidR="007245FF" w:rsidRPr="002D4B22" w:rsidRDefault="007245FF" w:rsidP="00540C59">
      <w:pPr>
        <w:pStyle w:val="20"/>
        <w:shd w:val="clear" w:color="auto" w:fill="auto"/>
        <w:tabs>
          <w:tab w:val="left" w:pos="993"/>
        </w:tabs>
        <w:spacing w:after="0" w:line="240" w:lineRule="auto"/>
        <w:ind w:firstLine="720"/>
        <w:jc w:val="both"/>
      </w:pPr>
      <w:r>
        <w:t>2.</w:t>
      </w:r>
      <w:r w:rsidRPr="002D4B22">
        <w:t> Организация и проведение публичных слушаний по проекту Правил или проекту внесения изменений в Правила определяется в соответствии с Уставом города Ставрополя и нормативными правовыми актами Ставропольской городской Думы с учетом положений статей 31–33 Градостроительного кодекса Российской Федерации.</w:t>
      </w: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Статья 17.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20"/>
        <w:shd w:val="clear" w:color="auto" w:fill="auto"/>
        <w:spacing w:after="0" w:line="240" w:lineRule="auto"/>
        <w:ind w:firstLine="709"/>
        <w:jc w:val="both"/>
      </w:pPr>
      <w:r w:rsidRPr="002D4B22">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осуществляется в соответствии с Уставом города Ставрополя и нормативными правовыми актами Ставропольской городской Думы с учетом положений статьи 39 Градостроительного кодекса Российской Федерации.</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Статья 18.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20"/>
        <w:shd w:val="clear" w:color="auto" w:fill="auto"/>
        <w:spacing w:after="0" w:line="240" w:lineRule="auto"/>
        <w:ind w:firstLine="709"/>
        <w:jc w:val="both"/>
      </w:pPr>
      <w:r w:rsidRPr="002D4B22">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 Уставом города Ставрополя и нормативными правовыми актами Ставропольской городской Думы с учетом положений статьи 40 Градостроительного кодекса Российской Федерации.</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Статья 19. Публичные слушания по документации по планировке территории</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20"/>
        <w:shd w:val="clear" w:color="auto" w:fill="auto"/>
        <w:spacing w:after="0" w:line="240" w:lineRule="auto"/>
        <w:ind w:firstLine="709"/>
        <w:jc w:val="both"/>
      </w:pPr>
      <w:r w:rsidRPr="002D4B22">
        <w:t>Организация и проведение публичных слушаний по документации по планировке территории осуществляется в соответствии с Уставом города Ставрополя и нормативными правовыми актами Ставропольской городской Думы с учетом положений статьи 46 Градостроительного кодекса Российской Федерации.</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36" w:name="bookmark71"/>
      <w:r w:rsidRPr="002D4B22">
        <w:rPr>
          <w:b w:val="0"/>
        </w:rPr>
        <w:t>Глава 6. Внесение изменений в Правила</w:t>
      </w:r>
      <w:bookmarkEnd w:id="36"/>
      <w:r w:rsidRPr="002D4B22">
        <w:rPr>
          <w:b w:val="0"/>
        </w:rPr>
        <w:t xml:space="preserve"> землепользования и застройки</w:t>
      </w: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37" w:name="bookmark72"/>
      <w:r w:rsidRPr="002D4B22">
        <w:rPr>
          <w:b w:val="0"/>
        </w:rPr>
        <w:t xml:space="preserve">Статья 20. </w:t>
      </w:r>
      <w:bookmarkEnd w:id="37"/>
      <w:r w:rsidRPr="002D4B22">
        <w:rPr>
          <w:b w:val="0"/>
        </w:rPr>
        <w:t>Внесение изменений в Правила землепользования и застройки</w:t>
      </w:r>
    </w:p>
    <w:p w:rsidR="007245FF" w:rsidRPr="002D4B22" w:rsidRDefault="007245FF" w:rsidP="002C0947">
      <w:pPr>
        <w:pStyle w:val="20"/>
        <w:shd w:val="clear" w:color="auto" w:fill="auto"/>
        <w:spacing w:after="0" w:line="240" w:lineRule="auto"/>
        <w:ind w:left="709"/>
        <w:jc w:val="both"/>
      </w:pPr>
    </w:p>
    <w:p w:rsidR="007245FF" w:rsidRPr="002D4B22" w:rsidRDefault="007245FF" w:rsidP="00540C59">
      <w:pPr>
        <w:pStyle w:val="20"/>
        <w:shd w:val="clear" w:color="auto" w:fill="auto"/>
        <w:tabs>
          <w:tab w:val="left" w:pos="993"/>
        </w:tabs>
        <w:spacing w:after="0" w:line="240" w:lineRule="auto"/>
        <w:ind w:firstLine="720"/>
        <w:jc w:val="both"/>
      </w:pPr>
      <w:r>
        <w:t>1.</w:t>
      </w:r>
      <w:r w:rsidRPr="002D4B22">
        <w:t> Изменениями настоящих Правил считаются любые изменения текста Правил, карты градостроительного зонирования, карт градостроительного зонирования с границами зон с особыми усл</w:t>
      </w:r>
      <w:r>
        <w:t>овиями использования территорий</w:t>
      </w:r>
      <w:r w:rsidRPr="002D4B22">
        <w:t xml:space="preserve"> либо градостроительных регламентов, за исключением случаев, предусмотренных законодательством Российской Федерации.</w:t>
      </w:r>
    </w:p>
    <w:p w:rsidR="007245FF" w:rsidRPr="002D4B22" w:rsidRDefault="007245FF" w:rsidP="00540C59">
      <w:pPr>
        <w:pStyle w:val="20"/>
        <w:shd w:val="clear" w:color="auto" w:fill="auto"/>
        <w:tabs>
          <w:tab w:val="left" w:pos="993"/>
        </w:tabs>
        <w:spacing w:after="0" w:line="240" w:lineRule="auto"/>
        <w:ind w:firstLine="720"/>
        <w:jc w:val="both"/>
      </w:pPr>
      <w:r>
        <w:t>2.</w:t>
      </w:r>
      <w:r w:rsidRPr="002D4B22">
        <w:t xml:space="preserve"> Внесение изменений в Правила осуществляется в соответствии со статьей 33 Градостроительного кодекса Российской Федерации. </w:t>
      </w:r>
      <w:bookmarkStart w:id="38" w:name="bookmark74"/>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39" w:name="bookmark76"/>
      <w:bookmarkStart w:id="40" w:name="bookmark77"/>
      <w:bookmarkEnd w:id="38"/>
      <w:r w:rsidRPr="002D4B22">
        <w:rPr>
          <w:b w:val="0"/>
        </w:rPr>
        <w:t>Глава 7. Регулирование иных вопросов землепользования и застройки</w:t>
      </w:r>
      <w:bookmarkEnd w:id="39"/>
      <w:bookmarkEnd w:id="40"/>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41" w:name="bookmark85"/>
      <w:r w:rsidRPr="002D4B22">
        <w:rPr>
          <w:b w:val="0"/>
        </w:rPr>
        <w:t>Статья 21. Территории общего пользования, земельные участки общего пользования</w:t>
      </w:r>
      <w:bookmarkEnd w:id="41"/>
    </w:p>
    <w:p w:rsidR="007245FF" w:rsidRPr="002D4B22" w:rsidRDefault="007245FF" w:rsidP="002C0947">
      <w:pPr>
        <w:pStyle w:val="20"/>
        <w:shd w:val="clear" w:color="auto" w:fill="auto"/>
        <w:spacing w:after="0" w:line="240" w:lineRule="auto"/>
        <w:ind w:firstLine="709"/>
        <w:jc w:val="both"/>
      </w:pPr>
    </w:p>
    <w:p w:rsidR="007245FF" w:rsidRPr="002D4B22" w:rsidRDefault="007245FF" w:rsidP="00540C59">
      <w:pPr>
        <w:pStyle w:val="20"/>
        <w:shd w:val="clear" w:color="auto" w:fill="auto"/>
        <w:tabs>
          <w:tab w:val="left" w:pos="993"/>
        </w:tabs>
        <w:spacing w:after="0" w:line="240" w:lineRule="auto"/>
        <w:ind w:firstLine="720"/>
        <w:jc w:val="both"/>
      </w:pPr>
      <w:r>
        <w:t>1.</w:t>
      </w:r>
      <w:r w:rsidRPr="002D4B22">
        <w:t> Территории общего пользования, земельные участки общего пользования, занятые площадями, улицами, проездами, автомобильными дорогами, набережными, скверами, бульварами, береговыми полосами водных объектов общего пользования, пляжами и другими объектами, не подлежат приватизации, включаются в состав различных территориальных зон, ими беспрепятственно пользуется неограниченный круг лиц.</w:t>
      </w:r>
    </w:p>
    <w:p w:rsidR="007245FF" w:rsidRPr="002D4B22" w:rsidRDefault="007245FF" w:rsidP="00540C59">
      <w:pPr>
        <w:pStyle w:val="20"/>
        <w:shd w:val="clear" w:color="auto" w:fill="auto"/>
        <w:tabs>
          <w:tab w:val="left" w:pos="993"/>
        </w:tabs>
        <w:spacing w:after="0" w:line="240" w:lineRule="auto"/>
        <w:ind w:firstLine="720"/>
        <w:jc w:val="both"/>
      </w:pPr>
      <w:r>
        <w:t>2.</w:t>
      </w:r>
      <w:r w:rsidRPr="002D4B22">
        <w:t> В составе документации по планировке территории:</w:t>
      </w:r>
    </w:p>
    <w:p w:rsidR="007245FF" w:rsidRPr="002D4B22" w:rsidRDefault="007245FF" w:rsidP="00540C59">
      <w:pPr>
        <w:pStyle w:val="20"/>
        <w:shd w:val="clear" w:color="auto" w:fill="auto"/>
        <w:tabs>
          <w:tab w:val="left" w:pos="993"/>
        </w:tabs>
        <w:spacing w:after="0" w:line="240" w:lineRule="auto"/>
        <w:ind w:firstLine="720"/>
        <w:jc w:val="both"/>
      </w:pPr>
      <w:r>
        <w:t>1)</w:t>
      </w:r>
      <w:r w:rsidRPr="002D4B22">
        <w:t> в проекте планировки территории границы существующих, планируемых (изменяемых, вновь образуемых) территорий общего пользования отображаются посредством установления красных линий;</w:t>
      </w:r>
    </w:p>
    <w:p w:rsidR="007245FF" w:rsidRPr="002D4B22" w:rsidRDefault="007245FF" w:rsidP="00540C59">
      <w:pPr>
        <w:pStyle w:val="20"/>
        <w:shd w:val="clear" w:color="auto" w:fill="auto"/>
        <w:tabs>
          <w:tab w:val="left" w:pos="993"/>
        </w:tabs>
        <w:spacing w:after="0" w:line="240" w:lineRule="auto"/>
        <w:ind w:firstLine="720"/>
        <w:jc w:val="both"/>
      </w:pPr>
      <w:r>
        <w:t>2)</w:t>
      </w:r>
      <w:r w:rsidRPr="002D4B22">
        <w:t> в проекте межевания территории указываются образуемые земельные участки, которые после образования будут относиться к территориям общего пользования.</w:t>
      </w:r>
    </w:p>
    <w:p w:rsidR="007245FF" w:rsidRPr="002D4B22" w:rsidRDefault="007245FF" w:rsidP="00540C59">
      <w:pPr>
        <w:pStyle w:val="20"/>
        <w:shd w:val="clear" w:color="auto" w:fill="auto"/>
        <w:tabs>
          <w:tab w:val="left" w:pos="993"/>
        </w:tabs>
        <w:spacing w:after="0" w:line="240" w:lineRule="auto"/>
        <w:ind w:firstLine="720"/>
        <w:jc w:val="both"/>
      </w:pPr>
      <w:r>
        <w:t>3.</w:t>
      </w:r>
      <w:r w:rsidRPr="002D4B22">
        <w:t> 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7245FF" w:rsidRPr="002D4B22" w:rsidRDefault="007245FF" w:rsidP="006766AF">
      <w:pPr>
        <w:pStyle w:val="20"/>
        <w:shd w:val="clear" w:color="auto" w:fill="auto"/>
        <w:tabs>
          <w:tab w:val="left" w:pos="993"/>
        </w:tabs>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Статья 22. Архитектурно-строительное проектирование</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20"/>
        <w:shd w:val="clear" w:color="auto" w:fill="auto"/>
        <w:spacing w:after="0" w:line="240" w:lineRule="auto"/>
        <w:ind w:firstLine="709"/>
        <w:jc w:val="both"/>
        <w:rPr>
          <w:bCs/>
        </w:rPr>
      </w:pPr>
      <w:r w:rsidRPr="002D4B22">
        <w:rPr>
          <w:bCs/>
        </w:rPr>
        <w:t>1. Застройщик при строительстве, реконструкции и капитальном ремонте объектов капитального строительства обязан иметь проектную документацию, подготовленную в порядке и случаях, установленных законодательством Российской Федерации.</w:t>
      </w:r>
    </w:p>
    <w:p w:rsidR="007245FF" w:rsidRPr="002D4B22" w:rsidRDefault="007245FF" w:rsidP="002C0947">
      <w:pPr>
        <w:pStyle w:val="20"/>
        <w:shd w:val="clear" w:color="auto" w:fill="auto"/>
        <w:spacing w:after="0" w:line="240" w:lineRule="auto"/>
        <w:ind w:firstLine="709"/>
        <w:jc w:val="both"/>
      </w:pPr>
      <w:r w:rsidRPr="002D4B22">
        <w:t>2.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w:t>
      </w:r>
    </w:p>
    <w:p w:rsidR="007245FF" w:rsidRPr="002D4B22" w:rsidRDefault="007245FF" w:rsidP="002C0947">
      <w:pPr>
        <w:pStyle w:val="20"/>
        <w:shd w:val="clear" w:color="auto" w:fill="auto"/>
        <w:spacing w:after="0" w:line="240" w:lineRule="auto"/>
        <w:ind w:firstLine="709"/>
        <w:jc w:val="both"/>
      </w:pPr>
      <w:r w:rsidRPr="002D4B22">
        <w:t>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245FF" w:rsidRPr="002D4B22" w:rsidRDefault="007245FF" w:rsidP="002C0947">
      <w:pPr>
        <w:pStyle w:val="20"/>
        <w:shd w:val="clear" w:color="auto" w:fill="auto"/>
        <w:spacing w:after="0" w:line="240" w:lineRule="auto"/>
        <w:ind w:firstLine="709"/>
        <w:jc w:val="both"/>
      </w:pPr>
      <w:r w:rsidRPr="002D4B22">
        <w:t>В случае, если при строительстве индивидуального жилого дома предусматривается создание встроенно-пристроенных к нему нежилых помещений, предназначенных для осуществления предпринимательской деятельности (по оказанию услуг и обслуживанию населения), застройщик обязан осуществить подготовку проектной документации в порядке, установленном законодательством Российской Федерации.</w:t>
      </w:r>
    </w:p>
    <w:p w:rsidR="007245FF" w:rsidRPr="002D4B22" w:rsidRDefault="007245FF" w:rsidP="002C0947">
      <w:pPr>
        <w:pStyle w:val="20"/>
        <w:shd w:val="clear" w:color="auto" w:fill="auto"/>
        <w:spacing w:after="0" w:line="240" w:lineRule="auto"/>
        <w:ind w:firstLine="709"/>
        <w:jc w:val="both"/>
      </w:pPr>
      <w:r>
        <w:t>3</w:t>
      </w:r>
      <w:r w:rsidRPr="002D4B22">
        <w:t>. В случаях, предусмотренных законодательством Российской Федерации, подготовленная проектная документация объектов капитального строительства подлежит экспертизе.</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 xml:space="preserve">Статья 23. Архитектурно-градостроительный облик здания, строения и сооружения и требования к их содержанию </w:t>
      </w:r>
    </w:p>
    <w:p w:rsidR="007245FF" w:rsidRPr="002D4B22" w:rsidRDefault="007245FF" w:rsidP="002C0947">
      <w:pPr>
        <w:pStyle w:val="20"/>
        <w:shd w:val="clear" w:color="auto" w:fill="auto"/>
        <w:spacing w:after="0" w:line="240" w:lineRule="auto"/>
        <w:ind w:left="709"/>
        <w:jc w:val="both"/>
      </w:pPr>
    </w:p>
    <w:p w:rsidR="007245FF" w:rsidRPr="002D4B22" w:rsidRDefault="007245FF" w:rsidP="00AC050E">
      <w:pPr>
        <w:pStyle w:val="20"/>
        <w:shd w:val="clear" w:color="auto" w:fill="auto"/>
        <w:tabs>
          <w:tab w:val="left" w:pos="993"/>
        </w:tabs>
        <w:spacing w:after="0" w:line="240" w:lineRule="auto"/>
        <w:ind w:firstLine="709"/>
        <w:jc w:val="both"/>
      </w:pPr>
      <w:r w:rsidRPr="002D4B22">
        <w:t>Требования к архитектурно-градостроительному облику зданий, строений и сооружений, их внешнему виду и содержанию, а также порядок его согласования устанавливаются правилами благоустройства города Ставрополя, утвержденны</w:t>
      </w:r>
      <w:r>
        <w:t>ми</w:t>
      </w:r>
      <w:r w:rsidRPr="002D4B22">
        <w:t xml:space="preserve"> Ставропольской городской Думой.</w:t>
      </w:r>
    </w:p>
    <w:p w:rsidR="007245FF" w:rsidRDefault="007245FF" w:rsidP="002C0947">
      <w:pPr>
        <w:pStyle w:val="20"/>
        <w:shd w:val="clear" w:color="auto" w:fill="auto"/>
        <w:spacing w:after="0" w:line="240" w:lineRule="auto"/>
        <w:ind w:left="709"/>
        <w:jc w:val="both"/>
      </w:pPr>
    </w:p>
    <w:p w:rsidR="007245FF" w:rsidRDefault="007245FF" w:rsidP="002C0947">
      <w:pPr>
        <w:pStyle w:val="20"/>
        <w:shd w:val="clear" w:color="auto" w:fill="auto"/>
        <w:spacing w:after="0" w:line="240" w:lineRule="auto"/>
        <w:ind w:left="709"/>
        <w:jc w:val="both"/>
      </w:pPr>
    </w:p>
    <w:p w:rsidR="007245FF" w:rsidRDefault="007245FF" w:rsidP="002C0947">
      <w:pPr>
        <w:pStyle w:val="20"/>
        <w:shd w:val="clear" w:color="auto" w:fill="auto"/>
        <w:spacing w:after="0" w:line="240" w:lineRule="auto"/>
        <w:ind w:left="709"/>
        <w:jc w:val="both"/>
      </w:pP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42" w:name="bookmark88"/>
      <w:bookmarkStart w:id="43" w:name="bookmark89"/>
      <w:r w:rsidRPr="002D4B22">
        <w:rPr>
          <w:b w:val="0"/>
        </w:rPr>
        <w:t>РАЗДЕЛ II. КАРТЫ ГРАДОСТРОИТЕЛЬНОГО ЗОНИРОВАНИЯ</w:t>
      </w:r>
      <w:bookmarkEnd w:id="42"/>
      <w:bookmarkEnd w:id="43"/>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44" w:name="bookmark90"/>
      <w:bookmarkStart w:id="45" w:name="bookmark91"/>
      <w:bookmarkStart w:id="46" w:name="bookmark92"/>
      <w:r w:rsidRPr="002D4B22">
        <w:rPr>
          <w:b w:val="0"/>
        </w:rPr>
        <w:t>Глава 8. Карта градостроительного зонирования, карты зон с особыми условиями использования территорий</w:t>
      </w:r>
      <w:bookmarkEnd w:id="44"/>
      <w:bookmarkEnd w:id="45"/>
      <w:bookmarkEnd w:id="46"/>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47" w:name="bookmark93"/>
      <w:r w:rsidRPr="002D4B22">
        <w:rPr>
          <w:b w:val="0"/>
        </w:rPr>
        <w:t>Статья 24. Содержание карты градостроительного зонирования</w:t>
      </w:r>
      <w:bookmarkEnd w:id="47"/>
    </w:p>
    <w:p w:rsidR="007245FF" w:rsidRPr="002D4B22" w:rsidRDefault="007245FF" w:rsidP="002C0947">
      <w:pPr>
        <w:pStyle w:val="20"/>
        <w:shd w:val="clear" w:color="auto" w:fill="auto"/>
        <w:spacing w:after="0" w:line="240" w:lineRule="auto"/>
        <w:ind w:left="709"/>
        <w:jc w:val="both"/>
      </w:pPr>
    </w:p>
    <w:p w:rsidR="007245FF" w:rsidRPr="002D4B22" w:rsidRDefault="007245FF" w:rsidP="00540C59">
      <w:pPr>
        <w:pStyle w:val="20"/>
        <w:shd w:val="clear" w:color="auto" w:fill="auto"/>
        <w:tabs>
          <w:tab w:val="left" w:pos="993"/>
        </w:tabs>
        <w:spacing w:after="0" w:line="240" w:lineRule="auto"/>
        <w:ind w:firstLine="720"/>
        <w:jc w:val="both"/>
      </w:pPr>
      <w:r>
        <w:t>1.</w:t>
      </w:r>
      <w:r w:rsidRPr="002D4B22">
        <w:t> Карта градостроительного зонирования представляет собой чертеж с отображением границы города Ставрополя, границ населенных пунктов, входящих в его состав, земель, покрытых поверхностными водами, и границ территориальных зон.</w:t>
      </w:r>
    </w:p>
    <w:p w:rsidR="007245FF" w:rsidRPr="002D4B22" w:rsidRDefault="007245FF" w:rsidP="00540C59">
      <w:pPr>
        <w:pStyle w:val="20"/>
        <w:shd w:val="clear" w:color="auto" w:fill="auto"/>
        <w:tabs>
          <w:tab w:val="left" w:pos="993"/>
        </w:tabs>
        <w:spacing w:after="0" w:line="240" w:lineRule="auto"/>
        <w:ind w:firstLine="720"/>
        <w:jc w:val="both"/>
      </w:pPr>
      <w:r>
        <w:t>2.</w:t>
      </w:r>
      <w:r w:rsidRPr="002D4B22">
        <w:t> Вся территория города Ставрополя, включая земельные участки, находящиеся в государственной, муниципальной и частной собственности, а также бесхозяйные земельные участки, делится на территориальные зоны, границы которых устанавливаются на карте градостроительного зонирования.</w:t>
      </w:r>
    </w:p>
    <w:p w:rsidR="007245FF" w:rsidRPr="002D4B22" w:rsidRDefault="007245FF" w:rsidP="00540C59">
      <w:pPr>
        <w:pStyle w:val="20"/>
        <w:shd w:val="clear" w:color="auto" w:fill="auto"/>
        <w:tabs>
          <w:tab w:val="left" w:pos="993"/>
        </w:tabs>
        <w:spacing w:after="0" w:line="240" w:lineRule="auto"/>
        <w:ind w:firstLine="720"/>
        <w:jc w:val="both"/>
      </w:pPr>
      <w:r>
        <w:t>3.</w:t>
      </w:r>
      <w:r w:rsidRPr="002D4B22">
        <w:t>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7245FF" w:rsidRPr="002D4B22" w:rsidRDefault="007245FF" w:rsidP="00540C59">
      <w:pPr>
        <w:pStyle w:val="20"/>
        <w:shd w:val="clear" w:color="auto" w:fill="auto"/>
        <w:tabs>
          <w:tab w:val="left" w:pos="993"/>
        </w:tabs>
        <w:spacing w:after="0" w:line="240" w:lineRule="auto"/>
        <w:ind w:firstLine="720"/>
        <w:jc w:val="both"/>
      </w:pPr>
      <w:r>
        <w:t>4.</w:t>
      </w:r>
      <w:r w:rsidRPr="002D4B22">
        <w:t>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7245FF" w:rsidRPr="002D4B22" w:rsidRDefault="007245FF" w:rsidP="00540C59">
      <w:pPr>
        <w:pStyle w:val="20"/>
        <w:shd w:val="clear" w:color="auto" w:fill="auto"/>
        <w:tabs>
          <w:tab w:val="left" w:pos="993"/>
        </w:tabs>
        <w:spacing w:after="0" w:line="240" w:lineRule="auto"/>
        <w:ind w:firstLine="720"/>
        <w:jc w:val="both"/>
      </w:pPr>
      <w:r>
        <w:t>5.</w:t>
      </w:r>
      <w:r w:rsidRPr="002D4B22">
        <w:t> Территориальные зоны, как правило, не устанавливаются применительно к одному земельному участку.</w:t>
      </w:r>
    </w:p>
    <w:p w:rsidR="007245FF" w:rsidRPr="002D4B22" w:rsidRDefault="007245FF" w:rsidP="00540C59">
      <w:pPr>
        <w:pStyle w:val="20"/>
        <w:shd w:val="clear" w:color="auto" w:fill="auto"/>
        <w:tabs>
          <w:tab w:val="left" w:pos="993"/>
        </w:tabs>
        <w:spacing w:after="0" w:line="240" w:lineRule="auto"/>
        <w:ind w:firstLine="720"/>
        <w:jc w:val="both"/>
      </w:pPr>
      <w:r>
        <w:t>6.</w:t>
      </w:r>
      <w:r w:rsidRPr="002D4B22">
        <w:t> Границы территориальных зон устанавливаются с учетом:</w:t>
      </w:r>
    </w:p>
    <w:p w:rsidR="007245FF" w:rsidRPr="002D4B22" w:rsidRDefault="007245FF" w:rsidP="00503940">
      <w:pPr>
        <w:pStyle w:val="20"/>
        <w:shd w:val="clear" w:color="auto" w:fill="auto"/>
        <w:tabs>
          <w:tab w:val="left" w:pos="993"/>
        </w:tabs>
        <w:spacing w:after="0" w:line="240" w:lineRule="auto"/>
        <w:ind w:firstLine="720"/>
        <w:jc w:val="both"/>
      </w:pPr>
      <w:r>
        <w:t>1)</w:t>
      </w:r>
      <w:r w:rsidRPr="002D4B22">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245FF" w:rsidRPr="002D4B22" w:rsidRDefault="007245FF" w:rsidP="00503940">
      <w:pPr>
        <w:pStyle w:val="20"/>
        <w:shd w:val="clear" w:color="auto" w:fill="auto"/>
        <w:tabs>
          <w:tab w:val="left" w:pos="993"/>
        </w:tabs>
        <w:spacing w:after="0" w:line="240" w:lineRule="auto"/>
        <w:ind w:firstLine="720"/>
        <w:jc w:val="both"/>
      </w:pPr>
      <w:r>
        <w:t>2)</w:t>
      </w:r>
      <w:r w:rsidRPr="002D4B22">
        <w:t> функциональных зон и характеристик их планируемого развития, определенных генеральным планом города Ставрополя;</w:t>
      </w:r>
    </w:p>
    <w:p w:rsidR="007245FF" w:rsidRPr="002D4B22" w:rsidRDefault="007245FF" w:rsidP="00503940">
      <w:pPr>
        <w:pStyle w:val="20"/>
        <w:shd w:val="clear" w:color="auto" w:fill="auto"/>
        <w:tabs>
          <w:tab w:val="left" w:pos="993"/>
        </w:tabs>
        <w:spacing w:after="0" w:line="240" w:lineRule="auto"/>
        <w:ind w:firstLine="720"/>
        <w:jc w:val="both"/>
      </w:pPr>
      <w:r>
        <w:t>3)</w:t>
      </w:r>
      <w:r w:rsidRPr="002D4B22">
        <w:t> определенных Градостроительным кодексом Российской Федерации видов территориальных зон;</w:t>
      </w:r>
    </w:p>
    <w:p w:rsidR="007245FF" w:rsidRPr="002D4B22" w:rsidRDefault="007245FF" w:rsidP="00503940">
      <w:pPr>
        <w:pStyle w:val="20"/>
        <w:shd w:val="clear" w:color="auto" w:fill="auto"/>
        <w:tabs>
          <w:tab w:val="left" w:pos="993"/>
        </w:tabs>
        <w:spacing w:after="0" w:line="240" w:lineRule="auto"/>
        <w:ind w:firstLine="720"/>
        <w:jc w:val="both"/>
      </w:pPr>
      <w:r>
        <w:t>4)</w:t>
      </w:r>
      <w:r w:rsidRPr="002D4B22">
        <w:t> сложившейся планировки территории и существующего землепользования;</w:t>
      </w:r>
    </w:p>
    <w:p w:rsidR="007245FF" w:rsidRPr="002D4B22" w:rsidRDefault="007245FF" w:rsidP="00503940">
      <w:pPr>
        <w:pStyle w:val="20"/>
        <w:shd w:val="clear" w:color="auto" w:fill="auto"/>
        <w:tabs>
          <w:tab w:val="left" w:pos="993"/>
        </w:tabs>
        <w:spacing w:after="0" w:line="240" w:lineRule="auto"/>
        <w:ind w:firstLine="720"/>
        <w:jc w:val="both"/>
      </w:pPr>
      <w:r>
        <w:t>5)</w:t>
      </w:r>
      <w:r w:rsidRPr="002D4B22">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7245FF" w:rsidRPr="002D4B22" w:rsidRDefault="007245FF" w:rsidP="00503940">
      <w:pPr>
        <w:pStyle w:val="20"/>
        <w:shd w:val="clear" w:color="auto" w:fill="auto"/>
        <w:tabs>
          <w:tab w:val="left" w:pos="993"/>
        </w:tabs>
        <w:spacing w:after="0" w:line="240" w:lineRule="auto"/>
        <w:ind w:firstLine="720"/>
        <w:jc w:val="both"/>
      </w:pPr>
      <w:r>
        <w:t>6)</w:t>
      </w:r>
      <w:r w:rsidRPr="002D4B22">
        <w:t> предотвращения возможности причинения вреда объектам капитального строительства, расположенным на смежных земельных участках.</w:t>
      </w:r>
    </w:p>
    <w:p w:rsidR="007245FF" w:rsidRPr="002D4B22" w:rsidRDefault="007245FF" w:rsidP="00503940">
      <w:pPr>
        <w:pStyle w:val="20"/>
        <w:shd w:val="clear" w:color="auto" w:fill="auto"/>
        <w:tabs>
          <w:tab w:val="left" w:pos="993"/>
        </w:tabs>
        <w:spacing w:after="0" w:line="240" w:lineRule="auto"/>
        <w:ind w:firstLine="720"/>
        <w:jc w:val="both"/>
      </w:pPr>
      <w:r>
        <w:t>7.</w:t>
      </w:r>
      <w:r w:rsidRPr="002D4B22">
        <w:t> Границы территориальных зон устанавливаются по:</w:t>
      </w:r>
    </w:p>
    <w:p w:rsidR="007245FF" w:rsidRPr="002D4B22" w:rsidRDefault="007245FF" w:rsidP="00503940">
      <w:pPr>
        <w:pStyle w:val="20"/>
        <w:shd w:val="clear" w:color="auto" w:fill="auto"/>
        <w:tabs>
          <w:tab w:val="left" w:pos="993"/>
        </w:tabs>
        <w:spacing w:after="0" w:line="240" w:lineRule="auto"/>
        <w:ind w:firstLine="720"/>
        <w:jc w:val="both"/>
      </w:pPr>
      <w:r>
        <w:t>1)</w:t>
      </w:r>
      <w:r w:rsidRPr="002D4B22">
        <w:t> линиям магистралей, улиц, проездов, разделяющим транспортные потоки противоположных направлений;</w:t>
      </w:r>
    </w:p>
    <w:p w:rsidR="007245FF" w:rsidRPr="002D4B22" w:rsidRDefault="007245FF" w:rsidP="00503940">
      <w:pPr>
        <w:pStyle w:val="20"/>
        <w:shd w:val="clear" w:color="auto" w:fill="auto"/>
        <w:tabs>
          <w:tab w:val="left" w:pos="993"/>
        </w:tabs>
        <w:spacing w:after="0" w:line="240" w:lineRule="auto"/>
        <w:ind w:firstLine="720"/>
        <w:jc w:val="both"/>
      </w:pPr>
      <w:r>
        <w:t>2)</w:t>
      </w:r>
      <w:r w:rsidRPr="002D4B22">
        <w:t> красным линиям;</w:t>
      </w:r>
    </w:p>
    <w:p w:rsidR="007245FF" w:rsidRPr="002D4B22" w:rsidRDefault="007245FF" w:rsidP="00503940">
      <w:pPr>
        <w:pStyle w:val="20"/>
        <w:shd w:val="clear" w:color="auto" w:fill="auto"/>
        <w:tabs>
          <w:tab w:val="left" w:pos="993"/>
        </w:tabs>
        <w:spacing w:after="0" w:line="240" w:lineRule="auto"/>
        <w:ind w:firstLine="720"/>
        <w:jc w:val="both"/>
      </w:pPr>
      <w:r>
        <w:t>3)</w:t>
      </w:r>
      <w:r w:rsidRPr="002D4B22">
        <w:t> границам земельных участков;</w:t>
      </w:r>
    </w:p>
    <w:p w:rsidR="007245FF" w:rsidRPr="002D4B22" w:rsidRDefault="007245FF" w:rsidP="00503940">
      <w:pPr>
        <w:pStyle w:val="20"/>
        <w:shd w:val="clear" w:color="auto" w:fill="auto"/>
        <w:tabs>
          <w:tab w:val="left" w:pos="993"/>
        </w:tabs>
        <w:spacing w:after="0" w:line="240" w:lineRule="auto"/>
        <w:ind w:firstLine="720"/>
        <w:jc w:val="both"/>
      </w:pPr>
      <w:r>
        <w:t>4)</w:t>
      </w:r>
      <w:r w:rsidRPr="002D4B22">
        <w:t> границам населенных пунктов;</w:t>
      </w:r>
    </w:p>
    <w:p w:rsidR="007245FF" w:rsidRPr="002D4B22" w:rsidRDefault="007245FF" w:rsidP="00503940">
      <w:pPr>
        <w:pStyle w:val="20"/>
        <w:shd w:val="clear" w:color="auto" w:fill="auto"/>
        <w:tabs>
          <w:tab w:val="left" w:pos="993"/>
        </w:tabs>
        <w:spacing w:after="0" w:line="240" w:lineRule="auto"/>
        <w:ind w:firstLine="720"/>
        <w:jc w:val="both"/>
      </w:pPr>
      <w:r>
        <w:t>5)</w:t>
      </w:r>
      <w:r w:rsidRPr="002D4B22">
        <w:t> естественным границам природных объектов;</w:t>
      </w:r>
    </w:p>
    <w:p w:rsidR="007245FF" w:rsidRPr="002D4B22" w:rsidRDefault="007245FF" w:rsidP="00503940">
      <w:pPr>
        <w:pStyle w:val="20"/>
        <w:shd w:val="clear" w:color="auto" w:fill="auto"/>
        <w:tabs>
          <w:tab w:val="left" w:pos="993"/>
        </w:tabs>
        <w:spacing w:after="0" w:line="240" w:lineRule="auto"/>
        <w:ind w:firstLine="720"/>
        <w:jc w:val="both"/>
      </w:pPr>
      <w:r>
        <w:t>6)</w:t>
      </w:r>
      <w:r w:rsidRPr="002D4B22">
        <w:t> иным границам.</w:t>
      </w:r>
    </w:p>
    <w:p w:rsidR="007245FF" w:rsidRPr="002D4B22" w:rsidRDefault="007245FF" w:rsidP="00503940">
      <w:pPr>
        <w:pStyle w:val="20"/>
        <w:shd w:val="clear" w:color="auto" w:fill="auto"/>
        <w:spacing w:after="0" w:line="240" w:lineRule="auto"/>
        <w:ind w:left="709" w:firstLine="720"/>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48" w:name="bookmark94"/>
      <w:bookmarkStart w:id="49" w:name="bookmark95"/>
      <w:r w:rsidRPr="002D4B22">
        <w:rPr>
          <w:b w:val="0"/>
        </w:rPr>
        <w:t>Статья 25. Содержание карты градостроительного зонирования с границами зон с особыми условиями использования территори</w:t>
      </w:r>
      <w:bookmarkEnd w:id="48"/>
      <w:bookmarkEnd w:id="49"/>
      <w:r w:rsidRPr="002D4B22">
        <w:rPr>
          <w:b w:val="0"/>
        </w:rPr>
        <w:t>и в области охраны объектов культурного наследия</w:t>
      </w:r>
    </w:p>
    <w:p w:rsidR="007245FF" w:rsidRPr="002D4B22" w:rsidRDefault="007245FF" w:rsidP="002C0947">
      <w:pPr>
        <w:pStyle w:val="20"/>
        <w:shd w:val="clear" w:color="auto" w:fill="auto"/>
        <w:spacing w:after="0" w:line="240" w:lineRule="auto"/>
        <w:ind w:left="709"/>
        <w:jc w:val="both"/>
      </w:pPr>
    </w:p>
    <w:p w:rsidR="007245FF" w:rsidRPr="002D4B22" w:rsidRDefault="007245FF" w:rsidP="00503940">
      <w:pPr>
        <w:pStyle w:val="20"/>
        <w:shd w:val="clear" w:color="auto" w:fill="auto"/>
        <w:tabs>
          <w:tab w:val="left" w:pos="993"/>
        </w:tabs>
        <w:spacing w:after="0" w:line="240" w:lineRule="auto"/>
        <w:ind w:firstLine="720"/>
        <w:jc w:val="both"/>
      </w:pPr>
      <w:r>
        <w:t>1.</w:t>
      </w:r>
      <w:r w:rsidRPr="002D4B22">
        <w:t> Карта градостроительного зонирования с границами зон с особыми условиями использования территории в области охраны объектов культурного наследия представляет собой чертеж с отображением границы города Ставрополя, границ населенных пунктов, входящих в его состав, земель, покрытых поверхностными водами, границ территориальных зон и границ зон с особыми условиями использования территорий в области охраны объектов культурного наследия.</w:t>
      </w:r>
    </w:p>
    <w:p w:rsidR="007245FF" w:rsidRPr="002D4B22" w:rsidRDefault="007245FF" w:rsidP="00503940">
      <w:pPr>
        <w:pStyle w:val="20"/>
        <w:tabs>
          <w:tab w:val="left" w:pos="993"/>
        </w:tabs>
        <w:spacing w:after="0" w:line="240" w:lineRule="auto"/>
        <w:ind w:firstLine="720"/>
        <w:jc w:val="both"/>
      </w:pPr>
      <w:r>
        <w:t>2.</w:t>
      </w:r>
      <w:r w:rsidRPr="002D4B22">
        <w:t> Информация, отраженная на карте градостроительного зонирования с границами зон с особыми условиями использования территории в области охраны объектов культурного наследия, используется с учетом положений Проекта охранных зон и зон регулирования застройки памятников архитектуры и истории города Ставрополя и генерального плана города Ставрополя.</w:t>
      </w:r>
    </w:p>
    <w:p w:rsidR="007245FF" w:rsidRPr="002D4B22" w:rsidRDefault="007245FF" w:rsidP="00503940">
      <w:pPr>
        <w:pStyle w:val="20"/>
        <w:tabs>
          <w:tab w:val="left" w:pos="993"/>
        </w:tabs>
        <w:spacing w:after="0" w:line="240" w:lineRule="auto"/>
        <w:ind w:firstLine="720"/>
        <w:jc w:val="both"/>
      </w:pPr>
      <w:r>
        <w:t>3.</w:t>
      </w:r>
      <w:r w:rsidRPr="002D4B22">
        <w:t> На карте градостроительного зонирования с границами зон с особыми условиями использования территории в области охраны объектов культурного наследия отображаются:</w:t>
      </w:r>
    </w:p>
    <w:p w:rsidR="007245FF" w:rsidRPr="002D4B22" w:rsidRDefault="007245FF" w:rsidP="00BB2D3B">
      <w:pPr>
        <w:pStyle w:val="20"/>
        <w:tabs>
          <w:tab w:val="left" w:pos="993"/>
        </w:tabs>
        <w:spacing w:after="0" w:line="240" w:lineRule="auto"/>
        <w:ind w:firstLine="709"/>
        <w:jc w:val="both"/>
      </w:pPr>
      <w:r w:rsidRPr="002D4B22">
        <w:t>объекты культурного наследия;</w:t>
      </w:r>
    </w:p>
    <w:p w:rsidR="007245FF" w:rsidRPr="002D4B22" w:rsidRDefault="007245FF" w:rsidP="00BB2D3B">
      <w:pPr>
        <w:pStyle w:val="20"/>
        <w:tabs>
          <w:tab w:val="left" w:pos="993"/>
        </w:tabs>
        <w:spacing w:after="0" w:line="240" w:lineRule="auto"/>
        <w:ind w:firstLine="709"/>
        <w:jc w:val="both"/>
      </w:pPr>
      <w:r w:rsidRPr="002D4B22">
        <w:t>особо охраняемые природные территории;</w:t>
      </w:r>
    </w:p>
    <w:p w:rsidR="007245FF" w:rsidRPr="002D4B22" w:rsidRDefault="007245FF" w:rsidP="00BB2D3B">
      <w:pPr>
        <w:pStyle w:val="20"/>
        <w:tabs>
          <w:tab w:val="left" w:pos="993"/>
        </w:tabs>
        <w:spacing w:after="0" w:line="240" w:lineRule="auto"/>
        <w:ind w:firstLine="709"/>
        <w:jc w:val="both"/>
      </w:pPr>
      <w:r w:rsidRPr="002D4B22">
        <w:t>индивидуальные проекты зон охраны объектов культурного наследия;</w:t>
      </w:r>
    </w:p>
    <w:p w:rsidR="007245FF" w:rsidRPr="002D4B22" w:rsidRDefault="007245FF" w:rsidP="00BB2D3B">
      <w:pPr>
        <w:pStyle w:val="20"/>
        <w:tabs>
          <w:tab w:val="left" w:pos="993"/>
        </w:tabs>
        <w:spacing w:after="0" w:line="240" w:lineRule="auto"/>
        <w:ind w:firstLine="709"/>
        <w:jc w:val="both"/>
      </w:pPr>
      <w:r w:rsidRPr="002D4B22">
        <w:t>охранные зоны;</w:t>
      </w:r>
    </w:p>
    <w:p w:rsidR="007245FF" w:rsidRPr="002D4B22" w:rsidRDefault="007245FF" w:rsidP="00BB2D3B">
      <w:pPr>
        <w:pStyle w:val="20"/>
        <w:tabs>
          <w:tab w:val="left" w:pos="993"/>
        </w:tabs>
        <w:spacing w:after="0" w:line="240" w:lineRule="auto"/>
        <w:ind w:firstLine="709"/>
        <w:jc w:val="both"/>
      </w:pPr>
      <w:r w:rsidRPr="002D4B22">
        <w:t>защитные зоны.</w:t>
      </w:r>
    </w:p>
    <w:p w:rsidR="007245FF" w:rsidRPr="002D4B22" w:rsidRDefault="007245FF" w:rsidP="00BB2D3B">
      <w:pPr>
        <w:pStyle w:val="20"/>
        <w:shd w:val="clear" w:color="auto" w:fill="auto"/>
        <w:tabs>
          <w:tab w:val="left" w:pos="993"/>
        </w:tabs>
        <w:spacing w:after="0" w:line="240" w:lineRule="auto"/>
        <w:ind w:firstLine="709"/>
        <w:jc w:val="both"/>
      </w:pPr>
    </w:p>
    <w:p w:rsidR="007245FF" w:rsidRPr="002D4B22" w:rsidRDefault="007245FF" w:rsidP="00BB2D3B">
      <w:pPr>
        <w:pStyle w:val="30"/>
        <w:keepNext/>
        <w:keepLines/>
        <w:shd w:val="clear" w:color="auto" w:fill="auto"/>
        <w:tabs>
          <w:tab w:val="left" w:pos="993"/>
        </w:tabs>
        <w:spacing w:before="0" w:after="0" w:line="240" w:lineRule="auto"/>
        <w:ind w:firstLine="709"/>
        <w:rPr>
          <w:b w:val="0"/>
        </w:rPr>
      </w:pPr>
      <w:r w:rsidRPr="002D4B22">
        <w:rPr>
          <w:b w:val="0"/>
        </w:rPr>
        <w:t>Статья 26. Содержание карты градостроительного зонирования с границами зон с особыми условиями использования территории по санитарно-гигиеническим и экологическим факторам</w:t>
      </w:r>
    </w:p>
    <w:p w:rsidR="007245FF" w:rsidRPr="002D4B22" w:rsidRDefault="007245FF" w:rsidP="00BB2D3B">
      <w:pPr>
        <w:pStyle w:val="20"/>
        <w:shd w:val="clear" w:color="auto" w:fill="auto"/>
        <w:tabs>
          <w:tab w:val="left" w:pos="993"/>
        </w:tabs>
        <w:spacing w:after="0" w:line="240" w:lineRule="auto"/>
        <w:ind w:left="709"/>
        <w:jc w:val="both"/>
      </w:pPr>
    </w:p>
    <w:p w:rsidR="007245FF" w:rsidRPr="002D4B22" w:rsidRDefault="007245FF" w:rsidP="00503940">
      <w:pPr>
        <w:pStyle w:val="20"/>
        <w:shd w:val="clear" w:color="auto" w:fill="auto"/>
        <w:tabs>
          <w:tab w:val="left" w:pos="993"/>
        </w:tabs>
        <w:spacing w:after="0" w:line="240" w:lineRule="auto"/>
        <w:ind w:firstLine="720"/>
        <w:jc w:val="both"/>
      </w:pPr>
      <w:r>
        <w:t>1.</w:t>
      </w:r>
      <w:r w:rsidRPr="002D4B22">
        <w:t> Карта градостроительного зонирования с границами зон с особыми условиями использования территорий по санитарно-гигиеническим и экологическим факторам представляет собой чертеж с отображением границы города Ставрополя, границ населенных пунктов, входящих в его состав, земель, покрытых поверхностными водами, границ территориальных зон и границ зон с особыми условиями использования территорий по санитарно-гигиеническим и экологическим факторам.</w:t>
      </w:r>
    </w:p>
    <w:p w:rsidR="007245FF" w:rsidRPr="002D4B22" w:rsidRDefault="007245FF" w:rsidP="00503940">
      <w:pPr>
        <w:pStyle w:val="20"/>
        <w:tabs>
          <w:tab w:val="left" w:pos="993"/>
        </w:tabs>
        <w:spacing w:after="0" w:line="240" w:lineRule="auto"/>
        <w:ind w:firstLine="720"/>
        <w:jc w:val="both"/>
      </w:pPr>
      <w:r>
        <w:t>2.</w:t>
      </w:r>
      <w:r w:rsidRPr="002D4B22">
        <w:t> На карте градостроительного зонирования с границами зон с особыми условиями использования территории по санитарно-гигиеническим и экологическим факторам отображаются:</w:t>
      </w:r>
    </w:p>
    <w:p w:rsidR="007245FF" w:rsidRPr="002D4B22" w:rsidRDefault="007245FF" w:rsidP="00BB2D3B">
      <w:pPr>
        <w:pStyle w:val="20"/>
        <w:tabs>
          <w:tab w:val="left" w:pos="993"/>
        </w:tabs>
        <w:spacing w:after="0" w:line="240" w:lineRule="auto"/>
        <w:ind w:firstLine="709"/>
        <w:jc w:val="both"/>
      </w:pPr>
      <w:r w:rsidRPr="002D4B22">
        <w:t>санитарно-защитные зоны;</w:t>
      </w:r>
    </w:p>
    <w:p w:rsidR="007245FF" w:rsidRPr="002D4B22" w:rsidRDefault="007245FF" w:rsidP="00BB2D3B">
      <w:pPr>
        <w:pStyle w:val="20"/>
        <w:tabs>
          <w:tab w:val="left" w:pos="993"/>
        </w:tabs>
        <w:spacing w:after="0" w:line="240" w:lineRule="auto"/>
        <w:ind w:firstLine="709"/>
        <w:jc w:val="both"/>
      </w:pPr>
      <w:r w:rsidRPr="002D4B22">
        <w:t>охранные зоны от инженерных коммуникаций;</w:t>
      </w:r>
    </w:p>
    <w:p w:rsidR="007245FF" w:rsidRPr="002D4B22" w:rsidRDefault="007245FF" w:rsidP="00BB2D3B">
      <w:pPr>
        <w:pStyle w:val="20"/>
        <w:tabs>
          <w:tab w:val="left" w:pos="993"/>
        </w:tabs>
        <w:spacing w:after="0" w:line="240" w:lineRule="auto"/>
        <w:ind w:firstLine="709"/>
        <w:jc w:val="both"/>
      </w:pPr>
      <w:r w:rsidRPr="002D4B22">
        <w:t>водоохранные зоны;</w:t>
      </w:r>
    </w:p>
    <w:p w:rsidR="007245FF" w:rsidRPr="002D4B22" w:rsidRDefault="007245FF" w:rsidP="00BB2D3B">
      <w:pPr>
        <w:pStyle w:val="20"/>
        <w:tabs>
          <w:tab w:val="left" w:pos="993"/>
        </w:tabs>
        <w:spacing w:after="0" w:line="240" w:lineRule="auto"/>
        <w:ind w:firstLine="709"/>
        <w:jc w:val="both"/>
      </w:pPr>
      <w:r w:rsidRPr="002D4B22">
        <w:t>прибрежные защитные полосы;</w:t>
      </w:r>
    </w:p>
    <w:p w:rsidR="007245FF" w:rsidRPr="002D4B22" w:rsidRDefault="007245FF" w:rsidP="00BB2D3B">
      <w:pPr>
        <w:pStyle w:val="20"/>
        <w:tabs>
          <w:tab w:val="left" w:pos="993"/>
        </w:tabs>
        <w:spacing w:after="0" w:line="240" w:lineRule="auto"/>
        <w:ind w:firstLine="709"/>
        <w:jc w:val="both"/>
      </w:pPr>
      <w:r w:rsidRPr="002D4B22">
        <w:t>дополнительная зона строгой санитарной охраны Сенгилеевского водохранилища;</w:t>
      </w:r>
    </w:p>
    <w:p w:rsidR="007245FF" w:rsidRPr="002D4B22" w:rsidRDefault="007245FF" w:rsidP="00BB2D3B">
      <w:pPr>
        <w:pStyle w:val="20"/>
        <w:tabs>
          <w:tab w:val="left" w:pos="993"/>
        </w:tabs>
        <w:spacing w:after="0" w:line="240" w:lineRule="auto"/>
        <w:ind w:firstLine="709"/>
        <w:jc w:val="both"/>
      </w:pPr>
      <w:r w:rsidRPr="002D4B22">
        <w:t>приаэродромная территория;</w:t>
      </w:r>
    </w:p>
    <w:p w:rsidR="007245FF" w:rsidRPr="002D4B22" w:rsidRDefault="007245FF" w:rsidP="00BB2D3B">
      <w:pPr>
        <w:pStyle w:val="20"/>
        <w:tabs>
          <w:tab w:val="left" w:pos="993"/>
        </w:tabs>
        <w:spacing w:after="0" w:line="240" w:lineRule="auto"/>
        <w:ind w:firstLine="709"/>
        <w:jc w:val="both"/>
      </w:pPr>
      <w:r w:rsidRPr="002D4B22">
        <w:t>зоны ограничения жилой застройки из условий шума.</w:t>
      </w:r>
    </w:p>
    <w:p w:rsidR="007245FF" w:rsidRPr="002D4B22" w:rsidRDefault="007245FF" w:rsidP="002C0947">
      <w:pPr>
        <w:pStyle w:val="20"/>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50" w:name="bookmark96"/>
      <w:bookmarkStart w:id="51" w:name="bookmark97"/>
      <w:r w:rsidRPr="002D4B22">
        <w:rPr>
          <w:b w:val="0"/>
        </w:rPr>
        <w:t>Статья 27. Содержание карты градостроительного зонирования с границами зон с особыми условиями использования территории по природным и техногенным условиям</w:t>
      </w:r>
    </w:p>
    <w:p w:rsidR="007245FF" w:rsidRPr="002D4B22" w:rsidRDefault="007245FF" w:rsidP="002C0947">
      <w:pPr>
        <w:pStyle w:val="20"/>
        <w:shd w:val="clear" w:color="auto" w:fill="auto"/>
        <w:spacing w:after="0" w:line="240" w:lineRule="auto"/>
        <w:ind w:left="709"/>
        <w:jc w:val="both"/>
      </w:pPr>
    </w:p>
    <w:p w:rsidR="007245FF" w:rsidRPr="002D4B22" w:rsidRDefault="007245FF" w:rsidP="00503940">
      <w:pPr>
        <w:pStyle w:val="20"/>
        <w:shd w:val="clear" w:color="auto" w:fill="auto"/>
        <w:tabs>
          <w:tab w:val="left" w:pos="993"/>
        </w:tabs>
        <w:spacing w:after="0" w:line="240" w:lineRule="auto"/>
        <w:ind w:firstLine="720"/>
        <w:jc w:val="both"/>
      </w:pPr>
      <w:r>
        <w:t>1.</w:t>
      </w:r>
      <w:r w:rsidRPr="002D4B22">
        <w:t> Карта градостроительного зонирования с границами зон с особыми условиями использования территорий по природным и техногенным условиям представляет собой чертеж с отображением границы города Ставрополя, границ населенных пунктов, входящих в его состав, земель, покрытых поверхностными водами, границ территориальных зон и границ зон с особыми условиями использования территорий по природным и техногенным условиям.</w:t>
      </w:r>
    </w:p>
    <w:p w:rsidR="007245FF" w:rsidRPr="002D4B22" w:rsidRDefault="007245FF" w:rsidP="00503940">
      <w:pPr>
        <w:pStyle w:val="20"/>
        <w:tabs>
          <w:tab w:val="left" w:pos="993"/>
        </w:tabs>
        <w:spacing w:after="0" w:line="240" w:lineRule="auto"/>
        <w:ind w:firstLine="720"/>
        <w:jc w:val="both"/>
      </w:pPr>
      <w:r>
        <w:t>2.</w:t>
      </w:r>
      <w:r w:rsidRPr="002D4B22">
        <w:t> На карте градостроительного зонирования с границами зон с особыми условиями использования территории по природным и техногенным условиям отображаются:</w:t>
      </w:r>
    </w:p>
    <w:p w:rsidR="007245FF" w:rsidRPr="002D4B22" w:rsidRDefault="007245FF" w:rsidP="00BB2D3B">
      <w:pPr>
        <w:pStyle w:val="20"/>
        <w:tabs>
          <w:tab w:val="left" w:pos="993"/>
        </w:tabs>
        <w:spacing w:after="0" w:line="240" w:lineRule="auto"/>
        <w:ind w:firstLine="709"/>
        <w:jc w:val="both"/>
      </w:pPr>
      <w:r w:rsidRPr="002D4B22">
        <w:t>оползневые территории;</w:t>
      </w:r>
    </w:p>
    <w:p w:rsidR="007245FF" w:rsidRPr="002D4B22" w:rsidRDefault="007245FF" w:rsidP="00BB2D3B">
      <w:pPr>
        <w:pStyle w:val="20"/>
        <w:tabs>
          <w:tab w:val="left" w:pos="993"/>
        </w:tabs>
        <w:spacing w:after="0" w:line="240" w:lineRule="auto"/>
        <w:ind w:firstLine="709"/>
        <w:jc w:val="both"/>
      </w:pPr>
      <w:r w:rsidRPr="002D4B22">
        <w:t>потенциально оползневые районы;</w:t>
      </w:r>
    </w:p>
    <w:p w:rsidR="007245FF" w:rsidRPr="002D4B22" w:rsidRDefault="007245FF" w:rsidP="00BB2D3B">
      <w:pPr>
        <w:pStyle w:val="20"/>
        <w:tabs>
          <w:tab w:val="left" w:pos="993"/>
        </w:tabs>
        <w:spacing w:after="0" w:line="240" w:lineRule="auto"/>
        <w:ind w:firstLine="709"/>
        <w:jc w:val="both"/>
      </w:pPr>
      <w:r w:rsidRPr="002D4B22">
        <w:t>области постоянного подтопления;</w:t>
      </w:r>
    </w:p>
    <w:p w:rsidR="007245FF" w:rsidRPr="002D4B22" w:rsidRDefault="007245FF" w:rsidP="00BB2D3B">
      <w:pPr>
        <w:pStyle w:val="20"/>
        <w:tabs>
          <w:tab w:val="left" w:pos="993"/>
        </w:tabs>
        <w:spacing w:after="0" w:line="240" w:lineRule="auto"/>
        <w:ind w:firstLine="709"/>
        <w:jc w:val="both"/>
      </w:pPr>
      <w:r w:rsidRPr="002D4B22">
        <w:t>области периодического подтопления;</w:t>
      </w:r>
    </w:p>
    <w:p w:rsidR="007245FF" w:rsidRPr="002D4B22" w:rsidRDefault="007245FF" w:rsidP="00BB2D3B">
      <w:pPr>
        <w:pStyle w:val="20"/>
        <w:tabs>
          <w:tab w:val="left" w:pos="993"/>
        </w:tabs>
        <w:spacing w:after="0" w:line="240" w:lineRule="auto"/>
        <w:ind w:firstLine="709"/>
        <w:jc w:val="both"/>
      </w:pPr>
      <w:r w:rsidRPr="002D4B22">
        <w:t>участки с различной сейсмичностью.</w:t>
      </w:r>
    </w:p>
    <w:p w:rsidR="007245FF" w:rsidRPr="002D4B22" w:rsidRDefault="007245FF" w:rsidP="002C0947">
      <w:pPr>
        <w:pStyle w:val="20"/>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Статья 28. Порядок ведения карты градостроительного зонирования, карт градостроительного зонирования с границами зон с особыми условиями использования территорий</w:t>
      </w:r>
      <w:bookmarkEnd w:id="50"/>
      <w:bookmarkEnd w:id="51"/>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20"/>
        <w:shd w:val="clear" w:color="auto" w:fill="auto"/>
        <w:spacing w:after="0" w:line="240" w:lineRule="auto"/>
        <w:ind w:firstLine="709"/>
        <w:jc w:val="both"/>
      </w:pPr>
      <w:r w:rsidRPr="002D4B22">
        <w:t>В случае изменения границы города Ставрополя, границ населенных пунктов, входящих в его состав, границ земель различных категорий, расположенных на территории города Ставрополя, границ территориальных зон или границ зон с особыми условиями использования территории вносятся соответствующие изменения в карты градостроительного зонирования и (или) карты градостроительного зонирования с границами зон с особыми условиями использования территории.</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52" w:name="bookmark98"/>
      <w:r w:rsidRPr="002D4B22">
        <w:rPr>
          <w:b w:val="0"/>
        </w:rPr>
        <w:t>Статья 29. Виды территориальных зон, установленных на карте градостроительного зонирования</w:t>
      </w:r>
      <w:bookmarkEnd w:id="52"/>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20"/>
        <w:shd w:val="clear" w:color="auto" w:fill="auto"/>
        <w:spacing w:after="0" w:line="240" w:lineRule="auto"/>
        <w:ind w:firstLine="709"/>
        <w:jc w:val="both"/>
      </w:pPr>
      <w:r w:rsidRPr="002D4B22">
        <w:t>На карте градостроительного зонирования установлены территориальные зоны согласно таблице 1.</w:t>
      </w:r>
    </w:p>
    <w:p w:rsidR="007245FF" w:rsidRPr="002D4B22" w:rsidRDefault="007245FF" w:rsidP="002C0947">
      <w:pPr>
        <w:jc w:val="right"/>
        <w:rPr>
          <w:rFonts w:ascii="Times New Roman" w:hAnsi="Times New Roman"/>
          <w:sz w:val="28"/>
          <w:szCs w:val="28"/>
        </w:rPr>
      </w:pPr>
      <w:r w:rsidRPr="002D4B22">
        <w:rPr>
          <w:rFonts w:ascii="Times New Roman" w:hAnsi="Times New Roman"/>
          <w:sz w:val="28"/>
          <w:szCs w:val="28"/>
        </w:rPr>
        <w:t>Таблица 1</w:t>
      </w:r>
    </w:p>
    <w:p w:rsidR="007245FF" w:rsidRPr="002D4B22" w:rsidRDefault="007245FF" w:rsidP="000F3EAB">
      <w:pPr>
        <w:ind w:firstLine="0"/>
        <w:jc w:val="center"/>
        <w:rPr>
          <w:rFonts w:ascii="Times New Roman" w:hAnsi="Times New Roman"/>
          <w:sz w:val="28"/>
          <w:szCs w:val="28"/>
        </w:rPr>
      </w:pPr>
      <w:r w:rsidRPr="002D4B22">
        <w:rPr>
          <w:rFonts w:ascii="Times New Roman" w:hAnsi="Times New Roman"/>
          <w:sz w:val="28"/>
          <w:szCs w:val="28"/>
        </w:rPr>
        <w:t>Виды территориальных зон</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861"/>
        <w:gridCol w:w="2131"/>
        <w:gridCol w:w="6374"/>
      </w:tblGrid>
      <w:tr w:rsidR="007245FF" w:rsidRPr="004E3E88" w:rsidTr="002E2C5E">
        <w:tc>
          <w:tcPr>
            <w:tcW w:w="861" w:type="dxa"/>
            <w:shd w:val="clear" w:color="auto" w:fill="FFFFFF"/>
            <w:vAlign w:val="center"/>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2"/>
                <w:b w:val="0"/>
                <w:bCs/>
                <w:color w:val="auto"/>
                <w:sz w:val="28"/>
                <w:szCs w:val="28"/>
              </w:rPr>
              <w:t>№</w:t>
            </w:r>
          </w:p>
          <w:p w:rsidR="007245FF" w:rsidRPr="002A5AD6" w:rsidRDefault="007245FF" w:rsidP="002E2C5E">
            <w:pPr>
              <w:pStyle w:val="20"/>
              <w:shd w:val="clear" w:color="auto" w:fill="auto"/>
              <w:spacing w:after="0" w:line="240" w:lineRule="auto"/>
              <w:jc w:val="center"/>
              <w:rPr>
                <w:szCs w:val="28"/>
                <w:lang w:eastAsia="en-US"/>
              </w:rPr>
            </w:pPr>
            <w:r w:rsidRPr="00737109">
              <w:rPr>
                <w:rStyle w:val="211pt2"/>
                <w:b w:val="0"/>
                <w:bCs/>
                <w:color w:val="auto"/>
                <w:sz w:val="28"/>
                <w:szCs w:val="28"/>
              </w:rPr>
              <w:t>п/п</w:t>
            </w:r>
          </w:p>
        </w:tc>
        <w:tc>
          <w:tcPr>
            <w:tcW w:w="2131" w:type="dxa"/>
            <w:shd w:val="clear" w:color="auto" w:fill="FFFFFF"/>
            <w:vAlign w:val="center"/>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2"/>
                <w:b w:val="0"/>
                <w:bCs/>
                <w:color w:val="auto"/>
                <w:sz w:val="28"/>
                <w:szCs w:val="28"/>
              </w:rPr>
              <w:t>Индекс зоны</w:t>
            </w:r>
          </w:p>
        </w:tc>
        <w:tc>
          <w:tcPr>
            <w:tcW w:w="6374" w:type="dxa"/>
            <w:shd w:val="clear" w:color="auto" w:fill="FFFFFF"/>
            <w:vAlign w:val="center"/>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2"/>
                <w:b w:val="0"/>
                <w:bCs/>
                <w:color w:val="auto"/>
                <w:sz w:val="28"/>
                <w:szCs w:val="28"/>
              </w:rPr>
              <w:t>Вид территориальной зоны</w:t>
            </w:r>
          </w:p>
        </w:tc>
      </w:tr>
      <w:tr w:rsidR="007245FF" w:rsidRPr="004E3E88" w:rsidTr="002E2C5E">
        <w:tc>
          <w:tcPr>
            <w:tcW w:w="861" w:type="dxa"/>
            <w:shd w:val="clear" w:color="auto" w:fill="FFFFFF"/>
            <w:vAlign w:val="center"/>
          </w:tcPr>
          <w:p w:rsidR="007245FF" w:rsidRPr="00737109" w:rsidRDefault="007245FF" w:rsidP="002E2C5E">
            <w:pPr>
              <w:pStyle w:val="20"/>
              <w:shd w:val="clear" w:color="auto" w:fill="auto"/>
              <w:spacing w:after="0" w:line="240" w:lineRule="auto"/>
              <w:jc w:val="center"/>
              <w:rPr>
                <w:rStyle w:val="211pt2"/>
                <w:b w:val="0"/>
                <w:bCs/>
                <w:color w:val="auto"/>
                <w:sz w:val="28"/>
                <w:szCs w:val="28"/>
              </w:rPr>
            </w:pPr>
            <w:r w:rsidRPr="00737109">
              <w:rPr>
                <w:rStyle w:val="211pt2"/>
                <w:b w:val="0"/>
                <w:bCs/>
                <w:color w:val="auto"/>
                <w:sz w:val="28"/>
                <w:szCs w:val="28"/>
              </w:rPr>
              <w:t>1</w:t>
            </w:r>
          </w:p>
        </w:tc>
        <w:tc>
          <w:tcPr>
            <w:tcW w:w="2131" w:type="dxa"/>
            <w:shd w:val="clear" w:color="auto" w:fill="FFFFFF"/>
            <w:vAlign w:val="center"/>
          </w:tcPr>
          <w:p w:rsidR="007245FF" w:rsidRPr="00737109" w:rsidRDefault="007245FF" w:rsidP="002E2C5E">
            <w:pPr>
              <w:pStyle w:val="20"/>
              <w:shd w:val="clear" w:color="auto" w:fill="auto"/>
              <w:spacing w:after="0" w:line="240" w:lineRule="auto"/>
              <w:jc w:val="center"/>
              <w:rPr>
                <w:rStyle w:val="211pt2"/>
                <w:b w:val="0"/>
                <w:bCs/>
                <w:color w:val="auto"/>
                <w:sz w:val="28"/>
                <w:szCs w:val="28"/>
              </w:rPr>
            </w:pPr>
            <w:r w:rsidRPr="00737109">
              <w:rPr>
                <w:rStyle w:val="211pt2"/>
                <w:b w:val="0"/>
                <w:bCs/>
                <w:color w:val="auto"/>
                <w:sz w:val="28"/>
                <w:szCs w:val="28"/>
              </w:rPr>
              <w:t>2</w:t>
            </w:r>
          </w:p>
        </w:tc>
        <w:tc>
          <w:tcPr>
            <w:tcW w:w="6374" w:type="dxa"/>
            <w:shd w:val="clear" w:color="auto" w:fill="FFFFFF"/>
            <w:vAlign w:val="center"/>
          </w:tcPr>
          <w:p w:rsidR="007245FF" w:rsidRPr="00737109" w:rsidRDefault="007245FF" w:rsidP="002E2C5E">
            <w:pPr>
              <w:pStyle w:val="20"/>
              <w:shd w:val="clear" w:color="auto" w:fill="auto"/>
              <w:spacing w:after="0" w:line="240" w:lineRule="auto"/>
              <w:jc w:val="center"/>
              <w:rPr>
                <w:rStyle w:val="211pt2"/>
                <w:b w:val="0"/>
                <w:bCs/>
                <w:color w:val="auto"/>
                <w:sz w:val="28"/>
                <w:szCs w:val="28"/>
              </w:rPr>
            </w:pPr>
            <w:r w:rsidRPr="00737109">
              <w:rPr>
                <w:rStyle w:val="211pt2"/>
                <w:b w:val="0"/>
                <w:bCs/>
                <w:color w:val="auto"/>
                <w:sz w:val="28"/>
                <w:szCs w:val="28"/>
              </w:rPr>
              <w:t>3</w:t>
            </w:r>
          </w:p>
        </w:tc>
      </w:tr>
      <w:tr w:rsidR="007245FF" w:rsidRPr="004E3E88" w:rsidTr="002E2C5E">
        <w:tc>
          <w:tcPr>
            <w:tcW w:w="9366" w:type="dxa"/>
            <w:gridSpan w:val="3"/>
            <w:shd w:val="clear" w:color="auto" w:fill="FFFFFF"/>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2"/>
                <w:b w:val="0"/>
                <w:bCs/>
                <w:color w:val="auto"/>
                <w:sz w:val="28"/>
                <w:szCs w:val="28"/>
              </w:rPr>
              <w:t>Жилые зоны</w:t>
            </w:r>
          </w:p>
        </w:tc>
      </w:tr>
      <w:tr w:rsidR="007245FF" w:rsidRPr="004E3E88" w:rsidTr="002E2C5E">
        <w:tc>
          <w:tcPr>
            <w:tcW w:w="861" w:type="dxa"/>
            <w:shd w:val="clear" w:color="auto" w:fill="FFFFFF"/>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
                <w:color w:val="auto"/>
                <w:sz w:val="28"/>
                <w:szCs w:val="28"/>
              </w:rPr>
              <w:t>1.</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623" w:history="1">
              <w:r w:rsidRPr="002D4B22">
                <w:rPr>
                  <w:rFonts w:ascii="Times New Roman" w:hAnsi="Times New Roman" w:cs="Times New Roman"/>
                  <w:sz w:val="28"/>
                  <w:szCs w:val="28"/>
                </w:rPr>
                <w:t>Ж-И</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жилой застройки исторической части города</w:t>
            </w:r>
          </w:p>
        </w:tc>
      </w:tr>
      <w:tr w:rsidR="007245FF" w:rsidRPr="004E3E88" w:rsidTr="002E2C5E">
        <w:tc>
          <w:tcPr>
            <w:tcW w:w="861" w:type="dxa"/>
            <w:shd w:val="clear" w:color="auto" w:fill="FFFFFF"/>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
                <w:color w:val="auto"/>
                <w:sz w:val="28"/>
                <w:szCs w:val="28"/>
              </w:rPr>
              <w:t>2.</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660" w:history="1">
              <w:r w:rsidRPr="002D4B22">
                <w:rPr>
                  <w:rFonts w:ascii="Times New Roman" w:hAnsi="Times New Roman" w:cs="Times New Roman"/>
                  <w:sz w:val="28"/>
                  <w:szCs w:val="28"/>
                </w:rPr>
                <w:t>Ж-0</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многоэтажной жилой застройки</w:t>
            </w:r>
          </w:p>
        </w:tc>
      </w:tr>
      <w:tr w:rsidR="007245FF" w:rsidRPr="004E3E88" w:rsidTr="002E2C5E">
        <w:tc>
          <w:tcPr>
            <w:tcW w:w="861" w:type="dxa"/>
            <w:shd w:val="clear" w:color="auto" w:fill="FFFFFF"/>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
                <w:color w:val="auto"/>
                <w:sz w:val="28"/>
                <w:szCs w:val="28"/>
              </w:rPr>
              <w:t>3.</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697" w:history="1">
              <w:r w:rsidRPr="002D4B22">
                <w:rPr>
                  <w:rFonts w:ascii="Times New Roman" w:hAnsi="Times New Roman" w:cs="Times New Roman"/>
                  <w:sz w:val="28"/>
                  <w:szCs w:val="28"/>
                </w:rPr>
                <w:t>Ж-1</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среднеэтажной жилой застройки</w:t>
            </w:r>
          </w:p>
        </w:tc>
      </w:tr>
      <w:tr w:rsidR="007245FF" w:rsidRPr="004E3E88" w:rsidTr="002E2C5E">
        <w:tc>
          <w:tcPr>
            <w:tcW w:w="861" w:type="dxa"/>
            <w:shd w:val="clear" w:color="auto" w:fill="FFFFFF"/>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
                <w:color w:val="auto"/>
                <w:sz w:val="28"/>
                <w:szCs w:val="28"/>
              </w:rPr>
              <w:t>4.</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732" w:history="1">
              <w:r w:rsidRPr="002D4B22">
                <w:rPr>
                  <w:rFonts w:ascii="Times New Roman" w:hAnsi="Times New Roman" w:cs="Times New Roman"/>
                  <w:sz w:val="28"/>
                  <w:szCs w:val="28"/>
                </w:rPr>
                <w:t>Ж-1.1</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разноэтажной жилой застройки</w:t>
            </w:r>
          </w:p>
        </w:tc>
      </w:tr>
      <w:tr w:rsidR="007245FF" w:rsidRPr="004E3E88" w:rsidTr="002E2C5E">
        <w:tc>
          <w:tcPr>
            <w:tcW w:w="861" w:type="dxa"/>
            <w:shd w:val="clear" w:color="auto" w:fill="FFFFFF"/>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
                <w:color w:val="auto"/>
                <w:sz w:val="28"/>
                <w:szCs w:val="28"/>
              </w:rPr>
              <w:t>5.</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732" w:history="1">
              <w:r w:rsidRPr="002D4B22">
                <w:rPr>
                  <w:rFonts w:ascii="Times New Roman" w:hAnsi="Times New Roman" w:cs="Times New Roman"/>
                  <w:sz w:val="28"/>
                  <w:szCs w:val="28"/>
                </w:rPr>
                <w:t>Ж-1.</w:t>
              </w:r>
            </w:hyperlink>
            <w:r w:rsidRPr="002D4B22">
              <w:rPr>
                <w:rFonts w:ascii="Times New Roman" w:hAnsi="Times New Roman" w:cs="Times New Roman"/>
                <w:sz w:val="28"/>
                <w:szCs w:val="28"/>
              </w:rPr>
              <w:t>2</w:t>
            </w:r>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разноэтажной жилой застройки с ограничением коммерческой деятельности</w:t>
            </w:r>
          </w:p>
        </w:tc>
      </w:tr>
      <w:tr w:rsidR="007245FF" w:rsidRPr="004E3E88" w:rsidTr="002E2C5E">
        <w:tc>
          <w:tcPr>
            <w:tcW w:w="861" w:type="dxa"/>
            <w:shd w:val="clear" w:color="auto" w:fill="FFFFFF"/>
          </w:tcPr>
          <w:p w:rsidR="007245FF" w:rsidRPr="00737109" w:rsidRDefault="007245FF" w:rsidP="002E2C5E">
            <w:pPr>
              <w:pStyle w:val="20"/>
              <w:shd w:val="clear" w:color="auto" w:fill="auto"/>
              <w:spacing w:after="0" w:line="240" w:lineRule="auto"/>
              <w:jc w:val="center"/>
              <w:rPr>
                <w:rStyle w:val="211pt"/>
                <w:color w:val="auto"/>
                <w:sz w:val="28"/>
                <w:szCs w:val="28"/>
              </w:rPr>
            </w:pPr>
            <w:r w:rsidRPr="00737109">
              <w:rPr>
                <w:rStyle w:val="211pt"/>
                <w:color w:val="auto"/>
                <w:sz w:val="28"/>
                <w:szCs w:val="28"/>
              </w:rPr>
              <w:t>6.</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766" w:history="1">
              <w:r w:rsidRPr="002D4B22">
                <w:rPr>
                  <w:rFonts w:ascii="Times New Roman" w:hAnsi="Times New Roman" w:cs="Times New Roman"/>
                  <w:sz w:val="28"/>
                  <w:szCs w:val="28"/>
                </w:rPr>
                <w:t>Ж-2</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регулирования жилой застройки</w:t>
            </w:r>
          </w:p>
        </w:tc>
      </w:tr>
      <w:tr w:rsidR="007245FF" w:rsidRPr="004E3E88" w:rsidTr="002E2C5E">
        <w:tc>
          <w:tcPr>
            <w:tcW w:w="861" w:type="dxa"/>
            <w:shd w:val="clear" w:color="auto" w:fill="FFFFFF"/>
          </w:tcPr>
          <w:p w:rsidR="007245FF" w:rsidRPr="00737109" w:rsidRDefault="007245FF" w:rsidP="002E2C5E">
            <w:pPr>
              <w:pStyle w:val="20"/>
              <w:shd w:val="clear" w:color="auto" w:fill="auto"/>
              <w:spacing w:after="0" w:line="240" w:lineRule="auto"/>
              <w:jc w:val="center"/>
              <w:rPr>
                <w:rStyle w:val="211pt"/>
                <w:color w:val="auto"/>
                <w:sz w:val="28"/>
                <w:szCs w:val="28"/>
              </w:rPr>
            </w:pPr>
            <w:r w:rsidRPr="00737109">
              <w:rPr>
                <w:rStyle w:val="211pt"/>
                <w:color w:val="auto"/>
                <w:sz w:val="28"/>
                <w:szCs w:val="28"/>
              </w:rPr>
              <w:t>7.</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802" w:history="1">
              <w:r w:rsidRPr="002D4B22">
                <w:rPr>
                  <w:rFonts w:ascii="Times New Roman" w:hAnsi="Times New Roman" w:cs="Times New Roman"/>
                  <w:sz w:val="28"/>
                  <w:szCs w:val="28"/>
                </w:rPr>
                <w:t>Ж-3</w:t>
              </w:r>
            </w:hyperlink>
          </w:p>
        </w:tc>
        <w:tc>
          <w:tcPr>
            <w:tcW w:w="6374" w:type="dxa"/>
            <w:shd w:val="clear" w:color="auto" w:fill="FFFFFF"/>
          </w:tcPr>
          <w:p w:rsidR="007245FF" w:rsidRPr="004E3E88" w:rsidRDefault="007245FF" w:rsidP="00503940">
            <w:pPr>
              <w:autoSpaceDE w:val="0"/>
              <w:autoSpaceDN w:val="0"/>
              <w:adjustRightInd w:val="0"/>
              <w:ind w:left="127" w:right="166" w:firstLine="0"/>
              <w:rPr>
                <w:rFonts w:ascii="Times New Roman" w:hAnsi="Times New Roman"/>
                <w:sz w:val="28"/>
                <w:szCs w:val="28"/>
              </w:rPr>
            </w:pPr>
            <w:r w:rsidRPr="004E3E88">
              <w:rPr>
                <w:rFonts w:ascii="Times New Roman" w:hAnsi="Times New Roman"/>
                <w:sz w:val="28"/>
                <w:szCs w:val="28"/>
              </w:rPr>
              <w:t>Зона индивидуального жилищного строительства</w:t>
            </w:r>
          </w:p>
        </w:tc>
      </w:tr>
      <w:tr w:rsidR="007245FF" w:rsidRPr="004E3E88" w:rsidTr="002E2C5E">
        <w:tc>
          <w:tcPr>
            <w:tcW w:w="861" w:type="dxa"/>
            <w:shd w:val="clear" w:color="auto" w:fill="FFFFFF"/>
          </w:tcPr>
          <w:p w:rsidR="007245FF" w:rsidRPr="00737109" w:rsidRDefault="007245FF" w:rsidP="002E2C5E">
            <w:pPr>
              <w:pStyle w:val="20"/>
              <w:shd w:val="clear" w:color="auto" w:fill="auto"/>
              <w:spacing w:after="0" w:line="240" w:lineRule="auto"/>
              <w:jc w:val="center"/>
              <w:rPr>
                <w:rStyle w:val="211pt"/>
                <w:color w:val="auto"/>
                <w:sz w:val="28"/>
                <w:szCs w:val="28"/>
              </w:rPr>
            </w:pPr>
            <w:r w:rsidRPr="00737109">
              <w:rPr>
                <w:rStyle w:val="211pt"/>
                <w:color w:val="auto"/>
                <w:sz w:val="28"/>
                <w:szCs w:val="28"/>
              </w:rPr>
              <w:t>8.</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856" w:history="1">
              <w:r w:rsidRPr="002D4B22">
                <w:rPr>
                  <w:rFonts w:ascii="Times New Roman" w:hAnsi="Times New Roman" w:cs="Times New Roman"/>
                  <w:sz w:val="28"/>
                  <w:szCs w:val="28"/>
                </w:rPr>
                <w:t>Ж-4</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дачных и садоводческих объединений</w:t>
            </w:r>
          </w:p>
        </w:tc>
      </w:tr>
      <w:tr w:rsidR="007245FF" w:rsidRPr="004E3E88" w:rsidTr="002E2C5E">
        <w:tc>
          <w:tcPr>
            <w:tcW w:w="861" w:type="dxa"/>
            <w:shd w:val="clear" w:color="auto" w:fill="FFFFFF"/>
          </w:tcPr>
          <w:p w:rsidR="007245FF" w:rsidRPr="002A5AD6" w:rsidRDefault="007245FF" w:rsidP="00FA0681">
            <w:pPr>
              <w:pStyle w:val="20"/>
              <w:shd w:val="clear" w:color="auto" w:fill="auto"/>
              <w:spacing w:after="0" w:line="240" w:lineRule="auto"/>
              <w:jc w:val="center"/>
              <w:rPr>
                <w:szCs w:val="28"/>
                <w:lang w:eastAsia="en-US"/>
              </w:rPr>
            </w:pPr>
            <w:r w:rsidRPr="00737109">
              <w:rPr>
                <w:rStyle w:val="211pt"/>
                <w:color w:val="auto"/>
                <w:sz w:val="28"/>
                <w:szCs w:val="28"/>
              </w:rPr>
              <w:t>9.</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rPr>
            </w:pPr>
            <w:r w:rsidRPr="002D4B22">
              <w:rPr>
                <w:rFonts w:ascii="Times New Roman" w:hAnsi="Times New Roman" w:cs="Times New Roman"/>
                <w:sz w:val="28"/>
                <w:szCs w:val="28"/>
              </w:rPr>
              <w:t>Ж-4.1</w:t>
            </w:r>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дачных и садоводческих объединений и отдыха</w:t>
            </w:r>
          </w:p>
        </w:tc>
      </w:tr>
      <w:tr w:rsidR="007245FF" w:rsidRPr="004E3E88" w:rsidTr="002E2C5E">
        <w:tc>
          <w:tcPr>
            <w:tcW w:w="9366" w:type="dxa"/>
            <w:gridSpan w:val="3"/>
            <w:shd w:val="clear" w:color="auto" w:fill="FFFFFF"/>
          </w:tcPr>
          <w:p w:rsidR="007245FF" w:rsidRPr="002A5AD6" w:rsidRDefault="007245FF" w:rsidP="005A3FCB">
            <w:pPr>
              <w:pStyle w:val="20"/>
              <w:shd w:val="clear" w:color="auto" w:fill="auto"/>
              <w:spacing w:after="0" w:line="240" w:lineRule="auto"/>
              <w:ind w:left="127" w:firstLine="699"/>
              <w:jc w:val="center"/>
              <w:rPr>
                <w:szCs w:val="28"/>
                <w:lang w:eastAsia="en-US"/>
              </w:rPr>
            </w:pPr>
            <w:r w:rsidRPr="00737109">
              <w:rPr>
                <w:rStyle w:val="211pt2"/>
                <w:b w:val="0"/>
                <w:bCs/>
                <w:color w:val="auto"/>
                <w:sz w:val="28"/>
                <w:szCs w:val="28"/>
              </w:rPr>
              <w:t>Общественно-деловые зоны</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10.</w:t>
            </w:r>
          </w:p>
        </w:tc>
        <w:tc>
          <w:tcPr>
            <w:tcW w:w="2131" w:type="dxa"/>
            <w:shd w:val="clear" w:color="auto" w:fill="FFFFFF"/>
          </w:tcPr>
          <w:p w:rsidR="007245FF" w:rsidRPr="005A3FCB" w:rsidRDefault="007245FF" w:rsidP="005A3FCB">
            <w:pPr>
              <w:pStyle w:val="ConsPlusNormal"/>
              <w:ind w:firstLine="699"/>
              <w:jc w:val="both"/>
              <w:rPr>
                <w:rFonts w:ascii="Times New Roman" w:hAnsi="Times New Roman" w:cs="Times New Roman"/>
                <w:sz w:val="28"/>
                <w:szCs w:val="28"/>
              </w:rPr>
            </w:pPr>
            <w:hyperlink w:anchor="P921" w:history="1">
              <w:r w:rsidRPr="005A3FCB">
                <w:rPr>
                  <w:rFonts w:ascii="Times New Roman" w:hAnsi="Times New Roman" w:cs="Times New Roman"/>
                  <w:sz w:val="28"/>
                  <w:szCs w:val="28"/>
                </w:rPr>
                <w:t>ОД-0</w:t>
              </w:r>
            </w:hyperlink>
          </w:p>
        </w:tc>
        <w:tc>
          <w:tcPr>
            <w:tcW w:w="6374" w:type="dxa"/>
            <w:shd w:val="clear" w:color="auto" w:fill="FFFFFF"/>
          </w:tcPr>
          <w:p w:rsidR="007245FF" w:rsidRPr="005A3FCB" w:rsidRDefault="007245FF" w:rsidP="00503940">
            <w:pPr>
              <w:pStyle w:val="ConsPlusNormal"/>
              <w:ind w:left="127" w:right="166"/>
              <w:jc w:val="both"/>
              <w:rPr>
                <w:rFonts w:ascii="Times New Roman" w:hAnsi="Times New Roman" w:cs="Times New Roman"/>
                <w:sz w:val="28"/>
                <w:szCs w:val="28"/>
              </w:rPr>
            </w:pPr>
            <w:r w:rsidRPr="005A3FCB">
              <w:rPr>
                <w:rFonts w:ascii="Times New Roman" w:hAnsi="Times New Roman" w:cs="Times New Roman"/>
                <w:sz w:val="28"/>
                <w:szCs w:val="28"/>
              </w:rPr>
              <w:t>Зона особо охраняемых градостроительных комплексов</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11.</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926" w:history="1">
              <w:r w:rsidRPr="002D4B22">
                <w:rPr>
                  <w:rFonts w:ascii="Times New Roman" w:hAnsi="Times New Roman" w:cs="Times New Roman"/>
                  <w:sz w:val="28"/>
                  <w:szCs w:val="28"/>
                </w:rPr>
                <w:t>ОД-1</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административной общественно-деловой застройки краевого и городского значения</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12.</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960" w:history="1">
              <w:r w:rsidRPr="002D4B22">
                <w:rPr>
                  <w:rFonts w:ascii="Times New Roman" w:hAnsi="Times New Roman" w:cs="Times New Roman"/>
                  <w:sz w:val="28"/>
                  <w:szCs w:val="28"/>
                </w:rPr>
                <w:t>ОД-2</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общественно-деловой застройки вдоль магистралей</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13.</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992" w:history="1">
              <w:r w:rsidRPr="002D4B22">
                <w:rPr>
                  <w:rFonts w:ascii="Times New Roman" w:hAnsi="Times New Roman" w:cs="Times New Roman"/>
                  <w:sz w:val="28"/>
                  <w:szCs w:val="28"/>
                </w:rPr>
                <w:t>ОД-3</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многофункциональной общественно-деловой застройки локальных центров обслуживания</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14.</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1024" w:history="1">
              <w:r w:rsidRPr="002D4B22">
                <w:rPr>
                  <w:rFonts w:ascii="Times New Roman" w:hAnsi="Times New Roman" w:cs="Times New Roman"/>
                  <w:sz w:val="28"/>
                  <w:szCs w:val="28"/>
                </w:rPr>
                <w:t>ОД-4</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торговых комплексов, рынков</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15.</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1054" w:history="1">
              <w:r w:rsidRPr="002D4B22">
                <w:rPr>
                  <w:rFonts w:ascii="Times New Roman" w:hAnsi="Times New Roman" w:cs="Times New Roman"/>
                  <w:sz w:val="28"/>
                  <w:szCs w:val="28"/>
                </w:rPr>
                <w:t>ОД-5</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объектов здравоохранения</w:t>
            </w:r>
          </w:p>
        </w:tc>
      </w:tr>
      <w:tr w:rsidR="007245FF" w:rsidRPr="004E3E88" w:rsidTr="0064394A">
        <w:tc>
          <w:tcPr>
            <w:tcW w:w="861" w:type="dxa"/>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16.</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hyperlink w:anchor="P1086" w:history="1">
              <w:r w:rsidRPr="002D4B22">
                <w:rPr>
                  <w:rFonts w:ascii="Times New Roman" w:hAnsi="Times New Roman" w:cs="Times New Roman"/>
                  <w:sz w:val="28"/>
                  <w:szCs w:val="28"/>
                </w:rPr>
                <w:t>ОД-6</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объектов науки и образования</w:t>
            </w:r>
          </w:p>
        </w:tc>
      </w:tr>
      <w:tr w:rsidR="007245FF" w:rsidRPr="004E3E88" w:rsidTr="0064394A">
        <w:tc>
          <w:tcPr>
            <w:tcW w:w="861" w:type="dxa"/>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17.</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rPr>
            </w:pPr>
            <w:r w:rsidRPr="002D4B22">
              <w:rPr>
                <w:rFonts w:ascii="Times New Roman" w:hAnsi="Times New Roman" w:cs="Times New Roman"/>
                <w:sz w:val="28"/>
                <w:szCs w:val="28"/>
              </w:rPr>
              <w:t>ОД-7</w:t>
            </w:r>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спортивных объектов</w:t>
            </w:r>
          </w:p>
        </w:tc>
      </w:tr>
      <w:tr w:rsidR="007245FF" w:rsidRPr="004E3E88" w:rsidTr="00247EE3">
        <w:tc>
          <w:tcPr>
            <w:tcW w:w="861" w:type="dxa"/>
          </w:tcPr>
          <w:p w:rsidR="007245FF" w:rsidRPr="00737109" w:rsidRDefault="007245FF" w:rsidP="00247EE3">
            <w:pPr>
              <w:pStyle w:val="20"/>
              <w:shd w:val="clear" w:color="auto" w:fill="auto"/>
              <w:spacing w:after="0" w:line="240" w:lineRule="auto"/>
              <w:jc w:val="center"/>
              <w:rPr>
                <w:rStyle w:val="211pt"/>
                <w:color w:val="auto"/>
                <w:sz w:val="28"/>
                <w:szCs w:val="28"/>
              </w:rPr>
            </w:pPr>
            <w:r w:rsidRPr="00737109">
              <w:rPr>
                <w:rStyle w:val="211pt"/>
                <w:color w:val="auto"/>
                <w:sz w:val="28"/>
                <w:szCs w:val="28"/>
              </w:rPr>
              <w:t>1</w:t>
            </w:r>
          </w:p>
        </w:tc>
        <w:tc>
          <w:tcPr>
            <w:tcW w:w="2131" w:type="dxa"/>
            <w:shd w:val="clear" w:color="auto" w:fill="FFFFFF"/>
          </w:tcPr>
          <w:p w:rsidR="007245FF" w:rsidRPr="002D4B22" w:rsidRDefault="007245FF" w:rsidP="00247EE3">
            <w:pPr>
              <w:pStyle w:val="ConsPlusNormal"/>
              <w:ind w:firstLine="699"/>
              <w:jc w:val="center"/>
              <w:rPr>
                <w:rFonts w:ascii="Times New Roman" w:hAnsi="Times New Roman" w:cs="Times New Roman"/>
                <w:sz w:val="28"/>
                <w:szCs w:val="28"/>
              </w:rPr>
            </w:pPr>
            <w:r>
              <w:rPr>
                <w:rFonts w:ascii="Times New Roman" w:hAnsi="Times New Roman" w:cs="Times New Roman"/>
                <w:sz w:val="28"/>
                <w:szCs w:val="28"/>
              </w:rPr>
              <w:t>2</w:t>
            </w:r>
          </w:p>
        </w:tc>
        <w:tc>
          <w:tcPr>
            <w:tcW w:w="6374" w:type="dxa"/>
            <w:shd w:val="clear" w:color="auto" w:fill="FFFFFF"/>
          </w:tcPr>
          <w:p w:rsidR="007245FF" w:rsidRPr="002D4B22" w:rsidRDefault="007245FF" w:rsidP="00247EE3">
            <w:pPr>
              <w:pStyle w:val="ConsPlusNormal"/>
              <w:ind w:left="127"/>
              <w:jc w:val="center"/>
              <w:rPr>
                <w:rFonts w:ascii="Times New Roman" w:hAnsi="Times New Roman" w:cs="Times New Roman"/>
                <w:sz w:val="28"/>
                <w:szCs w:val="28"/>
              </w:rPr>
            </w:pPr>
            <w:r>
              <w:rPr>
                <w:rFonts w:ascii="Times New Roman" w:hAnsi="Times New Roman" w:cs="Times New Roman"/>
                <w:sz w:val="28"/>
                <w:szCs w:val="28"/>
              </w:rPr>
              <w:t>3</w:t>
            </w:r>
          </w:p>
        </w:tc>
      </w:tr>
      <w:tr w:rsidR="007245FF" w:rsidRPr="004E3E88" w:rsidTr="0064394A">
        <w:tc>
          <w:tcPr>
            <w:tcW w:w="861" w:type="dxa"/>
          </w:tcPr>
          <w:p w:rsidR="007245FF" w:rsidRPr="00737109" w:rsidRDefault="007245FF" w:rsidP="002E2C5E">
            <w:pPr>
              <w:pStyle w:val="20"/>
              <w:shd w:val="clear" w:color="auto" w:fill="auto"/>
              <w:spacing w:after="0" w:line="240" w:lineRule="auto"/>
              <w:jc w:val="center"/>
              <w:rPr>
                <w:rStyle w:val="211pt"/>
                <w:color w:val="auto"/>
                <w:sz w:val="28"/>
                <w:szCs w:val="28"/>
              </w:rPr>
            </w:pPr>
            <w:r w:rsidRPr="00737109">
              <w:rPr>
                <w:rStyle w:val="211pt"/>
                <w:color w:val="auto"/>
                <w:sz w:val="28"/>
                <w:szCs w:val="28"/>
              </w:rPr>
              <w:t>18.</w:t>
            </w:r>
          </w:p>
        </w:tc>
        <w:tc>
          <w:tcPr>
            <w:tcW w:w="2131" w:type="dxa"/>
            <w:shd w:val="clear" w:color="auto" w:fill="FFFFFF"/>
          </w:tcPr>
          <w:p w:rsidR="007245FF" w:rsidRPr="002D4B22" w:rsidRDefault="007245FF" w:rsidP="005A3FCB">
            <w:pPr>
              <w:pStyle w:val="ConsPlusNormal"/>
              <w:ind w:firstLine="699"/>
              <w:jc w:val="both"/>
              <w:rPr>
                <w:rFonts w:ascii="Times New Roman" w:hAnsi="Times New Roman" w:cs="Times New Roman"/>
                <w:sz w:val="28"/>
                <w:szCs w:val="28"/>
              </w:rPr>
            </w:pPr>
            <w:r w:rsidRPr="002D4B22">
              <w:rPr>
                <w:rFonts w:ascii="Times New Roman" w:hAnsi="Times New Roman" w:cs="Times New Roman"/>
                <w:sz w:val="28"/>
                <w:szCs w:val="28"/>
              </w:rPr>
              <w:t>ОД-8</w:t>
            </w:r>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культовых объектов</w:t>
            </w:r>
          </w:p>
        </w:tc>
      </w:tr>
      <w:tr w:rsidR="007245FF" w:rsidRPr="004E3E88" w:rsidTr="002E2C5E">
        <w:tc>
          <w:tcPr>
            <w:tcW w:w="9366" w:type="dxa"/>
            <w:gridSpan w:val="3"/>
            <w:shd w:val="clear" w:color="auto" w:fill="FFFFFF"/>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2"/>
                <w:b w:val="0"/>
                <w:bCs/>
                <w:color w:val="auto"/>
                <w:sz w:val="28"/>
                <w:szCs w:val="28"/>
              </w:rPr>
              <w:t>Производственные зоны</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19.</w:t>
            </w:r>
          </w:p>
        </w:tc>
        <w:tc>
          <w:tcPr>
            <w:tcW w:w="2131" w:type="dxa"/>
            <w:shd w:val="clear" w:color="auto" w:fill="FFFFFF"/>
          </w:tcPr>
          <w:p w:rsidR="007245FF" w:rsidRPr="002D4B22" w:rsidRDefault="007245FF" w:rsidP="00D10A28">
            <w:pPr>
              <w:pStyle w:val="ConsPlusNormal"/>
              <w:ind w:firstLine="699"/>
              <w:rPr>
                <w:rFonts w:ascii="Times New Roman" w:hAnsi="Times New Roman" w:cs="Times New Roman"/>
                <w:sz w:val="28"/>
                <w:szCs w:val="28"/>
              </w:rPr>
            </w:pPr>
            <w:hyperlink w:anchor="P1211" w:history="1">
              <w:r w:rsidRPr="002D4B22">
                <w:rPr>
                  <w:rFonts w:ascii="Times New Roman" w:hAnsi="Times New Roman" w:cs="Times New Roman"/>
                  <w:sz w:val="28"/>
                  <w:szCs w:val="28"/>
                </w:rPr>
                <w:t>П-1</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промышленных объектов</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20.</w:t>
            </w:r>
          </w:p>
        </w:tc>
        <w:tc>
          <w:tcPr>
            <w:tcW w:w="2131" w:type="dxa"/>
            <w:shd w:val="clear" w:color="auto" w:fill="FFFFFF"/>
          </w:tcPr>
          <w:p w:rsidR="007245FF" w:rsidRPr="002D4B22" w:rsidRDefault="007245FF" w:rsidP="00D10A28">
            <w:pPr>
              <w:pStyle w:val="ConsPlusNormal"/>
              <w:ind w:firstLine="699"/>
              <w:rPr>
                <w:rFonts w:ascii="Times New Roman" w:hAnsi="Times New Roman" w:cs="Times New Roman"/>
                <w:sz w:val="28"/>
                <w:szCs w:val="28"/>
              </w:rPr>
            </w:pPr>
            <w:hyperlink w:anchor="P1245" w:history="1">
              <w:r w:rsidRPr="002D4B22">
                <w:rPr>
                  <w:rFonts w:ascii="Times New Roman" w:hAnsi="Times New Roman" w:cs="Times New Roman"/>
                  <w:sz w:val="28"/>
                  <w:szCs w:val="28"/>
                </w:rPr>
                <w:t>П-2</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производственно-складских объектов</w:t>
            </w:r>
          </w:p>
        </w:tc>
      </w:tr>
      <w:tr w:rsidR="007245FF" w:rsidRPr="004E3E88" w:rsidTr="002E2C5E">
        <w:tc>
          <w:tcPr>
            <w:tcW w:w="861" w:type="dxa"/>
            <w:shd w:val="clear" w:color="auto" w:fill="FFFFFF"/>
          </w:tcPr>
          <w:p w:rsidR="007245FF" w:rsidRPr="00737109" w:rsidRDefault="007245FF" w:rsidP="002E2C5E">
            <w:pPr>
              <w:pStyle w:val="20"/>
              <w:shd w:val="clear" w:color="auto" w:fill="auto"/>
              <w:spacing w:after="0" w:line="240" w:lineRule="auto"/>
              <w:jc w:val="center"/>
              <w:rPr>
                <w:rStyle w:val="211pt"/>
                <w:color w:val="auto"/>
                <w:sz w:val="28"/>
                <w:szCs w:val="28"/>
              </w:rPr>
            </w:pPr>
            <w:r w:rsidRPr="00737109">
              <w:rPr>
                <w:rStyle w:val="211pt"/>
                <w:color w:val="auto"/>
                <w:sz w:val="28"/>
                <w:szCs w:val="28"/>
              </w:rPr>
              <w:t>21.</w:t>
            </w:r>
          </w:p>
        </w:tc>
        <w:tc>
          <w:tcPr>
            <w:tcW w:w="2131" w:type="dxa"/>
            <w:shd w:val="clear" w:color="auto" w:fill="FFFFFF"/>
          </w:tcPr>
          <w:p w:rsidR="007245FF" w:rsidRPr="002D4B22" w:rsidRDefault="007245FF" w:rsidP="00D10A28">
            <w:pPr>
              <w:pStyle w:val="ConsPlusNormal"/>
              <w:ind w:firstLine="699"/>
              <w:rPr>
                <w:rFonts w:ascii="Times New Roman" w:hAnsi="Times New Roman" w:cs="Times New Roman"/>
                <w:sz w:val="28"/>
                <w:szCs w:val="28"/>
              </w:rPr>
            </w:pPr>
            <w:r w:rsidRPr="002D4B22">
              <w:rPr>
                <w:rFonts w:ascii="Times New Roman" w:hAnsi="Times New Roman" w:cs="Times New Roman"/>
                <w:sz w:val="28"/>
                <w:szCs w:val="28"/>
              </w:rPr>
              <w:t>П-2.1</w:t>
            </w:r>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производственно-складских объектов с учетом сложившейся застройки</w:t>
            </w:r>
          </w:p>
        </w:tc>
      </w:tr>
      <w:tr w:rsidR="007245FF" w:rsidRPr="004E3E88" w:rsidTr="002E2C5E">
        <w:tc>
          <w:tcPr>
            <w:tcW w:w="9366" w:type="dxa"/>
            <w:gridSpan w:val="3"/>
            <w:shd w:val="clear" w:color="auto" w:fill="FFFFFF"/>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2"/>
                <w:b w:val="0"/>
                <w:bCs/>
                <w:color w:val="auto"/>
                <w:sz w:val="28"/>
                <w:szCs w:val="28"/>
              </w:rPr>
              <w:t>Зоны инженерной и транспортной инфраструктур</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22.</w:t>
            </w:r>
          </w:p>
        </w:tc>
        <w:tc>
          <w:tcPr>
            <w:tcW w:w="2131" w:type="dxa"/>
            <w:shd w:val="clear" w:color="auto" w:fill="FFFFFF"/>
          </w:tcPr>
          <w:p w:rsidR="007245FF" w:rsidRPr="002D4B22" w:rsidRDefault="007245FF" w:rsidP="00D10A28">
            <w:pPr>
              <w:pStyle w:val="ConsPlusNormal"/>
              <w:ind w:firstLine="699"/>
              <w:rPr>
                <w:rFonts w:ascii="Times New Roman" w:hAnsi="Times New Roman" w:cs="Times New Roman"/>
                <w:sz w:val="28"/>
                <w:szCs w:val="28"/>
              </w:rPr>
            </w:pPr>
            <w:hyperlink w:anchor="P1325" w:history="1">
              <w:r w:rsidRPr="002D4B22">
                <w:rPr>
                  <w:rFonts w:ascii="Times New Roman" w:hAnsi="Times New Roman" w:cs="Times New Roman"/>
                  <w:sz w:val="28"/>
                  <w:szCs w:val="28"/>
                </w:rPr>
                <w:t>ИТ-1</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объектов воздушного транспорта</w:t>
            </w:r>
          </w:p>
        </w:tc>
      </w:tr>
      <w:tr w:rsidR="007245FF" w:rsidRPr="004E3E88" w:rsidTr="002E2C5E">
        <w:tc>
          <w:tcPr>
            <w:tcW w:w="861" w:type="dxa"/>
            <w:shd w:val="clear" w:color="auto" w:fill="FFFFFF"/>
          </w:tcPr>
          <w:p w:rsidR="007245FF" w:rsidRPr="002A5AD6" w:rsidRDefault="007245FF" w:rsidP="00FA0681">
            <w:pPr>
              <w:pStyle w:val="20"/>
              <w:shd w:val="clear" w:color="auto" w:fill="auto"/>
              <w:spacing w:after="0" w:line="240" w:lineRule="auto"/>
              <w:jc w:val="center"/>
              <w:rPr>
                <w:szCs w:val="28"/>
                <w:lang w:eastAsia="en-US"/>
              </w:rPr>
            </w:pPr>
            <w:r w:rsidRPr="00737109">
              <w:rPr>
                <w:rStyle w:val="211pt"/>
                <w:color w:val="auto"/>
                <w:sz w:val="28"/>
                <w:szCs w:val="28"/>
              </w:rPr>
              <w:t>23.</w:t>
            </w:r>
          </w:p>
        </w:tc>
        <w:tc>
          <w:tcPr>
            <w:tcW w:w="2131" w:type="dxa"/>
            <w:shd w:val="clear" w:color="auto" w:fill="FFFFFF"/>
          </w:tcPr>
          <w:p w:rsidR="007245FF" w:rsidRPr="002D4B22" w:rsidRDefault="007245FF" w:rsidP="00D10A28">
            <w:pPr>
              <w:pStyle w:val="ConsPlusNormal"/>
              <w:ind w:firstLine="699"/>
              <w:rPr>
                <w:rFonts w:ascii="Times New Roman" w:hAnsi="Times New Roman" w:cs="Times New Roman"/>
                <w:sz w:val="28"/>
                <w:szCs w:val="28"/>
              </w:rPr>
            </w:pPr>
            <w:hyperlink w:anchor="P1350" w:history="1">
              <w:r w:rsidRPr="002D4B22">
                <w:rPr>
                  <w:rFonts w:ascii="Times New Roman" w:hAnsi="Times New Roman" w:cs="Times New Roman"/>
                  <w:sz w:val="28"/>
                  <w:szCs w:val="28"/>
                </w:rPr>
                <w:t>ИТ-2</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объектов железнодорожного транспорта</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24.</w:t>
            </w:r>
          </w:p>
        </w:tc>
        <w:tc>
          <w:tcPr>
            <w:tcW w:w="2131" w:type="dxa"/>
            <w:shd w:val="clear" w:color="auto" w:fill="FFFFFF"/>
          </w:tcPr>
          <w:p w:rsidR="007245FF" w:rsidRPr="002D4B22" w:rsidRDefault="007245FF" w:rsidP="00D10A28">
            <w:pPr>
              <w:pStyle w:val="ConsPlusNormal"/>
              <w:ind w:firstLine="699"/>
              <w:rPr>
                <w:rFonts w:ascii="Times New Roman" w:hAnsi="Times New Roman" w:cs="Times New Roman"/>
                <w:sz w:val="28"/>
                <w:szCs w:val="28"/>
              </w:rPr>
            </w:pPr>
            <w:hyperlink w:anchor="P1385" w:history="1">
              <w:r w:rsidRPr="002D4B22">
                <w:rPr>
                  <w:rFonts w:ascii="Times New Roman" w:hAnsi="Times New Roman" w:cs="Times New Roman"/>
                  <w:sz w:val="28"/>
                  <w:szCs w:val="28"/>
                </w:rPr>
                <w:t>ИТ-3</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коммунальных объектов и объектов инженерной инфраструктуры</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25.</w:t>
            </w:r>
          </w:p>
        </w:tc>
        <w:tc>
          <w:tcPr>
            <w:tcW w:w="2131" w:type="dxa"/>
            <w:shd w:val="clear" w:color="auto" w:fill="FFFFFF"/>
          </w:tcPr>
          <w:p w:rsidR="007245FF" w:rsidRPr="00737109" w:rsidRDefault="007245FF" w:rsidP="00D10A28">
            <w:pPr>
              <w:pStyle w:val="20"/>
              <w:shd w:val="clear" w:color="auto" w:fill="auto"/>
              <w:spacing w:after="0" w:line="240" w:lineRule="auto"/>
              <w:ind w:firstLine="699"/>
              <w:rPr>
                <w:rStyle w:val="211pt"/>
                <w:color w:val="auto"/>
                <w:sz w:val="28"/>
                <w:szCs w:val="28"/>
              </w:rPr>
            </w:pPr>
            <w:r w:rsidRPr="00737109">
              <w:rPr>
                <w:rStyle w:val="211pt"/>
                <w:color w:val="auto"/>
                <w:sz w:val="28"/>
                <w:szCs w:val="28"/>
              </w:rPr>
              <w:t>ИТ-4</w:t>
            </w:r>
          </w:p>
        </w:tc>
        <w:tc>
          <w:tcPr>
            <w:tcW w:w="6374" w:type="dxa"/>
            <w:shd w:val="clear" w:color="auto" w:fill="FFFFFF"/>
          </w:tcPr>
          <w:p w:rsidR="007245FF" w:rsidRPr="00737109" w:rsidRDefault="007245FF" w:rsidP="00503940">
            <w:pPr>
              <w:pStyle w:val="20"/>
              <w:shd w:val="clear" w:color="auto" w:fill="auto"/>
              <w:spacing w:after="0" w:line="240" w:lineRule="auto"/>
              <w:ind w:left="127" w:right="166"/>
              <w:jc w:val="both"/>
              <w:rPr>
                <w:rStyle w:val="211pt"/>
                <w:color w:val="auto"/>
                <w:sz w:val="28"/>
                <w:szCs w:val="28"/>
              </w:rPr>
            </w:pPr>
            <w:r w:rsidRPr="002A5AD6">
              <w:rPr>
                <w:szCs w:val="28"/>
                <w:lang w:eastAsia="en-US"/>
              </w:rPr>
              <w:t>Зона объектов автомобильного транспорта, магистральных улиц, дорог</w:t>
            </w:r>
          </w:p>
        </w:tc>
      </w:tr>
      <w:tr w:rsidR="007245FF" w:rsidRPr="004E3E88" w:rsidTr="002E2C5E">
        <w:tc>
          <w:tcPr>
            <w:tcW w:w="9366" w:type="dxa"/>
            <w:gridSpan w:val="3"/>
            <w:shd w:val="clear" w:color="auto" w:fill="FFFFFF"/>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2"/>
                <w:b w:val="0"/>
                <w:bCs/>
                <w:color w:val="auto"/>
                <w:sz w:val="28"/>
                <w:szCs w:val="28"/>
              </w:rPr>
              <w:t>Зоны рекреационного назначения</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26.</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420" w:history="1">
              <w:r w:rsidRPr="002D4B22">
                <w:rPr>
                  <w:rFonts w:ascii="Times New Roman" w:hAnsi="Times New Roman" w:cs="Times New Roman"/>
                  <w:sz w:val="28"/>
                  <w:szCs w:val="28"/>
                </w:rPr>
                <w:t>Р-0</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лесных и открытых пространств с особым режимом использования</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27.</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426" w:history="1">
              <w:r w:rsidRPr="002D4B22">
                <w:rPr>
                  <w:rFonts w:ascii="Times New Roman" w:hAnsi="Times New Roman" w:cs="Times New Roman"/>
                  <w:sz w:val="28"/>
                  <w:szCs w:val="28"/>
                </w:rPr>
                <w:t>Р-0.1</w:t>
              </w:r>
            </w:hyperlink>
            <w:bookmarkStart w:id="53" w:name="_GoBack"/>
            <w:bookmarkEnd w:id="53"/>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объектов лесного фонда</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28.</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435" w:history="1">
              <w:r w:rsidRPr="002D4B22">
                <w:rPr>
                  <w:rFonts w:ascii="Times New Roman" w:hAnsi="Times New Roman" w:cs="Times New Roman"/>
                  <w:sz w:val="28"/>
                  <w:szCs w:val="28"/>
                </w:rPr>
                <w:t>Р-1</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городских лесов</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29.</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440" w:history="1">
              <w:r w:rsidRPr="002D4B22">
                <w:rPr>
                  <w:rFonts w:ascii="Times New Roman" w:hAnsi="Times New Roman" w:cs="Times New Roman"/>
                  <w:sz w:val="28"/>
                  <w:szCs w:val="28"/>
                </w:rPr>
                <w:t>Р-1.1</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городских лесопарков</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30.</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451" w:history="1">
              <w:r w:rsidRPr="002D4B22">
                <w:rPr>
                  <w:rFonts w:ascii="Times New Roman" w:hAnsi="Times New Roman" w:cs="Times New Roman"/>
                  <w:sz w:val="28"/>
                  <w:szCs w:val="28"/>
                </w:rPr>
                <w:t>Р-2</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городских озелененных территорий общего пользования</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31.</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510" w:history="1">
              <w:r w:rsidRPr="002D4B22">
                <w:rPr>
                  <w:rFonts w:ascii="Times New Roman" w:hAnsi="Times New Roman" w:cs="Times New Roman"/>
                  <w:sz w:val="28"/>
                  <w:szCs w:val="28"/>
                </w:rPr>
                <w:t>Р-3</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озелененных территорий защитного значения</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32.</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514" w:history="1">
              <w:r w:rsidRPr="002D4B22">
                <w:rPr>
                  <w:rFonts w:ascii="Times New Roman" w:hAnsi="Times New Roman" w:cs="Times New Roman"/>
                  <w:sz w:val="28"/>
                  <w:szCs w:val="28"/>
                </w:rPr>
                <w:t>Р-4</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археологических парков</w:t>
            </w:r>
          </w:p>
        </w:tc>
      </w:tr>
      <w:tr w:rsidR="007245FF" w:rsidRPr="004E3E88" w:rsidTr="002E2C5E">
        <w:tc>
          <w:tcPr>
            <w:tcW w:w="861" w:type="dxa"/>
            <w:shd w:val="clear" w:color="auto" w:fill="FFFFFF"/>
          </w:tcPr>
          <w:p w:rsidR="007245FF" w:rsidRPr="00737109" w:rsidRDefault="007245FF" w:rsidP="002E2C5E">
            <w:pPr>
              <w:pStyle w:val="20"/>
              <w:shd w:val="clear" w:color="auto" w:fill="auto"/>
              <w:spacing w:after="0" w:line="240" w:lineRule="auto"/>
              <w:jc w:val="center"/>
              <w:rPr>
                <w:rStyle w:val="211pt"/>
                <w:color w:val="auto"/>
                <w:sz w:val="28"/>
                <w:szCs w:val="28"/>
              </w:rPr>
            </w:pPr>
            <w:r w:rsidRPr="00737109">
              <w:rPr>
                <w:rStyle w:val="211pt"/>
                <w:color w:val="auto"/>
                <w:sz w:val="28"/>
                <w:szCs w:val="28"/>
              </w:rPr>
              <w:t>33.</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518" w:history="1">
              <w:r w:rsidRPr="002D4B22">
                <w:rPr>
                  <w:rFonts w:ascii="Times New Roman" w:hAnsi="Times New Roman" w:cs="Times New Roman"/>
                  <w:sz w:val="28"/>
                  <w:szCs w:val="28"/>
                </w:rPr>
                <w:t>Р-Б</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ботанических садов</w:t>
            </w:r>
          </w:p>
        </w:tc>
      </w:tr>
      <w:tr w:rsidR="007245FF" w:rsidRPr="004E3E88" w:rsidTr="002E2C5E">
        <w:tc>
          <w:tcPr>
            <w:tcW w:w="9366" w:type="dxa"/>
            <w:gridSpan w:val="3"/>
            <w:shd w:val="clear" w:color="auto" w:fill="FFFFFF"/>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2"/>
                <w:b w:val="0"/>
                <w:bCs/>
                <w:color w:val="auto"/>
                <w:sz w:val="28"/>
                <w:szCs w:val="28"/>
              </w:rPr>
              <w:t>Зоны специального назначения</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34.</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r w:rsidRPr="002D4B22">
              <w:rPr>
                <w:rFonts w:ascii="Times New Roman" w:hAnsi="Times New Roman" w:cs="Times New Roman"/>
                <w:sz w:val="28"/>
                <w:szCs w:val="28"/>
              </w:rPr>
              <w:t>СП-1</w:t>
            </w:r>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режимных объектов</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35.</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550" w:history="1">
              <w:r w:rsidRPr="002D4B22">
                <w:rPr>
                  <w:rFonts w:ascii="Times New Roman" w:hAnsi="Times New Roman" w:cs="Times New Roman"/>
                  <w:sz w:val="28"/>
                  <w:szCs w:val="28"/>
                </w:rPr>
                <w:t>СП-2</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кладбищ</w:t>
            </w:r>
          </w:p>
        </w:tc>
      </w:tr>
      <w:tr w:rsidR="007245FF" w:rsidRPr="004E3E88" w:rsidTr="002E2C5E">
        <w:tc>
          <w:tcPr>
            <w:tcW w:w="861" w:type="dxa"/>
            <w:shd w:val="clear" w:color="auto" w:fill="FFFFFF"/>
          </w:tcPr>
          <w:p w:rsidR="007245FF" w:rsidRPr="00737109" w:rsidRDefault="007245FF" w:rsidP="00FA0681">
            <w:pPr>
              <w:pStyle w:val="20"/>
              <w:shd w:val="clear" w:color="auto" w:fill="auto"/>
              <w:spacing w:after="0" w:line="240" w:lineRule="auto"/>
              <w:jc w:val="center"/>
              <w:rPr>
                <w:rStyle w:val="211pt"/>
                <w:color w:val="auto"/>
                <w:sz w:val="28"/>
                <w:szCs w:val="28"/>
              </w:rPr>
            </w:pPr>
            <w:r w:rsidRPr="00737109">
              <w:rPr>
                <w:rStyle w:val="211pt"/>
                <w:color w:val="auto"/>
                <w:sz w:val="28"/>
                <w:szCs w:val="28"/>
              </w:rPr>
              <w:t>36.</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571" w:history="1">
              <w:r w:rsidRPr="002D4B22">
                <w:rPr>
                  <w:rFonts w:ascii="Times New Roman" w:hAnsi="Times New Roman" w:cs="Times New Roman"/>
                  <w:sz w:val="28"/>
                  <w:szCs w:val="28"/>
                </w:rPr>
                <w:t>СП-3</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очистных сооружений водопровода</w:t>
            </w:r>
          </w:p>
        </w:tc>
      </w:tr>
      <w:tr w:rsidR="007245FF" w:rsidRPr="004E3E88" w:rsidTr="002E2C5E">
        <w:tc>
          <w:tcPr>
            <w:tcW w:w="861" w:type="dxa"/>
            <w:shd w:val="clear" w:color="auto" w:fill="FFFFFF"/>
          </w:tcPr>
          <w:p w:rsidR="007245FF" w:rsidRPr="00737109" w:rsidRDefault="007245FF" w:rsidP="002E2C5E">
            <w:pPr>
              <w:pStyle w:val="20"/>
              <w:shd w:val="clear" w:color="auto" w:fill="auto"/>
              <w:spacing w:after="0" w:line="240" w:lineRule="auto"/>
              <w:jc w:val="center"/>
              <w:rPr>
                <w:rStyle w:val="211pt"/>
                <w:color w:val="auto"/>
                <w:sz w:val="28"/>
                <w:szCs w:val="28"/>
              </w:rPr>
            </w:pPr>
            <w:r w:rsidRPr="00737109">
              <w:rPr>
                <w:rStyle w:val="211pt"/>
                <w:color w:val="auto"/>
                <w:sz w:val="28"/>
                <w:szCs w:val="28"/>
              </w:rPr>
              <w:t>37.</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599" w:history="1">
              <w:r w:rsidRPr="002D4B22">
                <w:rPr>
                  <w:rFonts w:ascii="Times New Roman" w:hAnsi="Times New Roman" w:cs="Times New Roman"/>
                  <w:sz w:val="28"/>
                  <w:szCs w:val="28"/>
                </w:rPr>
                <w:t>СП-4</w:t>
              </w:r>
            </w:hyperlink>
          </w:p>
        </w:tc>
        <w:tc>
          <w:tcPr>
            <w:tcW w:w="6374" w:type="dxa"/>
            <w:shd w:val="clear" w:color="auto" w:fill="FFFFFF"/>
          </w:tcPr>
          <w:p w:rsidR="007245FF" w:rsidRPr="002D4B22" w:rsidRDefault="007245FF" w:rsidP="00503940">
            <w:pPr>
              <w:pStyle w:val="ConsPlusNormal"/>
              <w:ind w:left="127" w:right="166"/>
              <w:jc w:val="both"/>
              <w:rPr>
                <w:rFonts w:ascii="Times New Roman" w:hAnsi="Times New Roman" w:cs="Times New Roman"/>
                <w:sz w:val="28"/>
                <w:szCs w:val="28"/>
              </w:rPr>
            </w:pPr>
            <w:r w:rsidRPr="002D4B22">
              <w:rPr>
                <w:rFonts w:ascii="Times New Roman" w:hAnsi="Times New Roman" w:cs="Times New Roman"/>
                <w:sz w:val="28"/>
                <w:szCs w:val="28"/>
              </w:rPr>
              <w:t>Зона очистных сооружений хозбытовой канализации</w:t>
            </w:r>
          </w:p>
        </w:tc>
      </w:tr>
      <w:tr w:rsidR="007245FF" w:rsidRPr="004E3E88" w:rsidTr="002E2C5E">
        <w:tc>
          <w:tcPr>
            <w:tcW w:w="9366" w:type="dxa"/>
            <w:gridSpan w:val="3"/>
            <w:shd w:val="clear" w:color="auto" w:fill="FFFFFF"/>
          </w:tcPr>
          <w:p w:rsidR="007245FF" w:rsidRPr="002A5AD6" w:rsidRDefault="007245FF" w:rsidP="002E2C5E">
            <w:pPr>
              <w:pStyle w:val="20"/>
              <w:shd w:val="clear" w:color="auto" w:fill="auto"/>
              <w:spacing w:after="0" w:line="240" w:lineRule="auto"/>
              <w:jc w:val="center"/>
              <w:rPr>
                <w:szCs w:val="28"/>
                <w:lang w:eastAsia="en-US"/>
              </w:rPr>
            </w:pPr>
            <w:r w:rsidRPr="00737109">
              <w:rPr>
                <w:rStyle w:val="211pt2"/>
                <w:b w:val="0"/>
                <w:bCs/>
                <w:color w:val="auto"/>
                <w:sz w:val="28"/>
                <w:szCs w:val="28"/>
              </w:rPr>
              <w:t>Зона сельскохозяйственного использования</w:t>
            </w:r>
          </w:p>
        </w:tc>
      </w:tr>
      <w:tr w:rsidR="007245FF" w:rsidRPr="004E3E88" w:rsidTr="002E2C5E">
        <w:tc>
          <w:tcPr>
            <w:tcW w:w="861" w:type="dxa"/>
            <w:shd w:val="clear" w:color="auto" w:fill="FFFFFF"/>
          </w:tcPr>
          <w:p w:rsidR="007245FF" w:rsidRPr="00737109" w:rsidRDefault="007245FF" w:rsidP="002E2C5E">
            <w:pPr>
              <w:pStyle w:val="20"/>
              <w:shd w:val="clear" w:color="auto" w:fill="auto"/>
              <w:spacing w:after="0" w:line="240" w:lineRule="auto"/>
              <w:jc w:val="center"/>
              <w:rPr>
                <w:rStyle w:val="211pt"/>
                <w:color w:val="auto"/>
                <w:sz w:val="28"/>
                <w:szCs w:val="28"/>
              </w:rPr>
            </w:pPr>
            <w:r w:rsidRPr="00737109">
              <w:rPr>
                <w:rStyle w:val="211pt"/>
                <w:color w:val="auto"/>
                <w:sz w:val="28"/>
                <w:szCs w:val="28"/>
              </w:rPr>
              <w:t>38.</w:t>
            </w:r>
          </w:p>
        </w:tc>
        <w:tc>
          <w:tcPr>
            <w:tcW w:w="2131" w:type="dxa"/>
            <w:shd w:val="clear" w:color="auto" w:fill="FFFFFF"/>
          </w:tcPr>
          <w:p w:rsidR="007245FF" w:rsidRPr="002D4B22" w:rsidRDefault="007245FF" w:rsidP="00D10A28">
            <w:pPr>
              <w:pStyle w:val="ConsPlusNormal"/>
              <w:ind w:firstLine="699"/>
              <w:jc w:val="both"/>
              <w:rPr>
                <w:rFonts w:ascii="Times New Roman" w:hAnsi="Times New Roman" w:cs="Times New Roman"/>
                <w:sz w:val="28"/>
                <w:szCs w:val="28"/>
              </w:rPr>
            </w:pPr>
            <w:hyperlink w:anchor="P1614" w:history="1">
              <w:r w:rsidRPr="002D4B22">
                <w:rPr>
                  <w:rFonts w:ascii="Times New Roman" w:hAnsi="Times New Roman" w:cs="Times New Roman"/>
                  <w:sz w:val="28"/>
                  <w:szCs w:val="28"/>
                </w:rPr>
                <w:t>СХ-1</w:t>
              </w:r>
            </w:hyperlink>
          </w:p>
        </w:tc>
        <w:tc>
          <w:tcPr>
            <w:tcW w:w="6374" w:type="dxa"/>
            <w:shd w:val="clear" w:color="auto" w:fill="FFFFFF"/>
          </w:tcPr>
          <w:p w:rsidR="007245FF" w:rsidRPr="002D4B22" w:rsidRDefault="007245FF" w:rsidP="00503940">
            <w:pPr>
              <w:pStyle w:val="ConsPlusNormal"/>
              <w:ind w:right="166" w:firstLine="127"/>
              <w:jc w:val="both"/>
              <w:rPr>
                <w:rFonts w:ascii="Times New Roman" w:hAnsi="Times New Roman" w:cs="Times New Roman"/>
                <w:sz w:val="28"/>
                <w:szCs w:val="28"/>
              </w:rPr>
            </w:pPr>
            <w:r w:rsidRPr="002D4B22">
              <w:rPr>
                <w:rFonts w:ascii="Times New Roman" w:hAnsi="Times New Roman" w:cs="Times New Roman"/>
                <w:sz w:val="28"/>
                <w:szCs w:val="28"/>
              </w:rPr>
              <w:t>Зона сельскохозяйственного использования</w:t>
            </w:r>
          </w:p>
        </w:tc>
      </w:tr>
    </w:tbl>
    <w:p w:rsidR="007245FF" w:rsidRPr="002D4B22" w:rsidRDefault="007245FF" w:rsidP="002C0947">
      <w:pPr>
        <w:rPr>
          <w:rFonts w:ascii="Times New Roman" w:hAnsi="Times New Roman"/>
          <w:bCs/>
          <w:sz w:val="28"/>
          <w:szCs w:val="28"/>
        </w:rPr>
      </w:pPr>
      <w:bookmarkStart w:id="54" w:name="bookmark101"/>
      <w:bookmarkStart w:id="55" w:name="bookmark102"/>
      <w:r w:rsidRPr="002D4B22">
        <w:rPr>
          <w:rFonts w:ascii="Times New Roman" w:hAnsi="Times New Roman"/>
        </w:rPr>
        <w:br w:type="page"/>
      </w: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РАЗДЕЛ III. ГРАДОСТРОИТЕЛЬНЫЕ РЕГЛАМЕНТЫ</w:t>
      </w:r>
      <w:bookmarkEnd w:id="54"/>
      <w:bookmarkEnd w:id="55"/>
    </w:p>
    <w:p w:rsidR="007245FF" w:rsidRPr="002D4B22" w:rsidRDefault="007245FF" w:rsidP="0064394A">
      <w:pPr>
        <w:rPr>
          <w:rFonts w:ascii="Times New Roman" w:hAnsi="Times New Roman"/>
          <w:sz w:val="28"/>
          <w:szCs w:val="28"/>
        </w:rPr>
      </w:pPr>
    </w:p>
    <w:p w:rsidR="007245FF" w:rsidRPr="002D4B22" w:rsidRDefault="007245FF" w:rsidP="002C0947">
      <w:pPr>
        <w:pStyle w:val="30"/>
        <w:keepNext/>
        <w:keepLines/>
        <w:shd w:val="clear" w:color="auto" w:fill="auto"/>
        <w:spacing w:before="0" w:after="0" w:line="240" w:lineRule="auto"/>
        <w:ind w:firstLine="709"/>
        <w:rPr>
          <w:b w:val="0"/>
        </w:rPr>
      </w:pPr>
      <w:bookmarkStart w:id="56" w:name="bookmark103"/>
      <w:bookmarkStart w:id="57" w:name="bookmark104"/>
      <w:r w:rsidRPr="002D4B22">
        <w:rPr>
          <w:b w:val="0"/>
        </w:rPr>
        <w:t>Глава 9. Градостроительное зонирование с учетом особых условий использования территорий</w:t>
      </w:r>
      <w:bookmarkEnd w:id="56"/>
      <w:bookmarkEnd w:id="57"/>
    </w:p>
    <w:p w:rsidR="007245FF" w:rsidRPr="002D4B22" w:rsidRDefault="007245FF" w:rsidP="0064394A">
      <w:pPr>
        <w:rPr>
          <w:rFonts w:ascii="Times New Roman" w:hAnsi="Times New Roman"/>
          <w:sz w:val="28"/>
          <w:szCs w:val="28"/>
        </w:rPr>
      </w:pPr>
    </w:p>
    <w:p w:rsidR="007245FF" w:rsidRPr="002D4B22" w:rsidRDefault="007245FF" w:rsidP="002C0947">
      <w:pPr>
        <w:pStyle w:val="30"/>
        <w:keepNext/>
        <w:keepLines/>
        <w:shd w:val="clear" w:color="auto" w:fill="auto"/>
        <w:spacing w:before="0" w:after="0" w:line="240" w:lineRule="auto"/>
        <w:ind w:firstLine="709"/>
        <w:rPr>
          <w:b w:val="0"/>
        </w:rPr>
      </w:pPr>
      <w:bookmarkStart w:id="58" w:name="bookmark105"/>
      <w:r w:rsidRPr="002D4B22">
        <w:rPr>
          <w:b w:val="0"/>
        </w:rPr>
        <w:t>Статья 30. Требования градостроительных регламентов</w:t>
      </w:r>
      <w:bookmarkEnd w:id="58"/>
    </w:p>
    <w:p w:rsidR="007245FF" w:rsidRPr="002D4B22" w:rsidRDefault="007245FF" w:rsidP="0064394A">
      <w:pPr>
        <w:rPr>
          <w:rFonts w:ascii="Times New Roman" w:hAnsi="Times New Roman"/>
          <w:sz w:val="28"/>
          <w:szCs w:val="28"/>
        </w:rPr>
      </w:pPr>
    </w:p>
    <w:p w:rsidR="007245FF" w:rsidRPr="002D4B22" w:rsidRDefault="007245FF" w:rsidP="00503940">
      <w:pPr>
        <w:pStyle w:val="20"/>
        <w:shd w:val="clear" w:color="auto" w:fill="auto"/>
        <w:tabs>
          <w:tab w:val="left" w:pos="993"/>
        </w:tabs>
        <w:spacing w:after="0" w:line="240" w:lineRule="auto"/>
        <w:ind w:firstLine="720"/>
        <w:jc w:val="both"/>
      </w:pPr>
      <w:r>
        <w:t>1.</w:t>
      </w:r>
      <w:r w:rsidRPr="002D4B22">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245FF" w:rsidRPr="002D4B22" w:rsidRDefault="007245FF" w:rsidP="00503940">
      <w:pPr>
        <w:pStyle w:val="20"/>
        <w:shd w:val="clear" w:color="auto" w:fill="auto"/>
        <w:tabs>
          <w:tab w:val="left" w:pos="993"/>
        </w:tabs>
        <w:spacing w:after="0" w:line="240" w:lineRule="auto"/>
        <w:ind w:firstLine="720"/>
        <w:jc w:val="both"/>
      </w:pPr>
      <w:r>
        <w:t>2.</w:t>
      </w:r>
      <w:r w:rsidRPr="002D4B22">
        <w:t> При строительстве и реконструкции объектов капитального строительства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национальных стандартов и правил, нормативов градостроительного проектирования,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w:t>
      </w:r>
      <w:r>
        <w:t>,</w:t>
      </w:r>
      <w:r w:rsidRPr="002D4B22">
        <w:t xml:space="preserve"> и другими требованиями, установленными в соответствии с законодательством Российской Федерации.</w:t>
      </w:r>
    </w:p>
    <w:p w:rsidR="007245FF" w:rsidRPr="002D4B22" w:rsidRDefault="007245FF" w:rsidP="00503940">
      <w:pPr>
        <w:pStyle w:val="20"/>
        <w:shd w:val="clear" w:color="auto" w:fill="auto"/>
        <w:tabs>
          <w:tab w:val="left" w:pos="993"/>
        </w:tabs>
        <w:spacing w:after="0" w:line="240" w:lineRule="auto"/>
        <w:ind w:firstLine="720"/>
        <w:jc w:val="both"/>
      </w:pPr>
      <w:r>
        <w:t>3.</w:t>
      </w:r>
      <w:r w:rsidRPr="002D4B22">
        <w:t> Для каждой территориальной зоны к земельным участкам и объектам капитального строительства устанавливаются градостроительные регламенты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7245FF" w:rsidRPr="002D4B22" w:rsidRDefault="007245FF" w:rsidP="00503940">
      <w:pPr>
        <w:pStyle w:val="20"/>
        <w:shd w:val="clear" w:color="auto" w:fill="auto"/>
        <w:tabs>
          <w:tab w:val="left" w:pos="993"/>
        </w:tabs>
        <w:spacing w:after="0" w:line="240" w:lineRule="auto"/>
        <w:ind w:firstLine="720"/>
        <w:jc w:val="both"/>
      </w:pPr>
      <w:r>
        <w:t>4.</w:t>
      </w:r>
      <w:r w:rsidRPr="002D4B22">
        <w:t> Для всех территориальных зон статьями 38, 39 настоящих Правил установлены:</w:t>
      </w:r>
    </w:p>
    <w:p w:rsidR="007245FF" w:rsidRPr="002D4B22" w:rsidRDefault="007245FF" w:rsidP="00BB2D3B">
      <w:pPr>
        <w:pStyle w:val="20"/>
        <w:shd w:val="clear" w:color="auto" w:fill="auto"/>
        <w:tabs>
          <w:tab w:val="left" w:pos="993"/>
        </w:tabs>
        <w:spacing w:after="0" w:line="240" w:lineRule="auto"/>
        <w:ind w:firstLine="709"/>
        <w:jc w:val="both"/>
      </w:pPr>
      <w:r w:rsidRPr="002D4B22">
        <w:t>параметры минимальных отступов зданий, строений, сооружений от границ смежных земельных участков, от красных линий, от объектов различного функционального назначения;</w:t>
      </w:r>
    </w:p>
    <w:p w:rsidR="007245FF" w:rsidRPr="002D4B22" w:rsidRDefault="007245FF" w:rsidP="00BB2D3B">
      <w:pPr>
        <w:pStyle w:val="20"/>
        <w:shd w:val="clear" w:color="auto" w:fill="auto"/>
        <w:tabs>
          <w:tab w:val="left" w:pos="993"/>
        </w:tabs>
        <w:spacing w:after="0" w:line="240" w:lineRule="auto"/>
        <w:ind w:firstLine="709"/>
        <w:jc w:val="both"/>
      </w:pPr>
      <w:r w:rsidRPr="002D4B22">
        <w:t>параметры допустимой площади озелененной территории земельных участков.</w:t>
      </w:r>
    </w:p>
    <w:p w:rsidR="007245FF" w:rsidRPr="002D4B22" w:rsidRDefault="007245FF" w:rsidP="00503940">
      <w:pPr>
        <w:pStyle w:val="20"/>
        <w:shd w:val="clear" w:color="auto" w:fill="auto"/>
        <w:tabs>
          <w:tab w:val="left" w:pos="993"/>
        </w:tabs>
        <w:spacing w:after="0" w:line="240" w:lineRule="auto"/>
        <w:ind w:firstLine="720"/>
        <w:jc w:val="both"/>
      </w:pPr>
      <w:r>
        <w:t>5.</w:t>
      </w:r>
      <w:r w:rsidRPr="002D4B22">
        <w:t> Для каждого земельного участка и объекта капитального строительства считается разрешенным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с обязательным учетом установленных ограничений на использование объектов недвижимости, если такие установлены.</w:t>
      </w:r>
    </w:p>
    <w:p w:rsidR="007245FF" w:rsidRPr="002D4B22" w:rsidRDefault="007245FF" w:rsidP="00C2525D">
      <w:pPr>
        <w:pStyle w:val="20"/>
        <w:shd w:val="clear" w:color="auto" w:fill="auto"/>
        <w:tabs>
          <w:tab w:val="left" w:pos="993"/>
        </w:tabs>
        <w:spacing w:after="0" w:line="240" w:lineRule="auto"/>
        <w:ind w:firstLine="720"/>
        <w:jc w:val="both"/>
      </w:pPr>
      <w:r>
        <w:t>6.</w:t>
      </w:r>
      <w:r w:rsidRPr="002D4B22">
        <w:t>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границы территориальной зоны, обозначенной на карте градостроительного зонирования, картах градостроительного зонирования с границами зон с особыми условиями использования территорий.</w:t>
      </w:r>
    </w:p>
    <w:p w:rsidR="007245FF" w:rsidRPr="002D4B22" w:rsidRDefault="007245FF" w:rsidP="00C2525D">
      <w:pPr>
        <w:pStyle w:val="20"/>
        <w:shd w:val="clear" w:color="auto" w:fill="auto"/>
        <w:tabs>
          <w:tab w:val="left" w:pos="993"/>
        </w:tabs>
        <w:spacing w:after="0" w:line="240" w:lineRule="auto"/>
        <w:ind w:firstLine="720"/>
        <w:jc w:val="both"/>
      </w:pPr>
      <w:r>
        <w:t>7.</w:t>
      </w:r>
      <w:r w:rsidRPr="002D4B22">
        <w:t> Действие градостроительного регламента не распространяется на земельные участки:</w:t>
      </w:r>
    </w:p>
    <w:p w:rsidR="007245FF" w:rsidRPr="002D4B22" w:rsidRDefault="007245FF" w:rsidP="00C2525D">
      <w:pPr>
        <w:pStyle w:val="20"/>
        <w:shd w:val="clear" w:color="auto" w:fill="auto"/>
        <w:tabs>
          <w:tab w:val="left" w:pos="993"/>
        </w:tabs>
        <w:spacing w:after="0" w:line="240" w:lineRule="auto"/>
        <w:ind w:firstLine="720"/>
        <w:jc w:val="both"/>
      </w:pPr>
      <w:r>
        <w:t>1)</w:t>
      </w:r>
      <w:r w:rsidRPr="002D4B22">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245FF" w:rsidRPr="002D4B22" w:rsidRDefault="007245FF" w:rsidP="00C2525D">
      <w:pPr>
        <w:pStyle w:val="20"/>
        <w:shd w:val="clear" w:color="auto" w:fill="auto"/>
        <w:tabs>
          <w:tab w:val="left" w:pos="993"/>
        </w:tabs>
        <w:spacing w:after="0" w:line="240" w:lineRule="auto"/>
        <w:ind w:firstLine="720"/>
        <w:jc w:val="both"/>
      </w:pPr>
      <w:r>
        <w:t>2)</w:t>
      </w:r>
      <w:r w:rsidRPr="002D4B22">
        <w:t> в границах территорий общего пользования;</w:t>
      </w:r>
    </w:p>
    <w:p w:rsidR="007245FF" w:rsidRPr="002D4B22" w:rsidRDefault="007245FF" w:rsidP="00C2525D">
      <w:pPr>
        <w:pStyle w:val="20"/>
        <w:shd w:val="clear" w:color="auto" w:fill="auto"/>
        <w:tabs>
          <w:tab w:val="left" w:pos="993"/>
        </w:tabs>
        <w:spacing w:after="0" w:line="240" w:lineRule="auto"/>
        <w:ind w:firstLine="720"/>
        <w:jc w:val="both"/>
      </w:pPr>
      <w:r>
        <w:t>3)</w:t>
      </w:r>
      <w:r w:rsidRPr="002D4B22">
        <w:t> предназначенные для размещения линейных объектов и (или) занятые линейными объектами;</w:t>
      </w:r>
    </w:p>
    <w:p w:rsidR="007245FF" w:rsidRPr="002D4B22" w:rsidRDefault="007245FF" w:rsidP="00C2525D">
      <w:pPr>
        <w:pStyle w:val="20"/>
        <w:shd w:val="clear" w:color="auto" w:fill="auto"/>
        <w:tabs>
          <w:tab w:val="left" w:pos="993"/>
        </w:tabs>
        <w:spacing w:after="0" w:line="240" w:lineRule="auto"/>
        <w:ind w:firstLine="720"/>
        <w:jc w:val="both"/>
      </w:pPr>
      <w:r>
        <w:t>4)</w:t>
      </w:r>
      <w:r w:rsidRPr="002D4B22">
        <w:t> предоставленные для добычи полезных ископаемых.</w:t>
      </w:r>
    </w:p>
    <w:p w:rsidR="007245FF" w:rsidRPr="002D4B22" w:rsidRDefault="007245FF" w:rsidP="00C2525D">
      <w:pPr>
        <w:pStyle w:val="20"/>
        <w:shd w:val="clear" w:color="auto" w:fill="auto"/>
        <w:tabs>
          <w:tab w:val="left" w:pos="993"/>
        </w:tabs>
        <w:spacing w:after="0" w:line="240" w:lineRule="auto"/>
        <w:ind w:firstLine="720"/>
        <w:jc w:val="both"/>
      </w:pPr>
      <w:r>
        <w:t>8.</w:t>
      </w:r>
      <w:r w:rsidRPr="002D4B22">
        <w:t> Градостроительные регламенты не устанавливаются для земель лесного фонда, земель</w:t>
      </w:r>
      <w:r>
        <w:t>,</w:t>
      </w:r>
      <w:r w:rsidRPr="002D4B22">
        <w:t xml:space="preserve"> покрытых поверхностными водами. Использование земель, для которых градостроительные регламенты не устанавливаются, осуществляется в соответствии с законодательством Российской Федерации.</w:t>
      </w:r>
    </w:p>
    <w:p w:rsidR="007245FF" w:rsidRPr="002D4B22" w:rsidRDefault="007245FF" w:rsidP="00C2525D">
      <w:pPr>
        <w:pStyle w:val="20"/>
        <w:shd w:val="clear" w:color="auto" w:fill="auto"/>
        <w:tabs>
          <w:tab w:val="left" w:pos="993"/>
        </w:tabs>
        <w:spacing w:after="0" w:line="240" w:lineRule="auto"/>
        <w:ind w:firstLine="720"/>
        <w:jc w:val="both"/>
      </w:pPr>
      <w:r>
        <w:t>9.</w:t>
      </w:r>
      <w:r w:rsidRPr="002D4B22">
        <w:t> Информация о требованиях к использованию земельных участков и объектов капитального строительства, содержащиеся в градостроительных регламентах, в числе других сведений указывается в градостроительных планах земельных участков,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Статья 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245FF" w:rsidRPr="002D4B22" w:rsidRDefault="007245FF" w:rsidP="002C0947">
      <w:pPr>
        <w:pStyle w:val="20"/>
        <w:shd w:val="clear" w:color="auto" w:fill="auto"/>
        <w:spacing w:after="0" w:line="240" w:lineRule="auto"/>
        <w:ind w:left="709"/>
        <w:jc w:val="both"/>
      </w:pPr>
    </w:p>
    <w:p w:rsidR="007245FF" w:rsidRPr="002D4B22" w:rsidRDefault="007245FF" w:rsidP="00C2525D">
      <w:pPr>
        <w:pStyle w:val="20"/>
        <w:shd w:val="clear" w:color="auto" w:fill="auto"/>
        <w:tabs>
          <w:tab w:val="left" w:pos="993"/>
        </w:tabs>
        <w:spacing w:after="0" w:line="240" w:lineRule="auto"/>
        <w:ind w:firstLine="720"/>
        <w:jc w:val="both"/>
      </w:pPr>
      <w:r>
        <w:t>1.</w:t>
      </w:r>
      <w:r w:rsidRPr="002D4B22">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245FF" w:rsidRPr="002D4B22" w:rsidRDefault="007245FF" w:rsidP="00C2525D">
      <w:pPr>
        <w:pStyle w:val="20"/>
        <w:shd w:val="clear" w:color="auto" w:fill="auto"/>
        <w:tabs>
          <w:tab w:val="left" w:pos="993"/>
        </w:tabs>
        <w:spacing w:after="0" w:line="240" w:lineRule="auto"/>
        <w:ind w:firstLine="720"/>
        <w:jc w:val="both"/>
      </w:pPr>
      <w:r>
        <w:t>1)</w:t>
      </w:r>
      <w:r w:rsidRPr="002D4B22">
        <w:t> предельные (минимальные и (или) максимальные) размеры земельных участков, в том числе их площадь;</w:t>
      </w:r>
    </w:p>
    <w:p w:rsidR="007245FF" w:rsidRPr="002D4B22" w:rsidRDefault="007245FF" w:rsidP="00C2525D">
      <w:pPr>
        <w:pStyle w:val="20"/>
        <w:shd w:val="clear" w:color="auto" w:fill="auto"/>
        <w:tabs>
          <w:tab w:val="left" w:pos="993"/>
        </w:tabs>
        <w:spacing w:after="0" w:line="240" w:lineRule="auto"/>
        <w:ind w:firstLine="720"/>
        <w:jc w:val="both"/>
      </w:pPr>
      <w:r>
        <w:t>2)</w:t>
      </w:r>
      <w:r w:rsidRPr="002D4B22">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245FF" w:rsidRPr="002D4B22" w:rsidRDefault="007245FF" w:rsidP="00C2525D">
      <w:pPr>
        <w:pStyle w:val="20"/>
        <w:shd w:val="clear" w:color="auto" w:fill="auto"/>
        <w:tabs>
          <w:tab w:val="left" w:pos="993"/>
        </w:tabs>
        <w:spacing w:after="0" w:line="240" w:lineRule="auto"/>
        <w:ind w:firstLine="720"/>
        <w:jc w:val="both"/>
      </w:pPr>
      <w:r>
        <w:t>3)</w:t>
      </w:r>
      <w:r w:rsidRPr="002D4B22">
        <w:t> предельное количество этажей или предельную высоту зданий, строений, сооружений;</w:t>
      </w:r>
    </w:p>
    <w:p w:rsidR="007245FF" w:rsidRPr="002D4B22" w:rsidRDefault="007245FF" w:rsidP="00C2525D">
      <w:pPr>
        <w:pStyle w:val="20"/>
        <w:shd w:val="clear" w:color="auto" w:fill="auto"/>
        <w:tabs>
          <w:tab w:val="left" w:pos="993"/>
        </w:tabs>
        <w:spacing w:after="0" w:line="240" w:lineRule="auto"/>
        <w:ind w:firstLine="720"/>
        <w:jc w:val="both"/>
      </w:pPr>
      <w:r>
        <w:t>4)</w:t>
      </w:r>
      <w:r w:rsidRPr="002D4B22">
        <w:t> максимальный процент застройки в границах земельного участка.</w:t>
      </w:r>
    </w:p>
    <w:p w:rsidR="007245FF" w:rsidRPr="002D4B22" w:rsidRDefault="007245FF" w:rsidP="00C2525D">
      <w:pPr>
        <w:pStyle w:val="20"/>
        <w:shd w:val="clear" w:color="auto" w:fill="auto"/>
        <w:tabs>
          <w:tab w:val="left" w:pos="993"/>
        </w:tabs>
        <w:spacing w:after="0" w:line="240" w:lineRule="auto"/>
        <w:ind w:firstLine="720"/>
        <w:jc w:val="both"/>
      </w:pPr>
      <w:r>
        <w:t>2.</w:t>
      </w:r>
      <w:r w:rsidRPr="002D4B22">
        <w:t>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устанавливаются иные предельные параметры разрешенного строительства, реконструкции объектов капитального строительства.</w:t>
      </w:r>
    </w:p>
    <w:p w:rsidR="007245FF" w:rsidRPr="002D4B22" w:rsidRDefault="007245FF" w:rsidP="00C2525D">
      <w:pPr>
        <w:pStyle w:val="ListParagraph"/>
        <w:widowControl w:val="0"/>
        <w:tabs>
          <w:tab w:val="left" w:pos="993"/>
        </w:tabs>
        <w:ind w:left="0" w:firstLine="720"/>
        <w:rPr>
          <w:rFonts w:ascii="Times New Roman" w:hAnsi="Times New Roman"/>
          <w:sz w:val="28"/>
          <w:szCs w:val="28"/>
        </w:rPr>
      </w:pPr>
      <w:r>
        <w:rPr>
          <w:rFonts w:ascii="Times New Roman" w:hAnsi="Times New Roman"/>
          <w:sz w:val="28"/>
          <w:szCs w:val="28"/>
        </w:rPr>
        <w:t>3.</w:t>
      </w:r>
      <w:r w:rsidRPr="002D4B22">
        <w:t> </w:t>
      </w:r>
      <w:r w:rsidRPr="002D4B22">
        <w:rPr>
          <w:rFonts w:ascii="Times New Roman" w:hAnsi="Times New Roman"/>
          <w:sz w:val="28"/>
          <w:szCs w:val="28"/>
        </w:rPr>
        <w:t>В случае если законодательством Российской Федерации, Ставропольского края предусмотрены минимальные предельные размеры земельных участков, предоставляемых гражданам, превышающие максимальные предельные размеры земельных участков, установленные настоящими Правилами, максимальный предельный размер земельного участка устанавливается в соответствии с минимальным размером, предусмотренным законодательством Российской Федерации и Ставропольского края, если иное не предусмотрено законодательством Российской Федерации и Ставропольского края.</w:t>
      </w:r>
    </w:p>
    <w:p w:rsidR="007245FF" w:rsidRPr="002D4B22" w:rsidRDefault="007245FF" w:rsidP="00C2525D">
      <w:pPr>
        <w:pStyle w:val="20"/>
        <w:shd w:val="clear" w:color="auto" w:fill="auto"/>
        <w:tabs>
          <w:tab w:val="left" w:pos="993"/>
        </w:tabs>
        <w:spacing w:after="0" w:line="240" w:lineRule="auto"/>
        <w:ind w:firstLine="720"/>
        <w:jc w:val="both"/>
      </w:pPr>
      <w:bookmarkStart w:id="59" w:name="bookmark48"/>
      <w:r>
        <w:t>4.</w:t>
      </w:r>
      <w:r w:rsidRPr="002D4B22">
        <w:t> Необходимые минимальные отступы зданий, строений, сооружений от границ земельных участков устанавливаются в соответствии с требованиями технических регламентов, национальных</w:t>
      </w:r>
      <w:r>
        <w:t xml:space="preserve"> стандартов и правил</w:t>
      </w:r>
      <w:r w:rsidRPr="002D4B22">
        <w:t>, нормативов градостроительного проектирования, с учетом ограничений использования земельных участков и объектов капитального строительства в зонах с особыми условиями использования территорий.</w:t>
      </w:r>
      <w:bookmarkEnd w:id="59"/>
    </w:p>
    <w:p w:rsidR="007245FF" w:rsidRPr="002D4B22" w:rsidRDefault="007245FF" w:rsidP="00C2525D">
      <w:pPr>
        <w:pStyle w:val="a0"/>
        <w:shd w:val="clear" w:color="auto" w:fill="auto"/>
        <w:tabs>
          <w:tab w:val="left" w:pos="993"/>
          <w:tab w:val="left" w:pos="1118"/>
        </w:tabs>
      </w:pPr>
      <w:r>
        <w:t>5.</w:t>
      </w:r>
      <w:r w:rsidRPr="002D4B22">
        <w:t>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w:t>
      </w:r>
      <w:r>
        <w:t xml:space="preserve"> </w:t>
      </w:r>
      <w:r w:rsidRPr="002D4B22">
        <w:t xml:space="preserve">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245FF" w:rsidRPr="002D4B22" w:rsidRDefault="007245FF" w:rsidP="00C2525D">
      <w:pPr>
        <w:pStyle w:val="20"/>
        <w:shd w:val="clear" w:color="auto" w:fill="auto"/>
        <w:tabs>
          <w:tab w:val="left" w:pos="993"/>
        </w:tabs>
        <w:spacing w:after="0" w:line="240" w:lineRule="auto"/>
        <w:ind w:firstLine="720"/>
        <w:jc w:val="both"/>
      </w:pPr>
      <w:r>
        <w:t>6.</w:t>
      </w:r>
      <w:r w:rsidRPr="002D4B22">
        <w:t> Разрешение на отклонение от предельных параметров разрешенного строительства, реконструкции объек</w:t>
      </w:r>
      <w:r>
        <w:t xml:space="preserve">тов капитального строительства </w:t>
      </w:r>
      <w:r w:rsidRPr="002D4B22">
        <w:t>предоставляется в порядке, определенном статьей 40 Градостроительного кодекса Российской Федерации.</w:t>
      </w:r>
    </w:p>
    <w:p w:rsidR="007245FF" w:rsidRPr="002D4B22" w:rsidRDefault="007245FF" w:rsidP="00BB2D3B">
      <w:pPr>
        <w:pStyle w:val="20"/>
        <w:shd w:val="clear" w:color="auto" w:fill="auto"/>
        <w:tabs>
          <w:tab w:val="left" w:pos="993"/>
        </w:tabs>
        <w:spacing w:after="0" w:line="240" w:lineRule="auto"/>
        <w:ind w:left="709"/>
        <w:jc w:val="both"/>
      </w:pPr>
    </w:p>
    <w:p w:rsidR="007245FF" w:rsidRPr="002D4B22" w:rsidRDefault="007245FF" w:rsidP="00BB2D3B">
      <w:pPr>
        <w:pStyle w:val="30"/>
        <w:keepNext/>
        <w:keepLines/>
        <w:shd w:val="clear" w:color="auto" w:fill="auto"/>
        <w:tabs>
          <w:tab w:val="left" w:pos="993"/>
        </w:tabs>
        <w:spacing w:before="0" w:after="0" w:line="240" w:lineRule="auto"/>
        <w:ind w:firstLine="709"/>
        <w:rPr>
          <w:b w:val="0"/>
        </w:rPr>
      </w:pPr>
      <w:bookmarkStart w:id="60" w:name="bookmark108"/>
      <w:r w:rsidRPr="002D4B22">
        <w:rPr>
          <w:b w:val="0"/>
        </w:rPr>
        <w:t>Статья 32. Зоны с особыми условиями использования территорий</w:t>
      </w:r>
      <w:bookmarkEnd w:id="60"/>
    </w:p>
    <w:p w:rsidR="007245FF" w:rsidRPr="002D4B22" w:rsidRDefault="007245FF" w:rsidP="00BB2D3B">
      <w:pPr>
        <w:pStyle w:val="20"/>
        <w:shd w:val="clear" w:color="auto" w:fill="auto"/>
        <w:tabs>
          <w:tab w:val="left" w:pos="993"/>
        </w:tabs>
        <w:spacing w:after="0" w:line="240" w:lineRule="auto"/>
        <w:ind w:firstLine="709"/>
        <w:jc w:val="both"/>
      </w:pPr>
    </w:p>
    <w:p w:rsidR="007245FF" w:rsidRPr="002D4B22" w:rsidRDefault="007245FF" w:rsidP="00C2525D">
      <w:pPr>
        <w:pStyle w:val="20"/>
        <w:shd w:val="clear" w:color="auto" w:fill="auto"/>
        <w:tabs>
          <w:tab w:val="left" w:pos="993"/>
        </w:tabs>
        <w:spacing w:after="0" w:line="240" w:lineRule="auto"/>
        <w:ind w:firstLine="720"/>
        <w:jc w:val="both"/>
      </w:pPr>
      <w:r>
        <w:t>1.</w:t>
      </w:r>
      <w:r w:rsidRPr="002D4B22">
        <w:t> Границы зон с особыми условиями использования территории устанавливаются в соответствии с законодательством Российской Федерации.</w:t>
      </w:r>
    </w:p>
    <w:p w:rsidR="007245FF" w:rsidRPr="002D4B22" w:rsidRDefault="007245FF" w:rsidP="00C2525D">
      <w:pPr>
        <w:pStyle w:val="20"/>
        <w:shd w:val="clear" w:color="auto" w:fill="auto"/>
        <w:tabs>
          <w:tab w:val="left" w:pos="993"/>
        </w:tabs>
        <w:spacing w:after="0" w:line="240" w:lineRule="auto"/>
        <w:ind w:firstLine="720"/>
        <w:jc w:val="both"/>
      </w:pPr>
      <w:r>
        <w:t>2.</w:t>
      </w:r>
      <w:r w:rsidRPr="002D4B22">
        <w:t> В настоящих Правилах зоны с особыми условиями использования территории отображаются в соответствии с законодательством Российской Федерации и с генеральным планом города Ставрополя.</w:t>
      </w:r>
    </w:p>
    <w:p w:rsidR="007245FF" w:rsidRPr="002D4B22" w:rsidRDefault="007245FF" w:rsidP="00C2525D">
      <w:pPr>
        <w:pStyle w:val="20"/>
        <w:shd w:val="clear" w:color="auto" w:fill="auto"/>
        <w:tabs>
          <w:tab w:val="left" w:pos="993"/>
        </w:tabs>
        <w:spacing w:after="0" w:line="240" w:lineRule="auto"/>
        <w:ind w:firstLine="720"/>
        <w:jc w:val="both"/>
      </w:pPr>
      <w:r>
        <w:t>3.</w:t>
      </w:r>
      <w:r w:rsidRPr="002D4B22">
        <w:t> Использование земельных участков и иных объектов недвижимости, расположенных в пределах зон с особыми условиями использования территорий, определяется градостроительными регламентами применительно к соответствующим территориальным зонам, обозначенным на картах градостроительного зонирования с границами зон с особыми условиями использования территории.</w:t>
      </w: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bookmarkStart w:id="61" w:name="bookmark109"/>
      <w:bookmarkStart w:id="62" w:name="bookmark110"/>
      <w:r w:rsidRPr="002D4B22">
        <w:rPr>
          <w:b w:val="0"/>
        </w:rPr>
        <w:t>Статья 33. Охранные зоны</w:t>
      </w:r>
      <w:bookmarkEnd w:id="61"/>
      <w:bookmarkEnd w:id="62"/>
    </w:p>
    <w:p w:rsidR="007245FF" w:rsidRPr="002D4B22" w:rsidRDefault="007245FF" w:rsidP="002C0947">
      <w:pPr>
        <w:pStyle w:val="20"/>
        <w:shd w:val="clear" w:color="auto" w:fill="auto"/>
        <w:spacing w:after="0" w:line="240" w:lineRule="auto"/>
        <w:jc w:val="both"/>
      </w:pP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1. Использование земельных участков, объектов капитального строительства, расположенных в охранных зонах электрических сетей систем, сооружений связи и радиофикации, газоснабжения и иных инженерных сетей (коммуникаций) и трубопроводов, осуществляется их правообладателями с соблюдением особых условий и требований, установленных законодательством Российской Федерации, нормативными правовыми актами Российской Федерации и обеспечивающих сохранность и работу указанных объектов.</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2. Земельные участки и объекты капитального строительства, расположенные на территории охранных зон объектов электросетевого хозяйства (линий электропередач, трансформаторных и иных подстанций, распределительных пунктов и иного оборудования</w:t>
      </w:r>
      <w:r>
        <w:rPr>
          <w:rFonts w:ascii="Times New Roman" w:hAnsi="Times New Roman"/>
          <w:sz w:val="28"/>
          <w:szCs w:val="28"/>
        </w:rPr>
        <w:t>,</w:t>
      </w:r>
      <w:r w:rsidRPr="002D4B22">
        <w:rPr>
          <w:rFonts w:ascii="Times New Roman" w:hAnsi="Times New Roman"/>
          <w:sz w:val="28"/>
          <w:szCs w:val="28"/>
        </w:rPr>
        <w:t xml:space="preserve"> предназначенного для обеспечения электрических связей и осуществления передачи электрической энергии) используются с учетом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в соответствии с законодательством Российской Федерации. </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3. Земельные участки и объекты капитального строительства, расположенные на территории охранных зон линий и сооружений связи, используются с учетом правил охраны линий и со</w:t>
      </w:r>
      <w:r>
        <w:rPr>
          <w:rFonts w:ascii="Times New Roman" w:hAnsi="Times New Roman"/>
          <w:sz w:val="28"/>
          <w:szCs w:val="28"/>
        </w:rPr>
        <w:t>оружений связи</w:t>
      </w:r>
      <w:r w:rsidRPr="002D4B22">
        <w:rPr>
          <w:rFonts w:ascii="Times New Roman" w:hAnsi="Times New Roman"/>
          <w:sz w:val="28"/>
          <w:szCs w:val="28"/>
        </w:rPr>
        <w:t>, утвержденных в соответствии с законодательством Российской Федерации.</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механического и электрического воздействия на сооружения связи.</w:t>
      </w:r>
    </w:p>
    <w:p w:rsidR="007245FF" w:rsidRPr="002D4B22" w:rsidRDefault="007245FF" w:rsidP="002C0947">
      <w:pPr>
        <w:autoSpaceDE w:val="0"/>
        <w:autoSpaceDN w:val="0"/>
        <w:adjustRightInd w:val="0"/>
        <w:rPr>
          <w:rFonts w:ascii="Times New Roman" w:hAnsi="Times New Roman"/>
          <w:sz w:val="28"/>
          <w:szCs w:val="28"/>
        </w:rPr>
      </w:pPr>
      <w:r w:rsidRPr="002D4B22">
        <w:rPr>
          <w:rFonts w:ascii="Times New Roman" w:hAnsi="Times New Roman"/>
          <w:sz w:val="28"/>
          <w:szCs w:val="28"/>
        </w:rPr>
        <w:t>4. Земельные участки и объекты капитального строительства, расположенные на территории охранных зон газораспределительных сетей, использу</w:t>
      </w:r>
      <w:r>
        <w:rPr>
          <w:rFonts w:ascii="Times New Roman" w:hAnsi="Times New Roman"/>
          <w:sz w:val="28"/>
          <w:szCs w:val="28"/>
        </w:rPr>
        <w:t>ю</w:t>
      </w:r>
      <w:r w:rsidRPr="002D4B22">
        <w:rPr>
          <w:rFonts w:ascii="Times New Roman" w:hAnsi="Times New Roman"/>
          <w:sz w:val="28"/>
          <w:szCs w:val="28"/>
        </w:rPr>
        <w:t>тся с учетом правил охр</w:t>
      </w:r>
      <w:r>
        <w:rPr>
          <w:rFonts w:ascii="Times New Roman" w:hAnsi="Times New Roman"/>
          <w:sz w:val="28"/>
          <w:szCs w:val="28"/>
        </w:rPr>
        <w:t>аны газораспределительных сетей, утвержденных</w:t>
      </w:r>
      <w:r w:rsidRPr="002D4B22">
        <w:rPr>
          <w:rFonts w:ascii="Times New Roman" w:hAnsi="Times New Roman"/>
          <w:sz w:val="28"/>
          <w:szCs w:val="28"/>
        </w:rPr>
        <w:t xml:space="preserve"> в соответствии с законодательством Российской Федерации. </w:t>
      </w:r>
    </w:p>
    <w:p w:rsidR="007245FF" w:rsidRDefault="007245FF" w:rsidP="002C0947">
      <w:pPr>
        <w:pStyle w:val="20"/>
        <w:shd w:val="clear" w:color="auto" w:fill="auto"/>
        <w:spacing w:after="0" w:line="240" w:lineRule="auto"/>
        <w:ind w:left="709"/>
        <w:jc w:val="both"/>
      </w:pPr>
    </w:p>
    <w:p w:rsidR="007245FF" w:rsidRDefault="007245FF" w:rsidP="002C0947">
      <w:pPr>
        <w:pStyle w:val="20"/>
        <w:shd w:val="clear" w:color="auto" w:fill="auto"/>
        <w:spacing w:after="0" w:line="240" w:lineRule="auto"/>
        <w:ind w:left="709"/>
        <w:jc w:val="both"/>
      </w:pPr>
    </w:p>
    <w:p w:rsidR="007245FF" w:rsidRDefault="007245FF" w:rsidP="002C0947">
      <w:pPr>
        <w:pStyle w:val="20"/>
        <w:shd w:val="clear" w:color="auto" w:fill="auto"/>
        <w:spacing w:after="0" w:line="240" w:lineRule="auto"/>
        <w:ind w:left="709"/>
        <w:jc w:val="both"/>
      </w:pPr>
    </w:p>
    <w:p w:rsidR="007245FF" w:rsidRPr="002D4B22" w:rsidRDefault="007245FF" w:rsidP="005B161D">
      <w:pPr>
        <w:pStyle w:val="30"/>
        <w:keepNext/>
        <w:keepLines/>
        <w:shd w:val="clear" w:color="auto" w:fill="auto"/>
        <w:spacing w:before="0" w:after="0" w:line="240" w:lineRule="auto"/>
        <w:ind w:firstLine="709"/>
        <w:rPr>
          <w:b w:val="0"/>
        </w:rPr>
      </w:pPr>
      <w:bookmarkStart w:id="63" w:name="bookmark112"/>
      <w:r w:rsidRPr="002D4B22">
        <w:rPr>
          <w:b w:val="0"/>
        </w:rPr>
        <w:t>Статья 34. Санитарно</w:t>
      </w:r>
      <w:r w:rsidRPr="002D4B22">
        <w:rPr>
          <w:rStyle w:val="35"/>
          <w:color w:val="auto"/>
        </w:rPr>
        <w:t>-</w:t>
      </w:r>
      <w:r w:rsidRPr="002D4B22">
        <w:rPr>
          <w:b w:val="0"/>
        </w:rPr>
        <w:t>защитные зоны. Санитарные разрывы</w:t>
      </w:r>
      <w:bookmarkEnd w:id="63"/>
    </w:p>
    <w:p w:rsidR="007245FF" w:rsidRPr="002D4B22" w:rsidRDefault="007245FF" w:rsidP="005B161D">
      <w:pPr>
        <w:pStyle w:val="20"/>
        <w:shd w:val="clear" w:color="auto" w:fill="auto"/>
        <w:spacing w:after="0" w:line="240" w:lineRule="auto"/>
        <w:ind w:left="709"/>
        <w:jc w:val="both"/>
      </w:pPr>
    </w:p>
    <w:p w:rsidR="007245FF" w:rsidRPr="002D4B22" w:rsidRDefault="007245FF" w:rsidP="005B161D">
      <w:pPr>
        <w:pStyle w:val="20"/>
        <w:shd w:val="clear" w:color="auto" w:fill="auto"/>
        <w:tabs>
          <w:tab w:val="left" w:pos="993"/>
        </w:tabs>
        <w:spacing w:after="0" w:line="240" w:lineRule="auto"/>
        <w:ind w:firstLine="720"/>
        <w:jc w:val="both"/>
      </w:pPr>
      <w:r>
        <w:t>1.</w:t>
      </w:r>
      <w:r w:rsidRPr="002D4B22">
        <w:t> В настоящих Правилах приняты ориентировочные размеры санитарно-защитных зон с учетом рекомендуемых минимальных размеров санитарных разрывов и ориентировочных санитарно-защитных зон в соответствии с классификацией санитарно-эпидемиологических правил и нормативов.</w:t>
      </w:r>
    </w:p>
    <w:p w:rsidR="007245FF" w:rsidRPr="002D4B22" w:rsidRDefault="007245FF" w:rsidP="005B161D">
      <w:pPr>
        <w:pStyle w:val="20"/>
        <w:shd w:val="clear" w:color="auto" w:fill="auto"/>
        <w:tabs>
          <w:tab w:val="left" w:pos="993"/>
        </w:tabs>
        <w:spacing w:after="0" w:line="240" w:lineRule="auto"/>
        <w:ind w:firstLine="720"/>
        <w:jc w:val="both"/>
      </w:pPr>
      <w:r>
        <w:t>2.</w:t>
      </w:r>
      <w:r w:rsidRPr="002D4B22">
        <w:t> Порядок использования земельных участков и объектов капитального строительства в границах санитарно-защитных зон определяется в соответствии с техническими регламентами, национальными стандартами и правилами.</w:t>
      </w:r>
    </w:p>
    <w:p w:rsidR="007245FF" w:rsidRPr="002D4B22" w:rsidRDefault="007245FF" w:rsidP="005B161D">
      <w:pPr>
        <w:pStyle w:val="20"/>
        <w:shd w:val="clear" w:color="auto" w:fill="auto"/>
        <w:tabs>
          <w:tab w:val="left" w:pos="993"/>
        </w:tabs>
        <w:spacing w:after="0" w:line="240" w:lineRule="auto"/>
        <w:ind w:firstLine="720"/>
        <w:jc w:val="both"/>
      </w:pPr>
      <w:r>
        <w:t>3.</w:t>
      </w:r>
      <w:r w:rsidRPr="002D4B22">
        <w:t> Минимальную площадь озеленения санитарно-защитных зон следует принимать в зависимости от ширины зоны:</w:t>
      </w:r>
    </w:p>
    <w:p w:rsidR="007245FF" w:rsidRPr="002D4B22" w:rsidRDefault="007245FF" w:rsidP="005B161D">
      <w:pPr>
        <w:pStyle w:val="20"/>
        <w:shd w:val="clear" w:color="auto" w:fill="auto"/>
        <w:tabs>
          <w:tab w:val="left" w:pos="993"/>
        </w:tabs>
        <w:spacing w:after="0" w:line="240" w:lineRule="auto"/>
        <w:ind w:left="709"/>
        <w:jc w:val="both"/>
      </w:pPr>
      <w:r w:rsidRPr="002D4B22">
        <w:t>до 300 метров – 60 процентов;</w:t>
      </w:r>
    </w:p>
    <w:p w:rsidR="007245FF" w:rsidRPr="002D4B22" w:rsidRDefault="007245FF" w:rsidP="005B161D">
      <w:pPr>
        <w:pStyle w:val="20"/>
        <w:shd w:val="clear" w:color="auto" w:fill="auto"/>
        <w:tabs>
          <w:tab w:val="left" w:pos="993"/>
        </w:tabs>
        <w:spacing w:after="0" w:line="240" w:lineRule="auto"/>
        <w:ind w:left="709"/>
        <w:jc w:val="both"/>
      </w:pPr>
      <w:r w:rsidRPr="002D4B22">
        <w:t>от 300 до 1 000 метров – 50 процентов;</w:t>
      </w:r>
    </w:p>
    <w:p w:rsidR="007245FF" w:rsidRPr="002D4B22" w:rsidRDefault="007245FF" w:rsidP="005B161D">
      <w:pPr>
        <w:pStyle w:val="20"/>
        <w:shd w:val="clear" w:color="auto" w:fill="auto"/>
        <w:tabs>
          <w:tab w:val="left" w:pos="993"/>
        </w:tabs>
        <w:spacing w:after="0" w:line="240" w:lineRule="auto"/>
        <w:ind w:left="709"/>
        <w:jc w:val="both"/>
      </w:pPr>
      <w:r w:rsidRPr="002D4B22">
        <w:t>от 1 000 до 3 000 метров – 40 процентов;</w:t>
      </w:r>
    </w:p>
    <w:p w:rsidR="007245FF" w:rsidRPr="002D4B22" w:rsidRDefault="007245FF" w:rsidP="005B161D">
      <w:pPr>
        <w:pStyle w:val="20"/>
        <w:shd w:val="clear" w:color="auto" w:fill="auto"/>
        <w:tabs>
          <w:tab w:val="left" w:pos="993"/>
        </w:tabs>
        <w:spacing w:after="0" w:line="240" w:lineRule="auto"/>
        <w:ind w:left="709"/>
        <w:jc w:val="both"/>
      </w:pPr>
      <w:r w:rsidRPr="002D4B22">
        <w:t>от 3 000 метров – 20 процентов.</w:t>
      </w:r>
    </w:p>
    <w:p w:rsidR="007245FF" w:rsidRPr="002D4B22" w:rsidRDefault="007245FF" w:rsidP="005B161D">
      <w:pPr>
        <w:pStyle w:val="20"/>
        <w:shd w:val="clear" w:color="auto" w:fill="auto"/>
        <w:spacing w:after="0" w:line="240" w:lineRule="auto"/>
        <w:ind w:left="709"/>
        <w:jc w:val="both"/>
      </w:pPr>
    </w:p>
    <w:p w:rsidR="007245FF" w:rsidRPr="002D4B22" w:rsidRDefault="007245FF" w:rsidP="005B161D">
      <w:pPr>
        <w:pStyle w:val="30"/>
        <w:keepNext/>
        <w:keepLines/>
        <w:shd w:val="clear" w:color="auto" w:fill="auto"/>
        <w:spacing w:before="0" w:after="0" w:line="240" w:lineRule="auto"/>
        <w:ind w:firstLine="709"/>
        <w:rPr>
          <w:b w:val="0"/>
        </w:rPr>
      </w:pPr>
      <w:bookmarkStart w:id="64" w:name="bookmark114"/>
      <w:r w:rsidRPr="002D4B22">
        <w:rPr>
          <w:b w:val="0"/>
        </w:rPr>
        <w:t>Статья 35. Приаэродромная территория</w:t>
      </w:r>
      <w:bookmarkEnd w:id="64"/>
    </w:p>
    <w:p w:rsidR="007245FF" w:rsidRPr="002D4B22" w:rsidRDefault="007245FF" w:rsidP="005B161D">
      <w:pPr>
        <w:pStyle w:val="20"/>
        <w:shd w:val="clear" w:color="auto" w:fill="auto"/>
        <w:spacing w:after="0" w:line="240" w:lineRule="auto"/>
        <w:ind w:left="709"/>
        <w:jc w:val="both"/>
      </w:pPr>
    </w:p>
    <w:p w:rsidR="007245FF" w:rsidRPr="002D4B22" w:rsidRDefault="007245FF" w:rsidP="005B161D">
      <w:pPr>
        <w:autoSpaceDE w:val="0"/>
        <w:autoSpaceDN w:val="0"/>
        <w:adjustRightInd w:val="0"/>
        <w:rPr>
          <w:rFonts w:ascii="Times New Roman" w:hAnsi="Times New Roman"/>
          <w:sz w:val="28"/>
          <w:szCs w:val="28"/>
        </w:rPr>
      </w:pPr>
      <w:r w:rsidRPr="002D4B22">
        <w:rPr>
          <w:rFonts w:ascii="Times New Roman" w:hAnsi="Times New Roman"/>
          <w:sz w:val="28"/>
          <w:szCs w:val="28"/>
        </w:rPr>
        <w:t>1. Приаэродромная территория с выделенными на ней подзонами является зоной с особыми условиями использования территорий, на которой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w:t>
      </w:r>
    </w:p>
    <w:p w:rsidR="007245FF" w:rsidRPr="002D4B22" w:rsidRDefault="007245FF" w:rsidP="005B161D">
      <w:pPr>
        <w:autoSpaceDE w:val="0"/>
        <w:autoSpaceDN w:val="0"/>
        <w:adjustRightInd w:val="0"/>
        <w:rPr>
          <w:rFonts w:ascii="Times New Roman" w:hAnsi="Times New Roman"/>
          <w:sz w:val="28"/>
          <w:szCs w:val="28"/>
        </w:rPr>
      </w:pPr>
      <w:r w:rsidRPr="002D4B22">
        <w:rPr>
          <w:rFonts w:ascii="Times New Roman" w:hAnsi="Times New Roman"/>
          <w:sz w:val="28"/>
          <w:szCs w:val="28"/>
        </w:rPr>
        <w:t>2.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7245FF" w:rsidRPr="002D4B22" w:rsidRDefault="007245FF" w:rsidP="005B161D">
      <w:pPr>
        <w:pStyle w:val="20"/>
        <w:shd w:val="clear" w:color="auto" w:fill="auto"/>
        <w:spacing w:after="0" w:line="240" w:lineRule="auto"/>
        <w:ind w:firstLine="709"/>
        <w:jc w:val="both"/>
      </w:pPr>
      <w:r w:rsidRPr="002D4B22">
        <w:t>Установление приаэродромной территории для сооружений, предназначенных для взлета, посадки, руления и стоянки воздушных судов (далее – сооружения аэродрома) и планируемых к строительству, реконструкции, осуществляется в соответствии с основными характеристиками сооружений аэродромов, содержащимися в схемах территориального планирования Российской Федерации, территориального планирования Ставропольского края и документации по планировке территории.</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Статья 36. Санитарно-защитные полосы водоводов</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5B161D">
      <w:pPr>
        <w:pStyle w:val="ListParagraph"/>
        <w:tabs>
          <w:tab w:val="left" w:pos="993"/>
        </w:tabs>
        <w:ind w:left="0" w:firstLine="720"/>
        <w:rPr>
          <w:rFonts w:ascii="Times New Roman" w:hAnsi="Times New Roman"/>
          <w:sz w:val="28"/>
          <w:szCs w:val="28"/>
        </w:rPr>
      </w:pPr>
      <w:r>
        <w:rPr>
          <w:rFonts w:ascii="Times New Roman" w:hAnsi="Times New Roman"/>
          <w:sz w:val="28"/>
          <w:szCs w:val="28"/>
        </w:rPr>
        <w:t>1.</w:t>
      </w:r>
      <w:r w:rsidRPr="002D4B22">
        <w:t> </w:t>
      </w:r>
      <w:r w:rsidRPr="002D4B22">
        <w:rPr>
          <w:rFonts w:ascii="Times New Roman" w:hAnsi="Times New Roman"/>
          <w:sz w:val="28"/>
          <w:szCs w:val="28"/>
        </w:rPr>
        <w:t>Санитарно-защитная полоса обеспечивает санитарную охрану водоводов и защиту от хозяйственной деятельности.</w:t>
      </w:r>
    </w:p>
    <w:p w:rsidR="007245FF" w:rsidRPr="002D4B22" w:rsidRDefault="007245FF" w:rsidP="005B161D">
      <w:pPr>
        <w:pStyle w:val="20"/>
        <w:shd w:val="clear" w:color="auto" w:fill="auto"/>
        <w:tabs>
          <w:tab w:val="left" w:pos="993"/>
        </w:tabs>
        <w:spacing w:after="0" w:line="240" w:lineRule="auto"/>
        <w:ind w:firstLine="720"/>
        <w:jc w:val="both"/>
      </w:pPr>
      <w:r>
        <w:t>2.</w:t>
      </w:r>
      <w:r w:rsidRPr="002D4B22">
        <w:t> Ширина санитарно-защитных полос водоводов принимается по обе стороны от крайних линий водопровода: при отсутствии грунтовых вод – не менее 10 метров (диаметр водоводов до 1 000 миллиметров) и не менее                 20 метров (диаметр водоводов более 1 000 миллиметров); при наличии грунтовых вод – не менее 50 метров (вне зависимости от диаметра водовода).</w:t>
      </w:r>
    </w:p>
    <w:p w:rsidR="007245FF" w:rsidRPr="002D4B22" w:rsidRDefault="007245FF" w:rsidP="005B161D">
      <w:pPr>
        <w:pStyle w:val="20"/>
        <w:shd w:val="clear" w:color="auto" w:fill="auto"/>
        <w:tabs>
          <w:tab w:val="left" w:pos="993"/>
        </w:tabs>
        <w:spacing w:after="0" w:line="240" w:lineRule="auto"/>
        <w:ind w:firstLine="720"/>
        <w:jc w:val="both"/>
      </w:pPr>
      <w:r>
        <w:t>3.</w:t>
      </w:r>
      <w:r w:rsidRPr="002D4B22">
        <w:t xml:space="preserve"> Допускается сокращение ширины санитарно-защитных полос водоводов, проходящих по застроенной территории, по согласованию с организациями, уполномоченными в соответствии с законодательством Российской Федерации. </w:t>
      </w:r>
    </w:p>
    <w:p w:rsidR="007245FF" w:rsidRPr="002D4B22" w:rsidRDefault="007245FF" w:rsidP="005B161D">
      <w:pPr>
        <w:pStyle w:val="20"/>
        <w:shd w:val="clear" w:color="auto" w:fill="auto"/>
        <w:tabs>
          <w:tab w:val="left" w:pos="993"/>
        </w:tabs>
        <w:spacing w:after="0" w:line="240" w:lineRule="auto"/>
        <w:ind w:firstLine="720"/>
        <w:jc w:val="both"/>
      </w:pPr>
      <w:r>
        <w:t>4.</w:t>
      </w:r>
      <w:r w:rsidRPr="002D4B22">
        <w:t> Застройка в пределах санитарно-защитных полос водоводов запрещается. Не допускается прокладка водоводов по территории свалок, полей ассенизации, полей фильтрации, полей орошения, кладбищ, скотомогильников, по территории промышленных и сельскохозяйственных предприятий.</w:t>
      </w: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30"/>
        <w:keepNext/>
        <w:keepLines/>
        <w:shd w:val="clear" w:color="auto" w:fill="auto"/>
        <w:spacing w:before="0" w:after="0" w:line="240" w:lineRule="auto"/>
        <w:ind w:firstLine="709"/>
        <w:rPr>
          <w:b w:val="0"/>
        </w:rPr>
      </w:pPr>
      <w:r w:rsidRPr="002D4B22">
        <w:rPr>
          <w:b w:val="0"/>
        </w:rPr>
        <w:t>Статья 37. Зоны охраны объектов культурного наследия</w:t>
      </w:r>
    </w:p>
    <w:p w:rsidR="007245FF" w:rsidRPr="002D4B22" w:rsidRDefault="007245FF" w:rsidP="002C0947">
      <w:pPr>
        <w:pStyle w:val="20"/>
        <w:shd w:val="clear" w:color="auto" w:fill="auto"/>
        <w:spacing w:after="0" w:line="240" w:lineRule="auto"/>
        <w:ind w:left="709"/>
        <w:jc w:val="both"/>
      </w:pPr>
    </w:p>
    <w:p w:rsidR="007245FF" w:rsidRPr="002D4B22" w:rsidRDefault="007245FF" w:rsidP="002C0947">
      <w:pPr>
        <w:pStyle w:val="20"/>
        <w:shd w:val="clear" w:color="auto" w:fill="auto"/>
        <w:spacing w:after="0" w:line="240" w:lineRule="auto"/>
        <w:ind w:firstLine="709"/>
        <w:jc w:val="both"/>
      </w:pPr>
      <w:bookmarkStart w:id="65" w:name="P1639"/>
      <w:bookmarkEnd w:id="65"/>
      <w:r w:rsidRPr="002D4B22">
        <w:t>Ограничения, налагаемые на объекты капитального строительства, которые не являются объектами культурного наследия и выявленными объектами культурного наследия, распространяются на указанные объекты, расположенные в границах зон, определенных на карте градостроительного зонирования границами зон с особыми условиями использования территории в области охраны объектов культурного наследия</w:t>
      </w:r>
      <w:r>
        <w:t>,</w:t>
      </w:r>
      <w:r w:rsidRPr="002D4B22">
        <w:t xml:space="preserve"> и определяются в соответствии с законодательством об охране объектов культурного наследия.</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D906A1">
      <w:pPr>
        <w:autoSpaceDE w:val="0"/>
        <w:autoSpaceDN w:val="0"/>
        <w:adjustRightInd w:val="0"/>
        <w:outlineLvl w:val="0"/>
        <w:rPr>
          <w:rFonts w:ascii="Times New Roman" w:hAnsi="Times New Roman"/>
          <w:sz w:val="28"/>
          <w:szCs w:val="28"/>
        </w:rPr>
      </w:pPr>
      <w:bookmarkStart w:id="66" w:name="bookmark128"/>
      <w:r w:rsidRPr="002D4B22">
        <w:rPr>
          <w:rFonts w:ascii="Times New Roman" w:hAnsi="Times New Roman"/>
          <w:sz w:val="28"/>
          <w:szCs w:val="28"/>
        </w:rPr>
        <w:t>Статья 38. Параметры допустимой площади озелененной территории земельных участков, относящиеся ко всем территориальным зонам</w:t>
      </w:r>
    </w:p>
    <w:p w:rsidR="007245FF" w:rsidRPr="002D4B22" w:rsidRDefault="007245FF" w:rsidP="00D906A1">
      <w:pPr>
        <w:autoSpaceDE w:val="0"/>
        <w:autoSpaceDN w:val="0"/>
        <w:adjustRightInd w:val="0"/>
        <w:ind w:firstLine="682"/>
        <w:outlineLvl w:val="0"/>
        <w:rPr>
          <w:rFonts w:ascii="Times New Roman" w:hAnsi="Times New Roman"/>
          <w:sz w:val="28"/>
          <w:szCs w:val="28"/>
        </w:rPr>
      </w:pPr>
    </w:p>
    <w:p w:rsidR="007245FF" w:rsidRPr="002D4B22" w:rsidRDefault="007245FF" w:rsidP="00D906A1">
      <w:pPr>
        <w:autoSpaceDE w:val="0"/>
        <w:autoSpaceDN w:val="0"/>
        <w:adjustRightInd w:val="0"/>
        <w:ind w:firstLine="682"/>
        <w:outlineLvl w:val="0"/>
        <w:rPr>
          <w:rFonts w:ascii="Times New Roman" w:hAnsi="Times New Roman"/>
          <w:color w:val="FF0000"/>
          <w:sz w:val="28"/>
          <w:szCs w:val="28"/>
          <w:highlight w:val="yellow"/>
        </w:rPr>
      </w:pPr>
      <w:r w:rsidRPr="002D4B22">
        <w:rPr>
          <w:rFonts w:ascii="Times New Roman" w:hAnsi="Times New Roman"/>
          <w:sz w:val="28"/>
          <w:szCs w:val="28"/>
        </w:rPr>
        <w:t>1. К озелененной территории земельного участка относятся части участка, которые не застроены объектами капитального строительства,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 площадь которой определяется в соответствии с таблицей 2.</w:t>
      </w:r>
    </w:p>
    <w:p w:rsidR="007245FF" w:rsidRDefault="007245FF" w:rsidP="005B161D">
      <w:pPr>
        <w:autoSpaceDE w:val="0"/>
        <w:autoSpaceDN w:val="0"/>
        <w:adjustRightInd w:val="0"/>
        <w:ind w:firstLine="682"/>
        <w:outlineLvl w:val="0"/>
        <w:rPr>
          <w:rFonts w:ascii="Times New Roman" w:hAnsi="Times New Roman"/>
          <w:sz w:val="28"/>
          <w:szCs w:val="28"/>
        </w:rPr>
      </w:pPr>
      <w:r w:rsidRPr="002D4B22">
        <w:rPr>
          <w:rFonts w:ascii="Times New Roman" w:hAnsi="Times New Roman"/>
          <w:sz w:val="28"/>
          <w:szCs w:val="28"/>
        </w:rPr>
        <w:t>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r>
        <w:rPr>
          <w:rFonts w:ascii="Times New Roman" w:hAnsi="Times New Roman"/>
          <w:sz w:val="28"/>
          <w:szCs w:val="28"/>
        </w:rPr>
        <w:t>.</w:t>
      </w:r>
    </w:p>
    <w:p w:rsidR="007245FF" w:rsidRPr="002D4B22" w:rsidRDefault="007245FF" w:rsidP="00D906A1">
      <w:pPr>
        <w:spacing w:after="27" w:line="280" w:lineRule="exact"/>
        <w:jc w:val="right"/>
        <w:rPr>
          <w:rFonts w:ascii="Times New Roman" w:hAnsi="Times New Roman"/>
          <w:sz w:val="28"/>
          <w:szCs w:val="28"/>
        </w:rPr>
      </w:pPr>
      <w:r w:rsidRPr="002D4B22">
        <w:rPr>
          <w:rFonts w:ascii="Times New Roman" w:hAnsi="Times New Roman"/>
          <w:sz w:val="28"/>
          <w:szCs w:val="28"/>
        </w:rPr>
        <w:t>Таблица 2</w:t>
      </w:r>
    </w:p>
    <w:p w:rsidR="007245FF" w:rsidRPr="002D4B22" w:rsidRDefault="007245FF" w:rsidP="00D906A1">
      <w:pPr>
        <w:spacing w:line="280" w:lineRule="exact"/>
        <w:jc w:val="center"/>
        <w:rPr>
          <w:rFonts w:ascii="Times New Roman" w:hAnsi="Times New Roman"/>
          <w:sz w:val="28"/>
          <w:szCs w:val="28"/>
        </w:rPr>
      </w:pPr>
      <w:r w:rsidRPr="002D4B22">
        <w:rPr>
          <w:rFonts w:ascii="Times New Roman" w:hAnsi="Times New Roman"/>
          <w:sz w:val="28"/>
          <w:szCs w:val="28"/>
        </w:rPr>
        <w:t>Допустимые площади озелененной территории земельных участков</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577"/>
        <w:gridCol w:w="5586"/>
        <w:gridCol w:w="3203"/>
      </w:tblGrid>
      <w:tr w:rsidR="007245FF" w:rsidRPr="004E3E88" w:rsidTr="00FD2DD7">
        <w:tc>
          <w:tcPr>
            <w:tcW w:w="577" w:type="dxa"/>
            <w:shd w:val="clear" w:color="auto" w:fill="FFFFFF"/>
            <w:vAlign w:val="center"/>
          </w:tcPr>
          <w:p w:rsidR="007245FF" w:rsidRPr="004E3E88" w:rsidRDefault="007245FF" w:rsidP="00D906A1">
            <w:pPr>
              <w:widowControl w:val="0"/>
              <w:ind w:left="-709" w:right="-152" w:firstLine="567"/>
              <w:jc w:val="center"/>
              <w:rPr>
                <w:rFonts w:ascii="Times New Roman" w:hAnsi="Times New Roman"/>
                <w:sz w:val="28"/>
                <w:szCs w:val="28"/>
              </w:rPr>
            </w:pPr>
            <w:r w:rsidRPr="004E3E88">
              <w:rPr>
                <w:rFonts w:ascii="Times New Roman" w:hAnsi="Times New Roman"/>
                <w:bCs/>
                <w:color w:val="000000"/>
                <w:sz w:val="28"/>
                <w:szCs w:val="28"/>
              </w:rPr>
              <w:t>№</w:t>
            </w:r>
          </w:p>
          <w:p w:rsidR="007245FF" w:rsidRPr="004E3E88" w:rsidRDefault="007245FF" w:rsidP="00D906A1">
            <w:pPr>
              <w:widowControl w:val="0"/>
              <w:ind w:left="-709" w:right="-152" w:firstLine="567"/>
              <w:jc w:val="center"/>
              <w:rPr>
                <w:rFonts w:ascii="Times New Roman" w:hAnsi="Times New Roman"/>
                <w:sz w:val="28"/>
                <w:szCs w:val="28"/>
              </w:rPr>
            </w:pPr>
            <w:r w:rsidRPr="004E3E88">
              <w:rPr>
                <w:rFonts w:ascii="Times New Roman" w:hAnsi="Times New Roman"/>
                <w:bCs/>
                <w:color w:val="000000"/>
                <w:sz w:val="28"/>
                <w:szCs w:val="28"/>
              </w:rPr>
              <w:t>п/п</w:t>
            </w:r>
          </w:p>
        </w:tc>
        <w:tc>
          <w:tcPr>
            <w:tcW w:w="5586" w:type="dxa"/>
            <w:shd w:val="clear" w:color="auto" w:fill="FFFFFF"/>
            <w:vAlign w:val="center"/>
          </w:tcPr>
          <w:p w:rsidR="007245FF" w:rsidRPr="004E3E88" w:rsidRDefault="007245FF" w:rsidP="00FD2DD7">
            <w:pPr>
              <w:widowControl w:val="0"/>
              <w:jc w:val="center"/>
              <w:rPr>
                <w:rFonts w:ascii="Times New Roman" w:hAnsi="Times New Roman"/>
                <w:sz w:val="28"/>
                <w:szCs w:val="28"/>
              </w:rPr>
            </w:pPr>
            <w:r w:rsidRPr="004E3E88">
              <w:rPr>
                <w:rFonts w:ascii="Times New Roman" w:hAnsi="Times New Roman"/>
                <w:bCs/>
                <w:color w:val="000000"/>
                <w:sz w:val="28"/>
                <w:szCs w:val="28"/>
              </w:rPr>
              <w:t>Вид разрешенного использования земельного участка</w:t>
            </w:r>
          </w:p>
        </w:tc>
        <w:tc>
          <w:tcPr>
            <w:tcW w:w="3203" w:type="dxa"/>
            <w:shd w:val="clear" w:color="auto" w:fill="FFFFFF"/>
            <w:vAlign w:val="center"/>
          </w:tcPr>
          <w:p w:rsidR="007245FF" w:rsidRDefault="007245FF" w:rsidP="00045FC8">
            <w:pPr>
              <w:widowControl w:val="0"/>
              <w:ind w:firstLine="0"/>
              <w:jc w:val="center"/>
              <w:rPr>
                <w:rFonts w:ascii="Times New Roman" w:hAnsi="Times New Roman"/>
                <w:bCs/>
                <w:color w:val="000000"/>
                <w:sz w:val="28"/>
                <w:szCs w:val="28"/>
              </w:rPr>
            </w:pPr>
            <w:r>
              <w:rPr>
                <w:rFonts w:ascii="Times New Roman" w:hAnsi="Times New Roman"/>
                <w:bCs/>
                <w:color w:val="000000"/>
                <w:sz w:val="28"/>
                <w:szCs w:val="28"/>
              </w:rPr>
              <w:t>Площадь</w:t>
            </w:r>
          </w:p>
          <w:p w:rsidR="007245FF" w:rsidRPr="004E3E88" w:rsidRDefault="007245FF" w:rsidP="00045FC8">
            <w:pPr>
              <w:widowControl w:val="0"/>
              <w:ind w:firstLine="0"/>
              <w:jc w:val="center"/>
              <w:rPr>
                <w:rFonts w:ascii="Times New Roman" w:hAnsi="Times New Roman"/>
                <w:sz w:val="28"/>
                <w:szCs w:val="28"/>
              </w:rPr>
            </w:pPr>
            <w:r w:rsidRPr="004E3E88">
              <w:rPr>
                <w:rFonts w:ascii="Times New Roman" w:hAnsi="Times New Roman"/>
                <w:bCs/>
                <w:color w:val="000000"/>
                <w:sz w:val="28"/>
                <w:szCs w:val="28"/>
              </w:rPr>
              <w:t>озелененной территории, %</w:t>
            </w:r>
          </w:p>
        </w:tc>
      </w:tr>
      <w:tr w:rsidR="007245FF" w:rsidRPr="004E3E88" w:rsidTr="00FD2DD7">
        <w:tc>
          <w:tcPr>
            <w:tcW w:w="577" w:type="dxa"/>
            <w:shd w:val="clear" w:color="auto" w:fill="FFFFFF"/>
          </w:tcPr>
          <w:p w:rsidR="007245FF" w:rsidRPr="004E3E88" w:rsidRDefault="007245FF" w:rsidP="00D906A1">
            <w:pPr>
              <w:widowControl w:val="0"/>
              <w:ind w:left="-709" w:right="-152" w:firstLine="567"/>
              <w:jc w:val="center"/>
              <w:rPr>
                <w:rFonts w:ascii="Times New Roman" w:hAnsi="Times New Roman"/>
                <w:sz w:val="28"/>
                <w:szCs w:val="28"/>
              </w:rPr>
            </w:pPr>
            <w:r w:rsidRPr="004E3E88">
              <w:rPr>
                <w:rFonts w:ascii="Times New Roman" w:hAnsi="Times New Roman"/>
                <w:sz w:val="28"/>
                <w:szCs w:val="28"/>
              </w:rPr>
              <w:t>1.</w:t>
            </w:r>
          </w:p>
        </w:tc>
        <w:tc>
          <w:tcPr>
            <w:tcW w:w="5586" w:type="dxa"/>
            <w:shd w:val="clear" w:color="auto" w:fill="FFFFFF"/>
          </w:tcPr>
          <w:p w:rsidR="007245FF" w:rsidRPr="004E3E88" w:rsidRDefault="007245FF" w:rsidP="00045FC8">
            <w:pPr>
              <w:widowControl w:val="0"/>
              <w:ind w:left="143" w:right="203" w:firstLine="0"/>
              <w:rPr>
                <w:rFonts w:ascii="Times New Roman" w:hAnsi="Times New Roman"/>
                <w:sz w:val="28"/>
                <w:szCs w:val="28"/>
              </w:rPr>
            </w:pPr>
            <w:r w:rsidRPr="004E3E88">
              <w:rPr>
                <w:rFonts w:ascii="Times New Roman" w:hAnsi="Times New Roman"/>
                <w:color w:val="000000"/>
                <w:sz w:val="28"/>
                <w:szCs w:val="28"/>
              </w:rPr>
              <w:t>Для индивидуального жилищного строительства, ведения садоводства,</w:t>
            </w:r>
            <w:r w:rsidRPr="004E3E88">
              <w:rPr>
                <w:rFonts w:ascii="Times New Roman" w:hAnsi="Times New Roman"/>
                <w:sz w:val="28"/>
                <w:szCs w:val="28"/>
              </w:rPr>
              <w:t xml:space="preserve"> </w:t>
            </w:r>
            <w:r w:rsidRPr="004E3E88">
              <w:rPr>
                <w:rFonts w:ascii="Times New Roman" w:hAnsi="Times New Roman"/>
                <w:color w:val="000000"/>
                <w:sz w:val="28"/>
                <w:szCs w:val="28"/>
              </w:rPr>
              <w:t>ведения дачного хозяйства</w:t>
            </w:r>
          </w:p>
        </w:tc>
        <w:tc>
          <w:tcPr>
            <w:tcW w:w="3203" w:type="dxa"/>
            <w:shd w:val="clear" w:color="auto" w:fill="FFFFFF"/>
          </w:tcPr>
          <w:p w:rsidR="007245FF" w:rsidRPr="004E3E88" w:rsidRDefault="007245FF" w:rsidP="00045FC8">
            <w:pPr>
              <w:widowControl w:val="0"/>
              <w:rPr>
                <w:rFonts w:ascii="Times New Roman" w:hAnsi="Times New Roman"/>
                <w:sz w:val="28"/>
                <w:szCs w:val="28"/>
              </w:rPr>
            </w:pPr>
            <w:r w:rsidRPr="004E3E88">
              <w:rPr>
                <w:rFonts w:ascii="Times New Roman" w:hAnsi="Times New Roman"/>
                <w:color w:val="000000"/>
                <w:sz w:val="28"/>
                <w:szCs w:val="28"/>
              </w:rPr>
              <w:t>40 и более</w:t>
            </w:r>
          </w:p>
        </w:tc>
      </w:tr>
      <w:tr w:rsidR="007245FF" w:rsidRPr="004E3E88" w:rsidTr="00FD2DD7">
        <w:tc>
          <w:tcPr>
            <w:tcW w:w="577" w:type="dxa"/>
            <w:shd w:val="clear" w:color="auto" w:fill="FFFFFF"/>
          </w:tcPr>
          <w:p w:rsidR="007245FF" w:rsidRPr="004E3E88" w:rsidRDefault="007245FF" w:rsidP="00D906A1">
            <w:pPr>
              <w:widowControl w:val="0"/>
              <w:ind w:left="-709" w:right="-152" w:firstLine="567"/>
              <w:jc w:val="center"/>
              <w:rPr>
                <w:rFonts w:ascii="Times New Roman" w:hAnsi="Times New Roman"/>
                <w:sz w:val="28"/>
                <w:szCs w:val="28"/>
              </w:rPr>
            </w:pPr>
            <w:r w:rsidRPr="004E3E88">
              <w:rPr>
                <w:rFonts w:ascii="Times New Roman" w:hAnsi="Times New Roman"/>
                <w:sz w:val="28"/>
                <w:szCs w:val="28"/>
              </w:rPr>
              <w:t>2.</w:t>
            </w:r>
          </w:p>
        </w:tc>
        <w:tc>
          <w:tcPr>
            <w:tcW w:w="5586" w:type="dxa"/>
            <w:shd w:val="clear" w:color="auto" w:fill="FFFFFF"/>
          </w:tcPr>
          <w:p w:rsidR="007245FF" w:rsidRPr="004E3E88" w:rsidRDefault="007245FF" w:rsidP="00045FC8">
            <w:pPr>
              <w:widowControl w:val="0"/>
              <w:ind w:left="143" w:right="203" w:firstLine="0"/>
              <w:rPr>
                <w:rFonts w:ascii="Times New Roman" w:hAnsi="Times New Roman"/>
                <w:sz w:val="28"/>
                <w:szCs w:val="28"/>
              </w:rPr>
            </w:pPr>
            <w:r w:rsidRPr="004E3E88">
              <w:rPr>
                <w:rFonts w:ascii="Times New Roman" w:hAnsi="Times New Roman"/>
                <w:color w:val="000000"/>
                <w:sz w:val="28"/>
                <w:szCs w:val="28"/>
              </w:rPr>
              <w:t>Многоэтажная жилая застройка (высотная застройка), среднеэтажная жилая застройка,</w:t>
            </w:r>
            <w:r w:rsidRPr="004E3E88">
              <w:rPr>
                <w:rFonts w:ascii="Times New Roman" w:hAnsi="Times New Roman"/>
                <w:sz w:val="28"/>
                <w:szCs w:val="28"/>
              </w:rPr>
              <w:t xml:space="preserve"> </w:t>
            </w:r>
            <w:r w:rsidRPr="004E3E88">
              <w:rPr>
                <w:rFonts w:ascii="Times New Roman" w:hAnsi="Times New Roman"/>
                <w:color w:val="000000"/>
                <w:sz w:val="28"/>
                <w:szCs w:val="28"/>
              </w:rPr>
              <w:t>малоэтажная многоквартирная жилая застройка</w:t>
            </w:r>
          </w:p>
        </w:tc>
        <w:tc>
          <w:tcPr>
            <w:tcW w:w="3203" w:type="dxa"/>
            <w:shd w:val="clear" w:color="auto" w:fill="FFFFFF"/>
          </w:tcPr>
          <w:p w:rsidR="007245FF" w:rsidRPr="004E3E88" w:rsidRDefault="007245FF" w:rsidP="00045FC8">
            <w:pPr>
              <w:widowControl w:val="0"/>
              <w:rPr>
                <w:rFonts w:ascii="Times New Roman" w:hAnsi="Times New Roman"/>
                <w:sz w:val="28"/>
                <w:szCs w:val="28"/>
              </w:rPr>
            </w:pPr>
            <w:r w:rsidRPr="004E3E88">
              <w:rPr>
                <w:rFonts w:ascii="Times New Roman" w:hAnsi="Times New Roman"/>
                <w:color w:val="000000"/>
                <w:sz w:val="28"/>
                <w:szCs w:val="28"/>
              </w:rPr>
              <w:t>25 и более</w:t>
            </w:r>
          </w:p>
        </w:tc>
      </w:tr>
      <w:tr w:rsidR="007245FF" w:rsidRPr="004E3E88" w:rsidTr="00FD2DD7">
        <w:tc>
          <w:tcPr>
            <w:tcW w:w="577" w:type="dxa"/>
            <w:shd w:val="clear" w:color="auto" w:fill="FFFFFF"/>
          </w:tcPr>
          <w:p w:rsidR="007245FF" w:rsidRPr="004E3E88" w:rsidRDefault="007245FF" w:rsidP="00D906A1">
            <w:pPr>
              <w:widowControl w:val="0"/>
              <w:ind w:left="-709" w:right="-152" w:firstLine="567"/>
              <w:jc w:val="center"/>
              <w:rPr>
                <w:rFonts w:ascii="Times New Roman" w:hAnsi="Times New Roman"/>
                <w:sz w:val="28"/>
                <w:szCs w:val="28"/>
              </w:rPr>
            </w:pPr>
            <w:r w:rsidRPr="004E3E88">
              <w:rPr>
                <w:rFonts w:ascii="Times New Roman" w:hAnsi="Times New Roman"/>
                <w:color w:val="000000"/>
                <w:sz w:val="28"/>
                <w:szCs w:val="28"/>
              </w:rPr>
              <w:t>3.</w:t>
            </w:r>
          </w:p>
        </w:tc>
        <w:tc>
          <w:tcPr>
            <w:tcW w:w="5586" w:type="dxa"/>
            <w:shd w:val="clear" w:color="auto" w:fill="FFFFFF"/>
          </w:tcPr>
          <w:p w:rsidR="007245FF" w:rsidRPr="004E3E88" w:rsidRDefault="007245FF" w:rsidP="00045FC8">
            <w:pPr>
              <w:widowControl w:val="0"/>
              <w:ind w:left="143" w:right="203" w:firstLine="0"/>
              <w:rPr>
                <w:rFonts w:ascii="Times New Roman" w:hAnsi="Times New Roman"/>
                <w:sz w:val="28"/>
                <w:szCs w:val="28"/>
              </w:rPr>
            </w:pPr>
            <w:r w:rsidRPr="004E3E88">
              <w:rPr>
                <w:rFonts w:ascii="Times New Roman" w:hAnsi="Times New Roman"/>
                <w:color w:val="000000"/>
                <w:sz w:val="28"/>
                <w:szCs w:val="28"/>
              </w:rPr>
              <w:t>Образование и просвещение</w:t>
            </w:r>
          </w:p>
        </w:tc>
        <w:tc>
          <w:tcPr>
            <w:tcW w:w="3203" w:type="dxa"/>
            <w:shd w:val="clear" w:color="auto" w:fill="FFFFFF"/>
          </w:tcPr>
          <w:p w:rsidR="007245FF" w:rsidRPr="004E3E88" w:rsidRDefault="007245FF" w:rsidP="00045FC8">
            <w:pPr>
              <w:widowControl w:val="0"/>
              <w:rPr>
                <w:rFonts w:ascii="Times New Roman" w:hAnsi="Times New Roman"/>
                <w:sz w:val="28"/>
                <w:szCs w:val="28"/>
              </w:rPr>
            </w:pPr>
            <w:r w:rsidRPr="004E3E88">
              <w:rPr>
                <w:rFonts w:ascii="Times New Roman" w:hAnsi="Times New Roman"/>
                <w:color w:val="000000"/>
                <w:sz w:val="28"/>
                <w:szCs w:val="28"/>
              </w:rPr>
              <w:t>50 и более</w:t>
            </w:r>
          </w:p>
        </w:tc>
      </w:tr>
      <w:tr w:rsidR="007245FF" w:rsidRPr="004E3E88" w:rsidTr="00FD2DD7">
        <w:trPr>
          <w:trHeight w:val="1566"/>
        </w:trPr>
        <w:tc>
          <w:tcPr>
            <w:tcW w:w="577" w:type="dxa"/>
            <w:shd w:val="clear" w:color="auto" w:fill="FFFFFF"/>
          </w:tcPr>
          <w:p w:rsidR="007245FF" w:rsidRPr="004E3E88" w:rsidRDefault="007245FF" w:rsidP="00D906A1">
            <w:pPr>
              <w:widowControl w:val="0"/>
              <w:ind w:left="-709" w:right="-152" w:firstLine="567"/>
              <w:jc w:val="center"/>
              <w:rPr>
                <w:rFonts w:ascii="Times New Roman" w:hAnsi="Times New Roman"/>
                <w:sz w:val="28"/>
                <w:szCs w:val="28"/>
              </w:rPr>
            </w:pPr>
            <w:r w:rsidRPr="004E3E88">
              <w:rPr>
                <w:rFonts w:ascii="Times New Roman" w:hAnsi="Times New Roman"/>
                <w:color w:val="000000"/>
                <w:sz w:val="28"/>
                <w:szCs w:val="28"/>
              </w:rPr>
              <w:t>4.</w:t>
            </w:r>
          </w:p>
        </w:tc>
        <w:tc>
          <w:tcPr>
            <w:tcW w:w="5586" w:type="dxa"/>
            <w:shd w:val="clear" w:color="auto" w:fill="FFFFFF"/>
          </w:tcPr>
          <w:p w:rsidR="007245FF" w:rsidRPr="004E3E88" w:rsidRDefault="007245FF" w:rsidP="00045FC8">
            <w:pPr>
              <w:widowControl w:val="0"/>
              <w:ind w:left="143" w:right="203" w:firstLine="0"/>
              <w:rPr>
                <w:rFonts w:ascii="Times New Roman" w:hAnsi="Times New Roman"/>
                <w:sz w:val="28"/>
                <w:szCs w:val="28"/>
              </w:rPr>
            </w:pPr>
            <w:r w:rsidRPr="004E3E88">
              <w:rPr>
                <w:rFonts w:ascii="Times New Roman" w:hAnsi="Times New Roman"/>
                <w:color w:val="000000"/>
                <w:sz w:val="28"/>
                <w:szCs w:val="28"/>
              </w:rPr>
              <w:t>Для размещения прочих объектов, в том числе производственных предприятий, за исключением коммунальных объектов, объектов сельскохозяйственного назначения, объектов транспорта</w:t>
            </w:r>
          </w:p>
        </w:tc>
        <w:tc>
          <w:tcPr>
            <w:tcW w:w="3203" w:type="dxa"/>
            <w:shd w:val="clear" w:color="auto" w:fill="FFFFFF"/>
          </w:tcPr>
          <w:p w:rsidR="007245FF" w:rsidRPr="004E3E88" w:rsidRDefault="007245FF" w:rsidP="00045FC8">
            <w:pPr>
              <w:widowControl w:val="0"/>
              <w:rPr>
                <w:rFonts w:ascii="Times New Roman" w:hAnsi="Times New Roman"/>
                <w:sz w:val="28"/>
                <w:szCs w:val="28"/>
              </w:rPr>
            </w:pPr>
            <w:r w:rsidRPr="004E3E88">
              <w:rPr>
                <w:rFonts w:ascii="Times New Roman" w:hAnsi="Times New Roman"/>
                <w:color w:val="000000"/>
                <w:sz w:val="28"/>
                <w:szCs w:val="28"/>
              </w:rPr>
              <w:t>от 10 до 15</w:t>
            </w:r>
          </w:p>
        </w:tc>
      </w:tr>
      <w:tr w:rsidR="007245FF" w:rsidRPr="004E3E88" w:rsidTr="00FD2DD7">
        <w:trPr>
          <w:trHeight w:val="876"/>
        </w:trPr>
        <w:tc>
          <w:tcPr>
            <w:tcW w:w="577" w:type="dxa"/>
            <w:shd w:val="clear" w:color="auto" w:fill="FFFFFF"/>
          </w:tcPr>
          <w:p w:rsidR="007245FF" w:rsidRPr="004E3E88" w:rsidRDefault="007245FF" w:rsidP="00D906A1">
            <w:pPr>
              <w:widowControl w:val="0"/>
              <w:ind w:left="-709" w:right="-152" w:firstLine="567"/>
              <w:jc w:val="center"/>
              <w:rPr>
                <w:rFonts w:ascii="Times New Roman" w:hAnsi="Times New Roman"/>
                <w:sz w:val="28"/>
                <w:szCs w:val="28"/>
              </w:rPr>
            </w:pPr>
            <w:r>
              <w:rPr>
                <w:rFonts w:ascii="Times New Roman" w:hAnsi="Times New Roman"/>
                <w:sz w:val="28"/>
                <w:szCs w:val="28"/>
              </w:rPr>
              <w:t>5</w:t>
            </w:r>
            <w:r w:rsidRPr="004E3E88">
              <w:rPr>
                <w:rFonts w:ascii="Times New Roman" w:hAnsi="Times New Roman"/>
                <w:sz w:val="28"/>
                <w:szCs w:val="28"/>
              </w:rPr>
              <w:t>.</w:t>
            </w:r>
          </w:p>
        </w:tc>
        <w:tc>
          <w:tcPr>
            <w:tcW w:w="5586" w:type="dxa"/>
            <w:shd w:val="clear" w:color="auto" w:fill="FFFFFF"/>
          </w:tcPr>
          <w:p w:rsidR="007245FF" w:rsidRPr="004E3E88" w:rsidRDefault="007245FF" w:rsidP="00045FC8">
            <w:pPr>
              <w:widowControl w:val="0"/>
              <w:ind w:left="143" w:right="203" w:firstLine="0"/>
              <w:rPr>
                <w:rFonts w:ascii="Times New Roman" w:hAnsi="Times New Roman"/>
                <w:sz w:val="28"/>
                <w:szCs w:val="28"/>
              </w:rPr>
            </w:pPr>
            <w:r w:rsidRPr="004E3E88">
              <w:rPr>
                <w:rFonts w:ascii="Times New Roman" w:hAnsi="Times New Roman"/>
                <w:color w:val="000000"/>
                <w:sz w:val="28"/>
                <w:szCs w:val="28"/>
              </w:rPr>
              <w:t>Земельные участки (территории) общего пользования</w:t>
            </w:r>
          </w:p>
        </w:tc>
        <w:tc>
          <w:tcPr>
            <w:tcW w:w="3203" w:type="dxa"/>
            <w:shd w:val="clear" w:color="auto" w:fill="FFFFFF"/>
          </w:tcPr>
          <w:p w:rsidR="007245FF" w:rsidRPr="004E3E88" w:rsidRDefault="007245FF" w:rsidP="00045FC8">
            <w:pPr>
              <w:widowControl w:val="0"/>
              <w:ind w:firstLine="0"/>
              <w:jc w:val="center"/>
              <w:rPr>
                <w:rFonts w:ascii="Times New Roman" w:hAnsi="Times New Roman"/>
                <w:sz w:val="28"/>
                <w:szCs w:val="28"/>
              </w:rPr>
            </w:pPr>
            <w:r w:rsidRPr="004E3E88">
              <w:rPr>
                <w:rFonts w:ascii="Times New Roman" w:hAnsi="Times New Roman"/>
                <w:color w:val="000000"/>
                <w:sz w:val="28"/>
                <w:szCs w:val="28"/>
              </w:rPr>
              <w:t>в соответствии с нормативами градостроительного проектирования</w:t>
            </w:r>
          </w:p>
        </w:tc>
      </w:tr>
    </w:tbl>
    <w:p w:rsidR="007245FF" w:rsidRPr="002D4B22" w:rsidRDefault="007245FF" w:rsidP="00D906A1">
      <w:pPr>
        <w:autoSpaceDE w:val="0"/>
        <w:autoSpaceDN w:val="0"/>
        <w:adjustRightInd w:val="0"/>
        <w:ind w:firstLine="540"/>
        <w:outlineLvl w:val="0"/>
        <w:rPr>
          <w:rFonts w:ascii="Times New Roman" w:hAnsi="Times New Roman"/>
          <w:sz w:val="28"/>
          <w:szCs w:val="28"/>
        </w:rPr>
      </w:pPr>
    </w:p>
    <w:p w:rsidR="007245FF" w:rsidRPr="002D4B22" w:rsidRDefault="007245FF" w:rsidP="00D906A1">
      <w:pPr>
        <w:tabs>
          <w:tab w:val="left" w:pos="709"/>
        </w:tabs>
        <w:autoSpaceDE w:val="0"/>
        <w:autoSpaceDN w:val="0"/>
        <w:adjustRightInd w:val="0"/>
        <w:ind w:firstLine="682"/>
        <w:outlineLvl w:val="0"/>
        <w:rPr>
          <w:rFonts w:ascii="Times New Roman" w:hAnsi="Times New Roman"/>
          <w:sz w:val="28"/>
          <w:szCs w:val="28"/>
        </w:rPr>
      </w:pPr>
      <w:r w:rsidRPr="002D4B22">
        <w:rPr>
          <w:rFonts w:ascii="Times New Roman" w:hAnsi="Times New Roman"/>
          <w:sz w:val="28"/>
          <w:szCs w:val="28"/>
        </w:rPr>
        <w:t>2. Для объектов, не указанных в таблице 2, минимальная (максимальная) площадь озеленения определяется в соответствии с нормативами градостроительного проектирования, требованиями технических регламентов, национальных стандартов и правил и другими нормативными правовыми документами, заданием на проектирование объектов или по аналогии с видами использования, указанными в таблице 2 настоящих Правил.</w:t>
      </w:r>
    </w:p>
    <w:p w:rsidR="007245FF" w:rsidRPr="002D4B22" w:rsidRDefault="007245FF" w:rsidP="00D906A1">
      <w:pPr>
        <w:tabs>
          <w:tab w:val="left" w:pos="709"/>
        </w:tabs>
        <w:autoSpaceDE w:val="0"/>
        <w:autoSpaceDN w:val="0"/>
        <w:adjustRightInd w:val="0"/>
        <w:ind w:firstLine="682"/>
        <w:outlineLvl w:val="0"/>
        <w:rPr>
          <w:rFonts w:ascii="Times New Roman" w:hAnsi="Times New Roman"/>
          <w:sz w:val="28"/>
          <w:szCs w:val="28"/>
        </w:rPr>
      </w:pPr>
      <w:r w:rsidRPr="002D4B22">
        <w:rPr>
          <w:rFonts w:ascii="Times New Roman" w:hAnsi="Times New Roman"/>
          <w:sz w:val="28"/>
          <w:szCs w:val="28"/>
        </w:rPr>
        <w:t>3. При совмещении на одном земельном участке видов использования с различными требованиями к озеленению процент озеленения определяется по виду использо</w:t>
      </w:r>
      <w:r>
        <w:rPr>
          <w:rFonts w:ascii="Times New Roman" w:hAnsi="Times New Roman"/>
          <w:sz w:val="28"/>
          <w:szCs w:val="28"/>
        </w:rPr>
        <w:t>вания с максимальным значением.</w:t>
      </w:r>
    </w:p>
    <w:bookmarkEnd w:id="66"/>
    <w:p w:rsidR="007245FF" w:rsidRDefault="007245FF" w:rsidP="00BB2D3B">
      <w:pPr>
        <w:pStyle w:val="20"/>
        <w:shd w:val="clear" w:color="auto" w:fill="auto"/>
        <w:tabs>
          <w:tab w:val="left" w:pos="993"/>
        </w:tabs>
        <w:spacing w:after="0" w:line="240" w:lineRule="auto"/>
        <w:ind w:left="709"/>
        <w:jc w:val="both"/>
      </w:pPr>
    </w:p>
    <w:p w:rsidR="007245FF" w:rsidRDefault="007245FF" w:rsidP="00BB2D3B">
      <w:pPr>
        <w:pStyle w:val="20"/>
        <w:shd w:val="clear" w:color="auto" w:fill="auto"/>
        <w:tabs>
          <w:tab w:val="left" w:pos="993"/>
        </w:tabs>
        <w:spacing w:after="0" w:line="240" w:lineRule="auto"/>
        <w:ind w:left="709"/>
        <w:jc w:val="both"/>
      </w:pPr>
    </w:p>
    <w:p w:rsidR="007245FF" w:rsidRDefault="007245FF" w:rsidP="00BB2D3B">
      <w:pPr>
        <w:pStyle w:val="20"/>
        <w:shd w:val="clear" w:color="auto" w:fill="auto"/>
        <w:tabs>
          <w:tab w:val="left" w:pos="993"/>
        </w:tabs>
        <w:spacing w:after="0" w:line="240" w:lineRule="auto"/>
        <w:ind w:left="709"/>
        <w:jc w:val="both"/>
      </w:pPr>
    </w:p>
    <w:p w:rsidR="007245FF" w:rsidRDefault="007245FF" w:rsidP="00BB2D3B">
      <w:pPr>
        <w:pStyle w:val="20"/>
        <w:shd w:val="clear" w:color="auto" w:fill="auto"/>
        <w:tabs>
          <w:tab w:val="left" w:pos="993"/>
        </w:tabs>
        <w:spacing w:after="0" w:line="240" w:lineRule="auto"/>
        <w:ind w:left="709"/>
        <w:jc w:val="both"/>
      </w:pPr>
    </w:p>
    <w:p w:rsidR="007245FF" w:rsidRDefault="007245FF" w:rsidP="00BB2D3B">
      <w:pPr>
        <w:pStyle w:val="20"/>
        <w:shd w:val="clear" w:color="auto" w:fill="auto"/>
        <w:tabs>
          <w:tab w:val="left" w:pos="993"/>
        </w:tabs>
        <w:spacing w:after="0" w:line="240" w:lineRule="auto"/>
        <w:ind w:left="709"/>
        <w:jc w:val="both"/>
      </w:pPr>
    </w:p>
    <w:p w:rsidR="007245FF" w:rsidRDefault="007245FF" w:rsidP="00BB2D3B">
      <w:pPr>
        <w:pStyle w:val="20"/>
        <w:shd w:val="clear" w:color="auto" w:fill="auto"/>
        <w:tabs>
          <w:tab w:val="left" w:pos="993"/>
        </w:tabs>
        <w:spacing w:after="0" w:line="240" w:lineRule="auto"/>
        <w:ind w:left="709"/>
        <w:jc w:val="both"/>
      </w:pPr>
    </w:p>
    <w:p w:rsidR="007245FF" w:rsidRPr="002D4B22" w:rsidRDefault="007245FF" w:rsidP="00BB2D3B">
      <w:pPr>
        <w:pStyle w:val="30"/>
        <w:keepNext/>
        <w:keepLines/>
        <w:shd w:val="clear" w:color="auto" w:fill="auto"/>
        <w:tabs>
          <w:tab w:val="left" w:pos="993"/>
        </w:tabs>
        <w:spacing w:before="0" w:after="0" w:line="240" w:lineRule="auto"/>
        <w:ind w:firstLine="709"/>
        <w:rPr>
          <w:b w:val="0"/>
        </w:rPr>
      </w:pPr>
      <w:r w:rsidRPr="002D4B22">
        <w:rPr>
          <w:b w:val="0"/>
        </w:rPr>
        <w:t xml:space="preserve">Статья 39. Параметры минимальных отступов зданий, строений, сооружений от границ земельных участков, красных линий, объектов различного функционального назначения, относящиеся ко всем территориальным зонам </w:t>
      </w:r>
    </w:p>
    <w:p w:rsidR="007245FF" w:rsidRPr="002D4B22" w:rsidRDefault="007245FF" w:rsidP="00BB2D3B">
      <w:pPr>
        <w:pStyle w:val="20"/>
        <w:shd w:val="clear" w:color="auto" w:fill="auto"/>
        <w:tabs>
          <w:tab w:val="left" w:pos="993"/>
        </w:tabs>
        <w:spacing w:after="0" w:line="240" w:lineRule="auto"/>
        <w:ind w:left="709"/>
        <w:jc w:val="both"/>
      </w:pPr>
    </w:p>
    <w:p w:rsidR="007245FF" w:rsidRPr="002D4B22" w:rsidRDefault="007245FF" w:rsidP="00673670">
      <w:pPr>
        <w:pStyle w:val="a0"/>
        <w:shd w:val="clear" w:color="auto" w:fill="auto"/>
        <w:tabs>
          <w:tab w:val="left" w:pos="993"/>
          <w:tab w:val="left" w:pos="1118"/>
        </w:tabs>
      </w:pPr>
      <w:r>
        <w:t>1.</w:t>
      </w:r>
      <w:r w:rsidRPr="002D4B22">
        <w:t> При размещении зданий, строений и сооружений должны соблюдаться технические регламенты, национальные стандарты и правила, градостроительные регламенты.</w:t>
      </w:r>
    </w:p>
    <w:p w:rsidR="007245FF" w:rsidRPr="002D4B22" w:rsidRDefault="007245FF" w:rsidP="00673670">
      <w:pPr>
        <w:pStyle w:val="a0"/>
        <w:shd w:val="clear" w:color="auto" w:fill="auto"/>
        <w:tabs>
          <w:tab w:val="left" w:pos="993"/>
          <w:tab w:val="left" w:pos="1176"/>
        </w:tabs>
      </w:pPr>
      <w:r>
        <w:t>2.</w:t>
      </w:r>
      <w:r w:rsidRPr="002D4B22">
        <w:t xml:space="preserve"> Между длинными сторонами жилых зданий принимаются расстояния (бытовые разрывы): для жилых зданий с количеством этажей </w:t>
      </w:r>
      <w:r w:rsidRPr="002D4B22">
        <w:br/>
        <w:t xml:space="preserve">2–3 этажа – не менее 15 метров; для жилых зданий с количеством этажей </w:t>
      </w:r>
      <w:r w:rsidRPr="002D4B22">
        <w:br/>
        <w:t>от 4 включительно – в соответствии с нормами инсоляции, освещенности и противопожарных требований, но не менее 20 метров. В условиях реконструкции и в других условиях,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из окна в окно.</w:t>
      </w:r>
    </w:p>
    <w:p w:rsidR="007245FF" w:rsidRPr="002D4B22" w:rsidRDefault="007245FF" w:rsidP="00673670">
      <w:pPr>
        <w:pStyle w:val="a0"/>
        <w:shd w:val="clear" w:color="auto" w:fill="auto"/>
        <w:tabs>
          <w:tab w:val="left" w:pos="993"/>
          <w:tab w:val="left" w:pos="1176"/>
        </w:tabs>
      </w:pPr>
      <w:r>
        <w:t>3.</w:t>
      </w:r>
      <w:r w:rsidRPr="002D4B22">
        <w:t> Для всех объектов капитального строительства, кроме подземных автостоянок, расстояние от стены объекта капитального строительства до красной линии улиц должно быть не менее 5 метров, до красной линии проездов – не менее 3 метров, до границы смежного земельного уча</w:t>
      </w:r>
      <w:r>
        <w:t>стка – не менее 3 метров, а так</w:t>
      </w:r>
      <w:r w:rsidRPr="002D4B22">
        <w:t xml:space="preserve">же должно соответствовать техническим регламентам, национальным стандартам и правилам. </w:t>
      </w:r>
    </w:p>
    <w:p w:rsidR="007245FF" w:rsidRPr="002D4B22" w:rsidRDefault="007245FF" w:rsidP="00673670">
      <w:pPr>
        <w:pStyle w:val="ListParagraph"/>
        <w:tabs>
          <w:tab w:val="left" w:pos="993"/>
          <w:tab w:val="left" w:pos="1176"/>
        </w:tabs>
        <w:ind w:left="0" w:firstLine="720"/>
        <w:rPr>
          <w:rFonts w:ascii="Times New Roman" w:hAnsi="Times New Roman"/>
          <w:sz w:val="28"/>
          <w:szCs w:val="28"/>
        </w:rPr>
      </w:pPr>
      <w:r>
        <w:rPr>
          <w:rFonts w:ascii="Times New Roman" w:hAnsi="Times New Roman"/>
          <w:sz w:val="28"/>
          <w:szCs w:val="28"/>
        </w:rPr>
        <w:t>4.</w:t>
      </w:r>
      <w:r w:rsidRPr="002D4B22">
        <w:t> </w:t>
      </w:r>
      <w:r w:rsidRPr="002D4B22">
        <w:rPr>
          <w:rFonts w:ascii="Times New Roman" w:hAnsi="Times New Roman"/>
          <w:sz w:val="28"/>
          <w:szCs w:val="28"/>
        </w:rPr>
        <w:t>Для объектов образовательных организаций, объектов здравоохранения расстояние от границы смежного земельного участка и до красной линии улиц и проездов определяется в соответствии с техническими регламентами, национальными стандартами и правилами.</w:t>
      </w:r>
    </w:p>
    <w:p w:rsidR="007245FF" w:rsidRPr="002D4B22" w:rsidRDefault="007245FF" w:rsidP="00673670">
      <w:pPr>
        <w:pStyle w:val="a0"/>
        <w:shd w:val="clear" w:color="auto" w:fill="auto"/>
        <w:tabs>
          <w:tab w:val="left" w:pos="993"/>
          <w:tab w:val="left" w:pos="1176"/>
        </w:tabs>
      </w:pPr>
      <w:r>
        <w:t>5.</w:t>
      </w:r>
      <w:r w:rsidRPr="002D4B22">
        <w:t xml:space="preserve"> Для подземных автостоянок расстояние от границы смежного земельного участка до стены подземной автостоянки должно быть не менее </w:t>
      </w:r>
      <w:r w:rsidRPr="002D4B22">
        <w:br/>
        <w:t>1 метра, до красной линии улиц – не менее 3 метров, до красной линии проездов – не менее 1 метра.</w:t>
      </w:r>
    </w:p>
    <w:p w:rsidR="007245FF" w:rsidRPr="002D4B22" w:rsidRDefault="007245FF" w:rsidP="00673670">
      <w:pPr>
        <w:pStyle w:val="a0"/>
        <w:shd w:val="clear" w:color="auto" w:fill="auto"/>
        <w:tabs>
          <w:tab w:val="left" w:pos="993"/>
          <w:tab w:val="left" w:pos="1176"/>
        </w:tabs>
      </w:pPr>
      <w:r>
        <w:t>6.</w:t>
      </w:r>
      <w:r w:rsidRPr="002D4B22">
        <w:t> В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 смежных земельных участков при соблюдении норм инсоляции, освещенности, противопожарной защиты и иных требований, обеспечивающих безопасность эксплуатации объекта капитального строительства и не нарушающих права и охраняемые законом интересы других лиц.</w:t>
      </w:r>
    </w:p>
    <w:p w:rsidR="007245FF" w:rsidRPr="002D4B22" w:rsidRDefault="007245FF" w:rsidP="00673670">
      <w:pPr>
        <w:pStyle w:val="a0"/>
        <w:tabs>
          <w:tab w:val="left" w:pos="993"/>
          <w:tab w:val="left" w:pos="1176"/>
        </w:tabs>
      </w:pPr>
      <w:r>
        <w:t>7.</w:t>
      </w:r>
      <w:r w:rsidRPr="002D4B22">
        <w:t xml:space="preserve"> На земельных участках, предназначенных для индивидуального жилищного строительства, ведения дачного хозяйства, садоводства, расстояния от окон жилых помещений индивидуального или садового дома (комнат, кухонь и веранд) до стен дома и хозяйственных построек, расположенных на соседних земельных участках, должны быть не менее </w:t>
      </w:r>
      <w:r w:rsidRPr="002D4B22">
        <w:br/>
        <w:t xml:space="preserve">6 метров. Сараи для скота и птицы следует предусматривать на расстоянии от окон жилых помещений дома: одиночные или двойные – не менее </w:t>
      </w:r>
      <w:r w:rsidRPr="002D4B22">
        <w:br/>
        <w:t>10 метров, до 8 блоков – не менее 25 метров, свыше 8 до 30 блоков – не менее 50 метров. Расстояние от сараев для скота и птицы до шахтных колодцев должно быть не менее 20 метров. Допускается пристройка хозяйственных построек к дому с соблюдением требований санитарных и противопожарных норм.</w:t>
      </w:r>
    </w:p>
    <w:p w:rsidR="007245FF" w:rsidRPr="002D4B22" w:rsidRDefault="007245FF" w:rsidP="006A6DB3">
      <w:pPr>
        <w:pStyle w:val="a0"/>
        <w:tabs>
          <w:tab w:val="left" w:pos="993"/>
          <w:tab w:val="left" w:pos="1176"/>
        </w:tabs>
      </w:pPr>
      <w:r>
        <w:t>8.</w:t>
      </w:r>
      <w:r w:rsidRPr="002D4B22">
        <w:t> На земельных участках, предназначенных для индивидуального жилищного строительства, ведения дачного хозяйства, садоводства, расстояние должно быть не менее:</w:t>
      </w:r>
    </w:p>
    <w:p w:rsidR="007245FF" w:rsidRPr="002D4B22" w:rsidRDefault="007245FF" w:rsidP="00BB2D3B">
      <w:pPr>
        <w:pStyle w:val="a0"/>
        <w:tabs>
          <w:tab w:val="left" w:pos="993"/>
          <w:tab w:val="left" w:pos="1176"/>
        </w:tabs>
      </w:pPr>
      <w:r w:rsidRPr="002D4B22">
        <w:t>до красных линий улично-дорожной сети от стены капитального объекта, хозяйственных построек – 5 метров (на земельных участках, предназначенных для ведения дачного хозяйства, садоводства</w:t>
      </w:r>
      <w:r>
        <w:t>,</w:t>
      </w:r>
      <w:r w:rsidRPr="002D4B22">
        <w:t xml:space="preserve"> до красных линий проездов – 3 метров);</w:t>
      </w:r>
    </w:p>
    <w:p w:rsidR="007245FF" w:rsidRPr="002D4B22" w:rsidRDefault="007245FF" w:rsidP="00BB2D3B">
      <w:pPr>
        <w:pStyle w:val="a0"/>
        <w:tabs>
          <w:tab w:val="left" w:pos="993"/>
          <w:tab w:val="left" w:pos="1176"/>
        </w:tabs>
      </w:pPr>
      <w:r w:rsidRPr="002D4B22">
        <w:t>до границы участка от стены дома – 3 метров, от границы участка до хозяйственных построек – 1 метра, расстояния от границ участка до стены дома и хозяйственных построек могут быть сокращены при соблюдении норм инсоляции, освещенности, противопожарной защиты и по взаимному согласию правообладателей земельных участков или объектов недвижимости;</w:t>
      </w:r>
    </w:p>
    <w:p w:rsidR="007245FF" w:rsidRPr="002D4B22" w:rsidRDefault="007245FF" w:rsidP="00BB2D3B">
      <w:pPr>
        <w:pStyle w:val="a0"/>
        <w:tabs>
          <w:tab w:val="left" w:pos="993"/>
          <w:tab w:val="left" w:pos="1176"/>
        </w:tabs>
      </w:pPr>
      <w:r w:rsidRPr="002D4B22">
        <w:t>при отсутствии централизованной канализации расстояние от туалета до стен соседнего дома необходимо принимать не менее 12 метров, до источника водоснабжения (колодца) – не менее 25 метров.</w:t>
      </w:r>
    </w:p>
    <w:p w:rsidR="007245FF" w:rsidRPr="002D4B22" w:rsidRDefault="007245FF" w:rsidP="006A6DB3">
      <w:pPr>
        <w:pStyle w:val="a0"/>
        <w:tabs>
          <w:tab w:val="left" w:pos="993"/>
          <w:tab w:val="left" w:pos="1176"/>
        </w:tabs>
      </w:pPr>
      <w:r>
        <w:t>9.</w:t>
      </w:r>
      <w:r w:rsidRPr="002D4B22">
        <w:t> Ширина улиц и дорог в красных линиях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и должна составлять:</w:t>
      </w:r>
    </w:p>
    <w:p w:rsidR="007245FF" w:rsidRPr="002D4B22" w:rsidRDefault="007245FF" w:rsidP="00BB2D3B">
      <w:pPr>
        <w:pStyle w:val="a0"/>
        <w:tabs>
          <w:tab w:val="left" w:pos="993"/>
          <w:tab w:val="left" w:pos="1176"/>
        </w:tabs>
        <w:ind w:left="720" w:firstLine="0"/>
      </w:pPr>
      <w:r w:rsidRPr="002D4B22">
        <w:t>магистральных дорог – не менее 50 метров;</w:t>
      </w:r>
    </w:p>
    <w:p w:rsidR="007245FF" w:rsidRPr="002D4B22" w:rsidRDefault="007245FF" w:rsidP="00BB2D3B">
      <w:pPr>
        <w:pStyle w:val="a0"/>
        <w:tabs>
          <w:tab w:val="left" w:pos="993"/>
          <w:tab w:val="left" w:pos="1176"/>
        </w:tabs>
        <w:ind w:left="720" w:firstLine="0"/>
      </w:pPr>
      <w:r w:rsidRPr="002D4B22">
        <w:t>магистральных улиц – не менее 40 метров;</w:t>
      </w:r>
    </w:p>
    <w:p w:rsidR="007245FF" w:rsidRPr="002D4B22" w:rsidRDefault="007245FF" w:rsidP="00BB2D3B">
      <w:pPr>
        <w:pStyle w:val="a0"/>
        <w:tabs>
          <w:tab w:val="left" w:pos="993"/>
          <w:tab w:val="left" w:pos="1176"/>
        </w:tabs>
        <w:ind w:left="720" w:firstLine="0"/>
      </w:pPr>
      <w:r w:rsidRPr="002D4B22">
        <w:t>улиц и дорог местного значения – не менее 15 метров.</w:t>
      </w:r>
    </w:p>
    <w:p w:rsidR="007245FF" w:rsidRPr="002D4B22" w:rsidRDefault="007245FF" w:rsidP="006A6DB3">
      <w:pPr>
        <w:pStyle w:val="a0"/>
        <w:tabs>
          <w:tab w:val="left" w:pos="993"/>
          <w:tab w:val="left" w:pos="1176"/>
        </w:tabs>
      </w:pPr>
      <w:r>
        <w:t>10.</w:t>
      </w:r>
      <w:r w:rsidRPr="002D4B22">
        <w:t> Расстояние между жилым домом (строением) и границей смежного участка измеряется от цоколя жилого дома (строения) или от стены жилого дома (строения) при отсутствии цоколя, если элементы жилого дома (строения) – эркер, крыльцо, навес, свес крыши и др.) выступают не более чем на 0,5 метра от плоскости стены.</w:t>
      </w:r>
    </w:p>
    <w:p w:rsidR="007245FF" w:rsidRPr="002D4B22" w:rsidRDefault="007245FF" w:rsidP="006A6DB3">
      <w:pPr>
        <w:pStyle w:val="a0"/>
        <w:tabs>
          <w:tab w:val="left" w:pos="993"/>
          <w:tab w:val="left" w:pos="1176"/>
        </w:tabs>
      </w:pPr>
      <w:r>
        <w:t>11.</w:t>
      </w:r>
      <w:r w:rsidRPr="002D4B22">
        <w:t> Если элементы второго и последующих этажей жилого дома (строения) выступают более чем на 0,5 метра из плоскости наружной стены, расстояние между жилым домом (строением), красной линией, линией регулирования застро</w:t>
      </w:r>
      <w:r>
        <w:t>йки и границей смежного участка</w:t>
      </w:r>
      <w:r w:rsidRPr="002D4B22">
        <w:t xml:space="preserve"> измеряется от выступающих частей или от проекции их на землю (балконы, архитектурные элементы фасада здания второго и последующих этажей, расположенные на столбах и др.).</w:t>
      </w:r>
    </w:p>
    <w:p w:rsidR="007245FF" w:rsidRPr="002D4B22" w:rsidRDefault="007245FF" w:rsidP="006A6DB3">
      <w:pPr>
        <w:pStyle w:val="a0"/>
        <w:tabs>
          <w:tab w:val="left" w:pos="993"/>
          <w:tab w:val="left" w:pos="1176"/>
        </w:tabs>
      </w:pPr>
      <w:r>
        <w:t>12.</w:t>
      </w:r>
      <w:r w:rsidRPr="002D4B22">
        <w:t> Крыльцо, пандус, отмостка и любые выступающие части объектов капитального строительства при проекции их на землю должны располагаться в пределах предоставленного (приобретенного) земельного участка.</w:t>
      </w:r>
    </w:p>
    <w:p w:rsidR="007245FF" w:rsidRPr="002D4B22" w:rsidRDefault="007245FF" w:rsidP="006A6DB3">
      <w:pPr>
        <w:pStyle w:val="20"/>
        <w:shd w:val="clear" w:color="auto" w:fill="auto"/>
        <w:tabs>
          <w:tab w:val="left" w:pos="1134"/>
        </w:tabs>
        <w:spacing w:after="0" w:line="240" w:lineRule="auto"/>
        <w:ind w:firstLine="720"/>
        <w:jc w:val="both"/>
      </w:pPr>
      <w:r>
        <w:t>13.</w:t>
      </w:r>
      <w:r w:rsidRPr="002D4B22">
        <w:t> Минимальные расстояния от зданий, сооружений, коммуникаций, инженерных сетей до деревьев с диаметром кроны до 5 метров и кустарников приведены в таблице 3.</w:t>
      </w:r>
    </w:p>
    <w:p w:rsidR="007245FF" w:rsidRPr="002D4B22" w:rsidRDefault="007245FF" w:rsidP="002C0947">
      <w:pPr>
        <w:pStyle w:val="20"/>
        <w:shd w:val="clear" w:color="auto" w:fill="auto"/>
        <w:spacing w:after="0" w:line="240" w:lineRule="auto"/>
        <w:ind w:firstLine="709"/>
        <w:jc w:val="right"/>
      </w:pPr>
    </w:p>
    <w:p w:rsidR="007245FF" w:rsidRPr="002D4B22" w:rsidRDefault="007245FF" w:rsidP="002C0947">
      <w:pPr>
        <w:pStyle w:val="20"/>
        <w:shd w:val="clear" w:color="auto" w:fill="auto"/>
        <w:spacing w:after="0" w:line="240" w:lineRule="auto"/>
        <w:ind w:firstLine="709"/>
        <w:jc w:val="right"/>
      </w:pPr>
      <w:r w:rsidRPr="002D4B22">
        <w:t>Таблица 3</w:t>
      </w:r>
    </w:p>
    <w:p w:rsidR="007245FF" w:rsidRPr="002D4B22" w:rsidRDefault="007245FF" w:rsidP="006942CB">
      <w:pPr>
        <w:pStyle w:val="20"/>
        <w:shd w:val="clear" w:color="auto" w:fill="auto"/>
        <w:spacing w:after="0" w:line="240" w:lineRule="exact"/>
        <w:jc w:val="center"/>
        <w:rPr>
          <w:i/>
        </w:rPr>
      </w:pPr>
      <w:r w:rsidRPr="002D4B22">
        <w:t xml:space="preserve">Минимальные расстояния от зданий, сооружений, коммуникаций, инженерных сетей до деревьев с диаметром кроны </w:t>
      </w:r>
      <w:r w:rsidRPr="002D4B22">
        <w:br/>
        <w:t>до 5 метров и кустарников</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77"/>
        <w:gridCol w:w="1561"/>
        <w:gridCol w:w="1418"/>
      </w:tblGrid>
      <w:tr w:rsidR="007245FF" w:rsidRPr="004E3E88" w:rsidTr="002E2C5E">
        <w:tc>
          <w:tcPr>
            <w:tcW w:w="6377" w:type="dxa"/>
            <w:tcBorders>
              <w:bottom w:val="nil"/>
            </w:tcBorders>
          </w:tcPr>
          <w:p w:rsidR="007245FF" w:rsidRPr="004E3E88" w:rsidRDefault="007245FF" w:rsidP="002E2C5E">
            <w:pPr>
              <w:widowControl w:val="0"/>
              <w:autoSpaceDE w:val="0"/>
              <w:autoSpaceDN w:val="0"/>
              <w:jc w:val="center"/>
              <w:rPr>
                <w:rFonts w:ascii="Times New Roman" w:hAnsi="Times New Roman"/>
              </w:rPr>
            </w:pPr>
            <w:r w:rsidRPr="004E3E88">
              <w:rPr>
                <w:rFonts w:ascii="Times New Roman" w:hAnsi="Times New Roman"/>
              </w:rPr>
              <w:t>Сооружение, здание, коммуникация, инженерная сеть</w:t>
            </w:r>
          </w:p>
        </w:tc>
        <w:tc>
          <w:tcPr>
            <w:tcW w:w="2979" w:type="dxa"/>
            <w:gridSpan w:val="2"/>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Расстояния до оси растения, метров</w:t>
            </w:r>
          </w:p>
        </w:tc>
      </w:tr>
      <w:tr w:rsidR="007245FF" w:rsidRPr="004E3E88" w:rsidTr="002E2C5E">
        <w:tc>
          <w:tcPr>
            <w:tcW w:w="6377" w:type="dxa"/>
            <w:tcBorders>
              <w:top w:val="nil"/>
            </w:tcBorders>
          </w:tcPr>
          <w:p w:rsidR="007245FF" w:rsidRPr="004E3E88" w:rsidRDefault="007245FF" w:rsidP="002E2C5E">
            <w:pPr>
              <w:widowControl w:val="0"/>
              <w:autoSpaceDE w:val="0"/>
              <w:autoSpaceDN w:val="0"/>
              <w:jc w:val="center"/>
              <w:rPr>
                <w:rFonts w:ascii="Times New Roman" w:hAnsi="Times New Roman"/>
              </w:rPr>
            </w:pPr>
          </w:p>
        </w:tc>
        <w:tc>
          <w:tcPr>
            <w:tcW w:w="1561"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дерева</w:t>
            </w:r>
          </w:p>
        </w:tc>
        <w:tc>
          <w:tcPr>
            <w:tcW w:w="1418"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кустарника</w:t>
            </w:r>
          </w:p>
        </w:tc>
      </w:tr>
      <w:tr w:rsidR="007245FF" w:rsidRPr="004E3E88" w:rsidTr="002E2C5E">
        <w:tc>
          <w:tcPr>
            <w:tcW w:w="6377" w:type="dxa"/>
          </w:tcPr>
          <w:p w:rsidR="007245FF" w:rsidRPr="004E3E88" w:rsidRDefault="007245FF" w:rsidP="002E2C5E">
            <w:pPr>
              <w:widowControl w:val="0"/>
              <w:autoSpaceDE w:val="0"/>
              <w:autoSpaceDN w:val="0"/>
              <w:ind w:firstLine="0"/>
              <w:jc w:val="left"/>
              <w:rPr>
                <w:rFonts w:ascii="Times New Roman" w:hAnsi="Times New Roman"/>
              </w:rPr>
            </w:pPr>
            <w:r w:rsidRPr="004E3E88">
              <w:rPr>
                <w:rFonts w:ascii="Times New Roman" w:hAnsi="Times New Roman"/>
              </w:rPr>
              <w:t>От наружных стен зданий и сооружений</w:t>
            </w:r>
          </w:p>
        </w:tc>
        <w:tc>
          <w:tcPr>
            <w:tcW w:w="1561"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5,0</w:t>
            </w:r>
          </w:p>
        </w:tc>
        <w:tc>
          <w:tcPr>
            <w:tcW w:w="1418"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1,5</w:t>
            </w:r>
          </w:p>
        </w:tc>
      </w:tr>
      <w:tr w:rsidR="007245FF" w:rsidRPr="004E3E88" w:rsidTr="002E2C5E">
        <w:tc>
          <w:tcPr>
            <w:tcW w:w="6377" w:type="dxa"/>
          </w:tcPr>
          <w:p w:rsidR="007245FF" w:rsidRPr="004E3E88" w:rsidRDefault="007245FF" w:rsidP="002E2C5E">
            <w:pPr>
              <w:widowControl w:val="0"/>
              <w:autoSpaceDE w:val="0"/>
              <w:autoSpaceDN w:val="0"/>
              <w:ind w:firstLine="0"/>
              <w:jc w:val="left"/>
              <w:rPr>
                <w:rFonts w:ascii="Times New Roman" w:hAnsi="Times New Roman"/>
              </w:rPr>
            </w:pPr>
            <w:r w:rsidRPr="004E3E88">
              <w:rPr>
                <w:rFonts w:ascii="Times New Roman" w:hAnsi="Times New Roman"/>
              </w:rPr>
              <w:t>От наружных стен общеобразовательных школ и детских дошкольных учреждений</w:t>
            </w:r>
          </w:p>
        </w:tc>
        <w:tc>
          <w:tcPr>
            <w:tcW w:w="1561"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10,0</w:t>
            </w:r>
          </w:p>
        </w:tc>
        <w:tc>
          <w:tcPr>
            <w:tcW w:w="1418"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1,5</w:t>
            </w:r>
          </w:p>
        </w:tc>
      </w:tr>
      <w:tr w:rsidR="007245FF" w:rsidRPr="004E3E88" w:rsidTr="002E2C5E">
        <w:tc>
          <w:tcPr>
            <w:tcW w:w="6377" w:type="dxa"/>
          </w:tcPr>
          <w:p w:rsidR="007245FF" w:rsidRPr="004E3E88" w:rsidRDefault="007245FF" w:rsidP="002E2C5E">
            <w:pPr>
              <w:widowControl w:val="0"/>
              <w:autoSpaceDE w:val="0"/>
              <w:autoSpaceDN w:val="0"/>
              <w:ind w:firstLine="0"/>
              <w:jc w:val="left"/>
              <w:rPr>
                <w:rFonts w:ascii="Times New Roman" w:hAnsi="Times New Roman"/>
              </w:rPr>
            </w:pPr>
            <w:r w:rsidRPr="004E3E88">
              <w:rPr>
                <w:rFonts w:ascii="Times New Roman" w:hAnsi="Times New Roman"/>
              </w:rPr>
              <w:t>От края тротуаров и садовых дорожек</w:t>
            </w:r>
          </w:p>
        </w:tc>
        <w:tc>
          <w:tcPr>
            <w:tcW w:w="1561"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0,7</w:t>
            </w:r>
          </w:p>
        </w:tc>
        <w:tc>
          <w:tcPr>
            <w:tcW w:w="1418"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0,5</w:t>
            </w:r>
          </w:p>
        </w:tc>
      </w:tr>
      <w:tr w:rsidR="007245FF" w:rsidRPr="004E3E88" w:rsidTr="002E2C5E">
        <w:tc>
          <w:tcPr>
            <w:tcW w:w="6377" w:type="dxa"/>
          </w:tcPr>
          <w:p w:rsidR="007245FF" w:rsidRPr="004E3E88" w:rsidRDefault="007245FF" w:rsidP="002E2C5E">
            <w:pPr>
              <w:widowControl w:val="0"/>
              <w:autoSpaceDE w:val="0"/>
              <w:autoSpaceDN w:val="0"/>
              <w:ind w:firstLine="0"/>
              <w:jc w:val="left"/>
              <w:rPr>
                <w:rFonts w:ascii="Times New Roman" w:hAnsi="Times New Roman"/>
              </w:rPr>
            </w:pPr>
            <w:r w:rsidRPr="004E3E88">
              <w:rPr>
                <w:rFonts w:ascii="Times New Roman" w:hAnsi="Times New Roman"/>
              </w:rPr>
              <w:t>От края проезжей части, улиц, кромок укрепленных полос, обочины дорог и бровок канав</w:t>
            </w:r>
          </w:p>
        </w:tc>
        <w:tc>
          <w:tcPr>
            <w:tcW w:w="1561"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2,0</w:t>
            </w:r>
          </w:p>
        </w:tc>
        <w:tc>
          <w:tcPr>
            <w:tcW w:w="1418"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1,0</w:t>
            </w:r>
          </w:p>
        </w:tc>
      </w:tr>
      <w:tr w:rsidR="007245FF" w:rsidRPr="004E3E88" w:rsidTr="002E2C5E">
        <w:tc>
          <w:tcPr>
            <w:tcW w:w="6377" w:type="dxa"/>
          </w:tcPr>
          <w:p w:rsidR="007245FF" w:rsidRPr="004E3E88" w:rsidRDefault="007245FF" w:rsidP="002E2C5E">
            <w:pPr>
              <w:widowControl w:val="0"/>
              <w:autoSpaceDE w:val="0"/>
              <w:autoSpaceDN w:val="0"/>
              <w:ind w:firstLine="0"/>
              <w:jc w:val="left"/>
              <w:rPr>
                <w:rFonts w:ascii="Times New Roman" w:hAnsi="Times New Roman"/>
              </w:rPr>
            </w:pPr>
            <w:r w:rsidRPr="004E3E88">
              <w:rPr>
                <w:rFonts w:ascii="Times New Roman" w:hAnsi="Times New Roman"/>
              </w:rPr>
              <w:t>От мачт и опор осветительной сети, колонн и эстакад</w:t>
            </w:r>
          </w:p>
        </w:tc>
        <w:tc>
          <w:tcPr>
            <w:tcW w:w="1561"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4,0</w:t>
            </w:r>
          </w:p>
        </w:tc>
        <w:tc>
          <w:tcPr>
            <w:tcW w:w="1418"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w:t>
            </w:r>
          </w:p>
        </w:tc>
      </w:tr>
      <w:tr w:rsidR="007245FF" w:rsidRPr="004E3E88" w:rsidTr="002E2C5E">
        <w:tc>
          <w:tcPr>
            <w:tcW w:w="6377" w:type="dxa"/>
          </w:tcPr>
          <w:p w:rsidR="007245FF" w:rsidRPr="004E3E88" w:rsidRDefault="007245FF" w:rsidP="002E2C5E">
            <w:pPr>
              <w:widowControl w:val="0"/>
              <w:autoSpaceDE w:val="0"/>
              <w:autoSpaceDN w:val="0"/>
              <w:ind w:firstLine="0"/>
              <w:jc w:val="left"/>
              <w:rPr>
                <w:rFonts w:ascii="Times New Roman" w:hAnsi="Times New Roman"/>
              </w:rPr>
            </w:pPr>
            <w:r w:rsidRPr="004E3E88">
              <w:rPr>
                <w:rFonts w:ascii="Times New Roman" w:hAnsi="Times New Roman"/>
              </w:rPr>
              <w:t>От подошвы откосов, террас и др.</w:t>
            </w:r>
          </w:p>
        </w:tc>
        <w:tc>
          <w:tcPr>
            <w:tcW w:w="1561"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1,0</w:t>
            </w:r>
          </w:p>
        </w:tc>
        <w:tc>
          <w:tcPr>
            <w:tcW w:w="1418"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0,5</w:t>
            </w:r>
          </w:p>
        </w:tc>
      </w:tr>
      <w:tr w:rsidR="007245FF" w:rsidRPr="004E3E88" w:rsidTr="002E2C5E">
        <w:tc>
          <w:tcPr>
            <w:tcW w:w="6377" w:type="dxa"/>
          </w:tcPr>
          <w:p w:rsidR="007245FF" w:rsidRPr="004E3E88" w:rsidRDefault="007245FF" w:rsidP="002E2C5E">
            <w:pPr>
              <w:widowControl w:val="0"/>
              <w:autoSpaceDE w:val="0"/>
              <w:autoSpaceDN w:val="0"/>
              <w:ind w:firstLine="0"/>
              <w:jc w:val="left"/>
              <w:rPr>
                <w:rFonts w:ascii="Times New Roman" w:hAnsi="Times New Roman"/>
              </w:rPr>
            </w:pPr>
            <w:r w:rsidRPr="004E3E88">
              <w:rPr>
                <w:rFonts w:ascii="Times New Roman" w:hAnsi="Times New Roman"/>
              </w:rPr>
              <w:t>От подошвы и внутренней грани подпорных стенок</w:t>
            </w:r>
          </w:p>
        </w:tc>
        <w:tc>
          <w:tcPr>
            <w:tcW w:w="1561"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3,0</w:t>
            </w:r>
          </w:p>
        </w:tc>
        <w:tc>
          <w:tcPr>
            <w:tcW w:w="1418" w:type="dxa"/>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1,0</w:t>
            </w:r>
          </w:p>
        </w:tc>
      </w:tr>
      <w:tr w:rsidR="007245FF" w:rsidRPr="004E3E88" w:rsidTr="002E2C5E">
        <w:tc>
          <w:tcPr>
            <w:tcW w:w="6377" w:type="dxa"/>
            <w:tcBorders>
              <w:bottom w:val="nil"/>
            </w:tcBorders>
          </w:tcPr>
          <w:p w:rsidR="007245FF" w:rsidRPr="004E3E88" w:rsidRDefault="007245FF" w:rsidP="002E2C5E">
            <w:pPr>
              <w:widowControl w:val="0"/>
              <w:autoSpaceDE w:val="0"/>
              <w:autoSpaceDN w:val="0"/>
              <w:ind w:firstLine="0"/>
              <w:jc w:val="left"/>
              <w:rPr>
                <w:rFonts w:ascii="Times New Roman" w:hAnsi="Times New Roman"/>
                <w:lang w:val="en-US"/>
              </w:rPr>
            </w:pPr>
            <w:r w:rsidRPr="004E3E88">
              <w:rPr>
                <w:rFonts w:ascii="Times New Roman" w:hAnsi="Times New Roman"/>
              </w:rPr>
              <w:t>От подземных сетей:</w:t>
            </w:r>
          </w:p>
        </w:tc>
        <w:tc>
          <w:tcPr>
            <w:tcW w:w="1561" w:type="dxa"/>
            <w:tcBorders>
              <w:bottom w:val="nil"/>
            </w:tcBorders>
          </w:tcPr>
          <w:p w:rsidR="007245FF" w:rsidRPr="004E3E88" w:rsidRDefault="007245FF" w:rsidP="002E2C5E">
            <w:pPr>
              <w:widowControl w:val="0"/>
              <w:autoSpaceDE w:val="0"/>
              <w:autoSpaceDN w:val="0"/>
              <w:ind w:firstLine="0"/>
              <w:jc w:val="center"/>
              <w:rPr>
                <w:rFonts w:ascii="Times New Roman" w:hAnsi="Times New Roman"/>
                <w:lang w:val="en-US"/>
              </w:rPr>
            </w:pPr>
          </w:p>
        </w:tc>
        <w:tc>
          <w:tcPr>
            <w:tcW w:w="1418" w:type="dxa"/>
            <w:tcBorders>
              <w:bottom w:val="nil"/>
            </w:tcBorders>
          </w:tcPr>
          <w:p w:rsidR="007245FF" w:rsidRPr="004E3E88" w:rsidRDefault="007245FF" w:rsidP="002E2C5E">
            <w:pPr>
              <w:widowControl w:val="0"/>
              <w:autoSpaceDE w:val="0"/>
              <w:autoSpaceDN w:val="0"/>
              <w:ind w:firstLine="0"/>
              <w:jc w:val="center"/>
              <w:rPr>
                <w:rFonts w:ascii="Times New Roman" w:hAnsi="Times New Roman"/>
              </w:rPr>
            </w:pPr>
          </w:p>
        </w:tc>
      </w:tr>
      <w:tr w:rsidR="007245FF" w:rsidRPr="004E3E88" w:rsidTr="002E2C5E">
        <w:tc>
          <w:tcPr>
            <w:tcW w:w="6377" w:type="dxa"/>
            <w:tcBorders>
              <w:top w:val="nil"/>
              <w:bottom w:val="nil"/>
            </w:tcBorders>
          </w:tcPr>
          <w:p w:rsidR="007245FF" w:rsidRPr="004E3E88" w:rsidRDefault="007245FF" w:rsidP="002E2C5E">
            <w:pPr>
              <w:widowControl w:val="0"/>
              <w:autoSpaceDE w:val="0"/>
              <w:autoSpaceDN w:val="0"/>
              <w:ind w:firstLine="0"/>
              <w:jc w:val="left"/>
              <w:rPr>
                <w:rFonts w:ascii="Times New Roman" w:hAnsi="Times New Roman"/>
                <w:lang w:val="en-US"/>
              </w:rPr>
            </w:pPr>
            <w:r w:rsidRPr="004E3E88">
              <w:rPr>
                <w:rFonts w:ascii="Times New Roman" w:hAnsi="Times New Roman"/>
              </w:rPr>
              <w:t>газопровода, канализации</w:t>
            </w:r>
          </w:p>
        </w:tc>
        <w:tc>
          <w:tcPr>
            <w:tcW w:w="1561" w:type="dxa"/>
            <w:tcBorders>
              <w:top w:val="nil"/>
              <w:bottom w:val="nil"/>
            </w:tcBorders>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1,5</w:t>
            </w:r>
          </w:p>
        </w:tc>
        <w:tc>
          <w:tcPr>
            <w:tcW w:w="1418" w:type="dxa"/>
            <w:tcBorders>
              <w:top w:val="nil"/>
              <w:bottom w:val="nil"/>
            </w:tcBorders>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w:t>
            </w:r>
          </w:p>
        </w:tc>
      </w:tr>
      <w:tr w:rsidR="007245FF" w:rsidRPr="004E3E88" w:rsidTr="002E2C5E">
        <w:tc>
          <w:tcPr>
            <w:tcW w:w="6377" w:type="dxa"/>
            <w:tcBorders>
              <w:top w:val="nil"/>
              <w:bottom w:val="nil"/>
            </w:tcBorders>
          </w:tcPr>
          <w:p w:rsidR="007245FF" w:rsidRPr="004E3E88" w:rsidRDefault="007245FF" w:rsidP="002E2C5E">
            <w:pPr>
              <w:widowControl w:val="0"/>
              <w:autoSpaceDE w:val="0"/>
              <w:autoSpaceDN w:val="0"/>
              <w:ind w:firstLine="0"/>
              <w:jc w:val="left"/>
              <w:rPr>
                <w:rFonts w:ascii="Times New Roman" w:hAnsi="Times New Roman"/>
              </w:rPr>
            </w:pPr>
            <w:r>
              <w:rPr>
                <w:rFonts w:ascii="Times New Roman" w:hAnsi="Times New Roman"/>
              </w:rPr>
              <w:t>т</w:t>
            </w:r>
            <w:r w:rsidRPr="004E3E88">
              <w:rPr>
                <w:rFonts w:ascii="Times New Roman" w:hAnsi="Times New Roman"/>
              </w:rPr>
              <w:t>еплотрасс</w:t>
            </w:r>
          </w:p>
        </w:tc>
        <w:tc>
          <w:tcPr>
            <w:tcW w:w="1561" w:type="dxa"/>
            <w:tcBorders>
              <w:top w:val="nil"/>
              <w:bottom w:val="nil"/>
            </w:tcBorders>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2,0</w:t>
            </w:r>
          </w:p>
        </w:tc>
        <w:tc>
          <w:tcPr>
            <w:tcW w:w="1418" w:type="dxa"/>
            <w:tcBorders>
              <w:top w:val="nil"/>
              <w:bottom w:val="nil"/>
            </w:tcBorders>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1,0</w:t>
            </w:r>
          </w:p>
        </w:tc>
      </w:tr>
      <w:tr w:rsidR="007245FF" w:rsidRPr="004E3E88" w:rsidTr="002E2C5E">
        <w:tc>
          <w:tcPr>
            <w:tcW w:w="6377" w:type="dxa"/>
            <w:tcBorders>
              <w:top w:val="nil"/>
              <w:bottom w:val="nil"/>
            </w:tcBorders>
          </w:tcPr>
          <w:p w:rsidR="007245FF" w:rsidRPr="004E3E88" w:rsidRDefault="007245FF" w:rsidP="002E2C5E">
            <w:pPr>
              <w:widowControl w:val="0"/>
              <w:autoSpaceDE w:val="0"/>
              <w:autoSpaceDN w:val="0"/>
              <w:ind w:firstLine="0"/>
              <w:jc w:val="left"/>
              <w:rPr>
                <w:rFonts w:ascii="Times New Roman" w:hAnsi="Times New Roman"/>
              </w:rPr>
            </w:pPr>
            <w:r w:rsidRPr="004E3E88">
              <w:rPr>
                <w:rFonts w:ascii="Times New Roman" w:hAnsi="Times New Roman"/>
              </w:rPr>
              <w:t>водопровода, дренажа</w:t>
            </w:r>
          </w:p>
        </w:tc>
        <w:tc>
          <w:tcPr>
            <w:tcW w:w="1561" w:type="dxa"/>
            <w:tcBorders>
              <w:top w:val="nil"/>
              <w:bottom w:val="nil"/>
            </w:tcBorders>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2,0</w:t>
            </w:r>
          </w:p>
        </w:tc>
        <w:tc>
          <w:tcPr>
            <w:tcW w:w="1418" w:type="dxa"/>
            <w:tcBorders>
              <w:top w:val="nil"/>
              <w:bottom w:val="nil"/>
            </w:tcBorders>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w:t>
            </w:r>
          </w:p>
        </w:tc>
      </w:tr>
      <w:tr w:rsidR="007245FF" w:rsidRPr="004E3E88" w:rsidTr="002E2C5E">
        <w:tc>
          <w:tcPr>
            <w:tcW w:w="6377" w:type="dxa"/>
            <w:tcBorders>
              <w:top w:val="nil"/>
            </w:tcBorders>
          </w:tcPr>
          <w:p w:rsidR="007245FF" w:rsidRPr="004E3E88" w:rsidRDefault="007245FF" w:rsidP="002E2C5E">
            <w:pPr>
              <w:widowControl w:val="0"/>
              <w:autoSpaceDE w:val="0"/>
              <w:autoSpaceDN w:val="0"/>
              <w:ind w:firstLine="0"/>
              <w:jc w:val="left"/>
              <w:rPr>
                <w:rFonts w:ascii="Times New Roman" w:hAnsi="Times New Roman"/>
              </w:rPr>
            </w:pPr>
            <w:r w:rsidRPr="004E3E88">
              <w:rPr>
                <w:rFonts w:ascii="Times New Roman" w:hAnsi="Times New Roman"/>
              </w:rPr>
              <w:t>силовых кабелей и кабелей связи</w:t>
            </w:r>
          </w:p>
        </w:tc>
        <w:tc>
          <w:tcPr>
            <w:tcW w:w="1561" w:type="dxa"/>
            <w:tcBorders>
              <w:top w:val="nil"/>
            </w:tcBorders>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2,0</w:t>
            </w:r>
          </w:p>
        </w:tc>
        <w:tc>
          <w:tcPr>
            <w:tcW w:w="1418" w:type="dxa"/>
            <w:tcBorders>
              <w:top w:val="nil"/>
            </w:tcBorders>
          </w:tcPr>
          <w:p w:rsidR="007245FF" w:rsidRPr="004E3E88" w:rsidRDefault="007245FF" w:rsidP="002E2C5E">
            <w:pPr>
              <w:widowControl w:val="0"/>
              <w:autoSpaceDE w:val="0"/>
              <w:autoSpaceDN w:val="0"/>
              <w:ind w:firstLine="0"/>
              <w:jc w:val="center"/>
              <w:rPr>
                <w:rFonts w:ascii="Times New Roman" w:hAnsi="Times New Roman"/>
              </w:rPr>
            </w:pPr>
            <w:r w:rsidRPr="004E3E88">
              <w:rPr>
                <w:rFonts w:ascii="Times New Roman" w:hAnsi="Times New Roman"/>
              </w:rPr>
              <w:t>0,7</w:t>
            </w:r>
          </w:p>
        </w:tc>
      </w:tr>
    </w:tbl>
    <w:p w:rsidR="007245FF" w:rsidRPr="002D4B22" w:rsidRDefault="007245FF" w:rsidP="002C0947">
      <w:pPr>
        <w:pStyle w:val="20"/>
        <w:shd w:val="clear" w:color="auto" w:fill="auto"/>
        <w:spacing w:after="0" w:line="240" w:lineRule="auto"/>
        <w:ind w:firstLine="709"/>
        <w:jc w:val="both"/>
      </w:pPr>
      <w:r w:rsidRPr="002D4B22">
        <w:t xml:space="preserve">Приведенные в таблице 3 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w:t>
      </w:r>
      <w:r w:rsidRPr="002D4B22">
        <w:br/>
        <w:t>в 5 метров.</w:t>
      </w:r>
    </w:p>
    <w:p w:rsidR="007245FF" w:rsidRPr="002D4B22" w:rsidRDefault="007245FF" w:rsidP="002C0947">
      <w:pPr>
        <w:pStyle w:val="20"/>
        <w:shd w:val="clear" w:color="auto" w:fill="auto"/>
        <w:spacing w:after="0" w:line="240" w:lineRule="auto"/>
        <w:ind w:firstLine="709"/>
        <w:jc w:val="both"/>
      </w:pPr>
      <w:r w:rsidRPr="002D4B22">
        <w:t>До границы смежного земельного участка расстояния по санитарно-бытовым условиям должны быть не менее: от стволов высокорослых деревьев – 4 метров, от стволов среднерослых деревьев – 2 метров, от кустарников – 1 метра.</w:t>
      </w:r>
    </w:p>
    <w:p w:rsidR="007245FF" w:rsidRPr="002D4B22" w:rsidRDefault="007245FF" w:rsidP="002C0947">
      <w:pPr>
        <w:pStyle w:val="20"/>
        <w:shd w:val="clear" w:color="auto" w:fill="auto"/>
        <w:spacing w:after="0" w:line="240" w:lineRule="auto"/>
        <w:ind w:firstLine="709"/>
        <w:jc w:val="both"/>
      </w:pPr>
    </w:p>
    <w:p w:rsidR="007245FF" w:rsidRPr="002D4B22" w:rsidRDefault="007245FF" w:rsidP="002C0947">
      <w:pPr>
        <w:pStyle w:val="20"/>
        <w:shd w:val="clear" w:color="auto" w:fill="auto"/>
        <w:spacing w:after="0" w:line="240" w:lineRule="auto"/>
        <w:ind w:firstLine="709"/>
        <w:jc w:val="both"/>
      </w:pPr>
    </w:p>
    <w:p w:rsidR="007245FF" w:rsidRPr="002D4B22" w:rsidRDefault="007245FF" w:rsidP="00A205B2">
      <w:pPr>
        <w:pStyle w:val="20"/>
        <w:shd w:val="clear" w:color="auto" w:fill="auto"/>
        <w:spacing w:after="0" w:line="240" w:lineRule="auto"/>
        <w:ind w:firstLine="709"/>
        <w:jc w:val="both"/>
        <w:sectPr w:rsidR="007245FF" w:rsidRPr="002D4B22" w:rsidSect="003658DC">
          <w:headerReference w:type="even" r:id="rId9"/>
          <w:headerReference w:type="default" r:id="rId10"/>
          <w:footerReference w:type="default" r:id="rId11"/>
          <w:headerReference w:type="first" r:id="rId12"/>
          <w:pgSz w:w="11906" w:h="16838" w:code="9"/>
          <w:pgMar w:top="1418" w:right="567" w:bottom="1134" w:left="1985" w:header="709" w:footer="709" w:gutter="0"/>
          <w:cols w:space="708"/>
          <w:titlePg/>
          <w:docGrid w:linePitch="360"/>
        </w:sectPr>
      </w:pPr>
    </w:p>
    <w:p w:rsidR="007245FF" w:rsidRPr="002D4B22" w:rsidRDefault="007245FF" w:rsidP="00B37AAC">
      <w:pPr>
        <w:pStyle w:val="30"/>
        <w:keepNext/>
        <w:keepLines/>
        <w:shd w:val="clear" w:color="auto" w:fill="auto"/>
        <w:spacing w:before="0" w:after="0" w:line="240" w:lineRule="auto"/>
        <w:ind w:firstLine="709"/>
        <w:rPr>
          <w:b w:val="0"/>
        </w:rPr>
      </w:pPr>
      <w:r w:rsidRPr="002D4B22">
        <w:rPr>
          <w:b w:val="0"/>
        </w:rPr>
        <w:t>Глава 10. Жилые зоны</w:t>
      </w:r>
    </w:p>
    <w:p w:rsidR="007245FF" w:rsidRPr="002D4B22" w:rsidRDefault="007245FF" w:rsidP="00531866">
      <w:pPr>
        <w:rPr>
          <w:rFonts w:ascii="Times New Roman" w:hAnsi="Times New Roman"/>
          <w:sz w:val="28"/>
          <w:szCs w:val="28"/>
        </w:rPr>
      </w:pPr>
    </w:p>
    <w:p w:rsidR="007245FF" w:rsidRPr="002D4B22" w:rsidRDefault="007245FF" w:rsidP="00B37AAC">
      <w:pPr>
        <w:pStyle w:val="30"/>
        <w:keepNext/>
        <w:keepLines/>
        <w:shd w:val="clear" w:color="auto" w:fill="auto"/>
        <w:spacing w:before="0" w:after="0" w:line="240" w:lineRule="auto"/>
        <w:ind w:firstLine="709"/>
        <w:rPr>
          <w:b w:val="0"/>
        </w:rPr>
      </w:pPr>
      <w:r w:rsidRPr="002D4B22">
        <w:rPr>
          <w:b w:val="0"/>
        </w:rPr>
        <w:t>Статья 40. Ж-И. Зона жилой застройки исторической части города</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предназначена для застройки среднеэтажными жилыми домами высотой не выше 5 надземных этажей, индивидуальными жилыми домами, жилыми домами блокированной застройки, а также для размещения необходимых для обслуживания жителей данной зоны объектов социальной инфраструктуры и социального обслуживания, коммунально-бытового назначения, объектов здравоохранения, объектов инженерной и транспортной инфраструктуры, иных объектов согласно градостроительному регламенту.</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жилой застройки исторической части города приведены в таблице 4 настоящих Правил.</w:t>
      </w:r>
    </w:p>
    <w:p w:rsidR="007245FF" w:rsidRPr="002D4B22" w:rsidRDefault="007245FF" w:rsidP="00B37AAC">
      <w:pPr>
        <w:rPr>
          <w:rFonts w:ascii="Times New Roman" w:hAnsi="Times New Roman"/>
          <w:sz w:val="20"/>
          <w:szCs w:val="20"/>
        </w:rPr>
        <w:sectPr w:rsidR="007245FF" w:rsidRPr="002D4B22" w:rsidSect="003658DC">
          <w:headerReference w:type="default" r:id="rId13"/>
          <w:pgSz w:w="11906" w:h="16838"/>
          <w:pgMar w:top="1418" w:right="567" w:bottom="1134" w:left="1985" w:header="709" w:footer="709"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4</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2A30B0">
        <w:tc>
          <w:tcPr>
            <w:tcW w:w="2127" w:type="dxa"/>
            <w:vMerge w:val="restart"/>
            <w:shd w:val="clear" w:color="auto" w:fill="FFFFFF"/>
            <w:vAlign w:val="center"/>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2A30B0">
        <w:tc>
          <w:tcPr>
            <w:tcW w:w="2127" w:type="dxa"/>
            <w:vMerge/>
            <w:shd w:val="clear" w:color="auto" w:fill="FFFFFF"/>
            <w:vAlign w:val="center"/>
          </w:tcPr>
          <w:p w:rsidR="007245FF" w:rsidRPr="004E3E88" w:rsidRDefault="007245FF" w:rsidP="00767211">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6D2BC0">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6D2BC0">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767211">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6D2BC0">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767211">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767211">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pPr>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4"/>
        <w:gridCol w:w="1562"/>
        <w:gridCol w:w="1984"/>
        <w:gridCol w:w="1416"/>
        <w:gridCol w:w="1419"/>
        <w:gridCol w:w="1136"/>
        <w:gridCol w:w="7"/>
      </w:tblGrid>
      <w:tr w:rsidR="007245FF" w:rsidRPr="004E3E88" w:rsidTr="00D77E53">
        <w:trPr>
          <w:gridAfter w:val="1"/>
          <w:wAfter w:w="7" w:type="dxa"/>
          <w:tblHeader/>
        </w:trPr>
        <w:tc>
          <w:tcPr>
            <w:tcW w:w="2127" w:type="dxa"/>
            <w:shd w:val="clear" w:color="auto" w:fill="FFFFFF"/>
            <w:vAlign w:val="center"/>
          </w:tcPr>
          <w:p w:rsidR="007245FF" w:rsidRPr="004E3E88" w:rsidRDefault="007245FF" w:rsidP="00767211">
            <w:pPr>
              <w:ind w:firstLine="0"/>
              <w:jc w:val="center"/>
              <w:rPr>
                <w:rFonts w:ascii="Times New Roman" w:hAnsi="Times New Roman"/>
                <w:sz w:val="20"/>
                <w:szCs w:val="20"/>
              </w:rPr>
            </w:pPr>
            <w:r w:rsidRPr="004E3E88">
              <w:rPr>
                <w:rFonts w:ascii="Times New Roman" w:hAnsi="Times New Roman"/>
                <w:sz w:val="20"/>
                <w:szCs w:val="20"/>
              </w:rPr>
              <w:t>1</w:t>
            </w:r>
          </w:p>
        </w:tc>
        <w:tc>
          <w:tcPr>
            <w:tcW w:w="5384" w:type="dxa"/>
            <w:shd w:val="clear" w:color="auto" w:fill="FFFFFF"/>
            <w:vAlign w:val="center"/>
          </w:tcPr>
          <w:p w:rsidR="007245FF" w:rsidRPr="00737109" w:rsidRDefault="007245FF" w:rsidP="00944F3A">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767211">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767211">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6" w:type="dxa"/>
            <w:shd w:val="clear" w:color="auto" w:fill="FFFFFF"/>
            <w:vAlign w:val="center"/>
          </w:tcPr>
          <w:p w:rsidR="007245FF" w:rsidRPr="00737109" w:rsidRDefault="007245FF" w:rsidP="00110C2D">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767211">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767211">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6D2BC0">
        <w:trPr>
          <w:gridAfter w:val="1"/>
          <w:wAfter w:w="7" w:type="dxa"/>
        </w:trPr>
        <w:tc>
          <w:tcPr>
            <w:tcW w:w="15028" w:type="dxa"/>
            <w:gridSpan w:val="7"/>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Ж-И. Зона жилой застройки исторической части города»</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Среднеэтажная жилая застройка (2.5)</w:t>
            </w:r>
          </w:p>
        </w:tc>
        <w:tc>
          <w:tcPr>
            <w:tcW w:w="5384" w:type="dxa"/>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пяти надземных этажей, разделенных на две и более квартиры);</w:t>
            </w:r>
          </w:p>
          <w:p w:rsidR="007245FF" w:rsidRPr="002A5AD6" w:rsidRDefault="007245FF" w:rsidP="00944F3A">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5</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110C2D">
            <w:pPr>
              <w:pStyle w:val="20"/>
              <w:shd w:val="clear" w:color="auto" w:fill="auto"/>
              <w:spacing w:after="0" w:line="240" w:lineRule="auto"/>
              <w:jc w:val="center"/>
              <w:rPr>
                <w:sz w:val="20"/>
              </w:rPr>
            </w:pPr>
            <w:r w:rsidRPr="00737109">
              <w:rPr>
                <w:rStyle w:val="211pt"/>
                <w:color w:val="auto"/>
                <w:sz w:val="20"/>
              </w:rPr>
              <w:t xml:space="preserve">60, но не более значения коэффициента застройки, установленного нормативами </w:t>
            </w:r>
            <w:r w:rsidRPr="00737109">
              <w:rPr>
                <w:rStyle w:val="211pt"/>
                <w:color w:val="auto"/>
                <w:spacing w:val="-4"/>
                <w:sz w:val="20"/>
              </w:rPr>
              <w:t xml:space="preserve">градостроитель-ного </w:t>
            </w:r>
            <w:r w:rsidRPr="00737109">
              <w:rPr>
                <w:rStyle w:val="211pt"/>
                <w:color w:val="auto"/>
                <w:sz w:val="20"/>
              </w:rPr>
              <w:t>проектирования</w:t>
            </w:r>
          </w:p>
        </w:tc>
        <w:tc>
          <w:tcPr>
            <w:tcW w:w="1419"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p w:rsidR="007245FF" w:rsidRPr="002A5AD6" w:rsidRDefault="007245FF" w:rsidP="00767211">
            <w:pPr>
              <w:pStyle w:val="20"/>
              <w:spacing w:after="0" w:line="240" w:lineRule="auto"/>
              <w:jc w:val="center"/>
              <w:rPr>
                <w:sz w:val="20"/>
                <w:lang w:eastAsia="en-US"/>
              </w:rPr>
            </w:pPr>
          </w:p>
        </w:tc>
        <w:tc>
          <w:tcPr>
            <w:tcW w:w="113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shd w:val="clear" w:color="auto" w:fill="FFFFFF"/>
          </w:tcPr>
          <w:p w:rsidR="007245FF" w:rsidRPr="002A5AD6" w:rsidRDefault="007245FF" w:rsidP="004E59F7">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5</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8A46F7">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4"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562" w:type="dxa"/>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6" w:type="dxa"/>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384" w:type="dxa"/>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w:t>
            </w:r>
          </w:p>
          <w:p w:rsidR="007245FF" w:rsidRPr="002A5AD6" w:rsidRDefault="007245FF" w:rsidP="00E02B3A">
            <w:pPr>
              <w:pStyle w:val="20"/>
              <w:shd w:val="clear" w:color="auto" w:fill="auto"/>
              <w:spacing w:after="0" w:line="240" w:lineRule="auto"/>
              <w:jc w:val="center"/>
              <w:rPr>
                <w:sz w:val="20"/>
                <w:lang w:eastAsia="en-US"/>
              </w:rPr>
            </w:pPr>
            <w:r w:rsidRPr="00737109">
              <w:rPr>
                <w:rStyle w:val="29pt"/>
                <w:b w:val="0"/>
                <w:bCs/>
                <w:color w:val="auto"/>
                <w:sz w:val="20"/>
              </w:rPr>
              <w:t>Содержание данного вида разрешенного использования включает в себя содержание видов разрешенного использования с кодами 3.5.1-3.5.2</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4" w:type="dxa"/>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зданий и сооружений для размещения цирков, зверинцев, зоопарков, океанариумов</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0pt"/>
                <w:b w:val="0"/>
                <w:color w:val="auto"/>
              </w:rPr>
              <w:t>5</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 xml:space="preserve">Общественное управление </w:t>
            </w:r>
            <w:r w:rsidRPr="002D4B22">
              <w:rPr>
                <w:rStyle w:val="211pt"/>
                <w:color w:val="auto"/>
                <w:sz w:val="20"/>
                <w:szCs w:val="20"/>
              </w:rPr>
              <w:t>(3.8)</w:t>
            </w:r>
          </w:p>
        </w:tc>
        <w:tc>
          <w:tcPr>
            <w:tcW w:w="5384" w:type="dxa"/>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FF2BBE">
        <w:trPr>
          <w:gridAfter w:val="1"/>
          <w:wAfter w:w="7" w:type="dxa"/>
        </w:trPr>
        <w:tc>
          <w:tcPr>
            <w:tcW w:w="2127" w:type="dxa"/>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4" w:type="dxa"/>
            <w:shd w:val="clear" w:color="auto" w:fill="FFFFFF"/>
          </w:tcPr>
          <w:p w:rsidR="007245FF" w:rsidRPr="002A5AD6" w:rsidRDefault="007245FF" w:rsidP="00FF2BBE">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shd w:val="clear" w:color="auto" w:fill="FFFFFF"/>
          </w:tcPr>
          <w:p w:rsidR="007245FF" w:rsidRPr="00737109" w:rsidRDefault="007245FF" w:rsidP="00FF2BBE">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shd w:val="clear" w:color="auto" w:fill="FFFFFF"/>
          </w:tcPr>
          <w:p w:rsidR="007245FF" w:rsidRPr="002A5AD6" w:rsidRDefault="007245FF" w:rsidP="00FF2BBE">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4" w:type="dxa"/>
            <w:shd w:val="clear" w:color="auto" w:fill="FFFFFF"/>
          </w:tcPr>
          <w:p w:rsidR="007245FF" w:rsidRPr="002A5AD6" w:rsidRDefault="007245FF" w:rsidP="00E60702">
            <w:pPr>
              <w:pStyle w:val="20"/>
              <w:shd w:val="clear" w:color="auto" w:fill="auto"/>
              <w:spacing w:after="0" w:line="240" w:lineRule="auto"/>
              <w:jc w:val="center"/>
              <w:rPr>
                <w:sz w:val="20"/>
                <w:lang w:eastAsia="en-US"/>
              </w:rPr>
            </w:pPr>
            <w:r w:rsidRPr="00737109">
              <w:rPr>
                <w:rStyle w:val="275pt1"/>
                <w:b w:val="0"/>
                <w:bCs/>
                <w:color w:val="auto"/>
                <w:sz w:val="20"/>
              </w:rPr>
              <w:t>размещение объектов капитального строительства, предназначенных для продажи товаров, торговая площадь которых составляет до 400 кв. м включительно</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0pt"/>
                <w:b w:val="0"/>
                <w:bCs/>
                <w:color w:val="auto"/>
              </w:rPr>
              <w:t>5</w:t>
            </w:r>
          </w:p>
        </w:tc>
        <w:tc>
          <w:tcPr>
            <w:tcW w:w="1984" w:type="dxa"/>
            <w:shd w:val="clear" w:color="auto" w:fill="FFFFFF"/>
          </w:tcPr>
          <w:p w:rsidR="007245FF" w:rsidRPr="002A5AD6" w:rsidRDefault="007245FF" w:rsidP="00D8758A">
            <w:pPr>
              <w:pStyle w:val="20"/>
              <w:shd w:val="clear" w:color="auto" w:fill="auto"/>
              <w:spacing w:after="0" w:line="240" w:lineRule="auto"/>
              <w:jc w:val="center"/>
              <w:rPr>
                <w:sz w:val="20"/>
              </w:rPr>
            </w:pPr>
            <w:r w:rsidRPr="002A5AD6">
              <w:rPr>
                <w:sz w:val="20"/>
                <w:lang w:eastAsia="en-US"/>
              </w:rPr>
              <w:t>минимальная площадь земельного участка – 200 кв. м, максимальная площадь земельного участка – не подлежит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60</w:t>
            </w:r>
          </w:p>
        </w:tc>
        <w:tc>
          <w:tcPr>
            <w:tcW w:w="1419"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74B71">
        <w:tc>
          <w:tcPr>
            <w:tcW w:w="2127" w:type="dxa"/>
            <w:shd w:val="clear" w:color="auto" w:fill="FFFFFF"/>
          </w:tcPr>
          <w:p w:rsidR="007245FF" w:rsidRPr="002A5AD6" w:rsidRDefault="007245FF" w:rsidP="00F41A78">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4" w:type="dxa"/>
            <w:shd w:val="clear" w:color="auto" w:fill="FFFFFF"/>
          </w:tcPr>
          <w:p w:rsidR="007245FF" w:rsidRPr="002A5AD6" w:rsidRDefault="007245FF" w:rsidP="00F41A78">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площадью помещения до 400 кв. м включительно (рестораны, кафе, столовые, закусочные, бары)</w:t>
            </w:r>
          </w:p>
        </w:tc>
        <w:tc>
          <w:tcPr>
            <w:tcW w:w="1562" w:type="dxa"/>
            <w:shd w:val="clear" w:color="auto" w:fill="FFFFFF"/>
          </w:tcPr>
          <w:p w:rsidR="007245FF" w:rsidRPr="002A5AD6" w:rsidRDefault="007245FF" w:rsidP="00F41A78">
            <w:pPr>
              <w:pStyle w:val="20"/>
              <w:shd w:val="clear" w:color="auto" w:fill="auto"/>
              <w:spacing w:after="0" w:line="240" w:lineRule="auto"/>
              <w:jc w:val="center"/>
              <w:rPr>
                <w:sz w:val="20"/>
              </w:rPr>
            </w:pPr>
            <w:r w:rsidRPr="00737109">
              <w:rPr>
                <w:rStyle w:val="211pt"/>
                <w:color w:val="auto"/>
                <w:sz w:val="20"/>
              </w:rPr>
              <w:t>5</w:t>
            </w:r>
          </w:p>
        </w:tc>
        <w:tc>
          <w:tcPr>
            <w:tcW w:w="1984" w:type="dxa"/>
            <w:shd w:val="clear" w:color="auto" w:fill="FFFFFF"/>
          </w:tcPr>
          <w:p w:rsidR="007245FF" w:rsidRPr="00737109" w:rsidRDefault="007245FF" w:rsidP="00F41A78">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F41A78">
            <w:pPr>
              <w:pStyle w:val="20"/>
              <w:shd w:val="clear" w:color="auto" w:fill="auto"/>
              <w:spacing w:after="0" w:line="240" w:lineRule="auto"/>
              <w:jc w:val="center"/>
              <w:rPr>
                <w:sz w:val="20"/>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74B71">
        <w:tc>
          <w:tcPr>
            <w:tcW w:w="2127" w:type="dxa"/>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4" w:type="dxa"/>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2" w:type="dxa"/>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shd w:val="clear" w:color="auto" w:fill="FFFFFF"/>
          </w:tcPr>
          <w:p w:rsidR="007245FF" w:rsidRPr="00737109" w:rsidRDefault="007245FF" w:rsidP="00F41A78">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74B71">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4" w:type="dxa"/>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7245FF" w:rsidRPr="002A5AD6" w:rsidRDefault="007245FF" w:rsidP="00767211">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0pt"/>
                <w:b w:val="0"/>
                <w:bCs/>
                <w:color w:val="auto"/>
              </w:rPr>
              <w:t>5</w:t>
            </w:r>
          </w:p>
        </w:tc>
        <w:tc>
          <w:tcPr>
            <w:tcW w:w="1984" w:type="dxa"/>
            <w:shd w:val="clear" w:color="auto" w:fill="FFFFFF"/>
          </w:tcPr>
          <w:p w:rsidR="007245FF" w:rsidRPr="002A5AD6" w:rsidRDefault="007245FF" w:rsidP="00FA024B">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FA024B">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74B71">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6D2BC0">
        <w:trPr>
          <w:gridAfter w:val="1"/>
          <w:wAfter w:w="7" w:type="dxa"/>
        </w:trPr>
        <w:tc>
          <w:tcPr>
            <w:tcW w:w="15028" w:type="dxa"/>
            <w:gridSpan w:val="7"/>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«Ж-И. Зона жилой застройки исторической части города»</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4" w:type="dxa"/>
            <w:shd w:val="clear" w:color="auto" w:fill="FFFFFF"/>
          </w:tcPr>
          <w:p w:rsidR="007245FF" w:rsidRPr="002A5AD6" w:rsidRDefault="007245FF" w:rsidP="00827B23">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индивидуального жилого дома (дом, пригодный для постоянного проживания, высотой не выше трех надземных этажей)</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1 500 кв. м</w:t>
            </w:r>
          </w:p>
        </w:tc>
        <w:tc>
          <w:tcPr>
            <w:tcW w:w="1416" w:type="dxa"/>
            <w:shd w:val="clear" w:color="auto" w:fill="FFFFFF"/>
          </w:tcPr>
          <w:p w:rsidR="007245FF" w:rsidRPr="00737109" w:rsidRDefault="007245FF" w:rsidP="00827B23">
            <w:pPr>
              <w:pStyle w:val="20"/>
              <w:shd w:val="clear" w:color="auto" w:fill="auto"/>
              <w:spacing w:after="0" w:line="240" w:lineRule="auto"/>
              <w:jc w:val="center"/>
              <w:rPr>
                <w:rStyle w:val="211pt"/>
                <w:color w:val="auto"/>
                <w:sz w:val="20"/>
              </w:rPr>
            </w:pPr>
            <w:r w:rsidRPr="00737109">
              <w:rPr>
                <w:rStyle w:val="211pt"/>
                <w:color w:val="auto"/>
                <w:sz w:val="20"/>
              </w:rPr>
              <w:t>30,</w:t>
            </w:r>
          </w:p>
          <w:p w:rsidR="007245FF" w:rsidRPr="002A5AD6" w:rsidRDefault="007245FF" w:rsidP="000B3A66">
            <w:pPr>
              <w:pStyle w:val="20"/>
              <w:shd w:val="clear" w:color="auto" w:fill="auto"/>
              <w:spacing w:after="0" w:line="240" w:lineRule="auto"/>
              <w:ind w:left="-57" w:right="-113"/>
              <w:jc w:val="center"/>
              <w:rPr>
                <w:sz w:val="20"/>
                <w:lang w:eastAsia="en-US"/>
              </w:rPr>
            </w:pPr>
            <w:r w:rsidRPr="00737109">
              <w:rPr>
                <w:rStyle w:val="211pt"/>
                <w:color w:val="auto"/>
                <w:sz w:val="20"/>
              </w:rPr>
              <w:t xml:space="preserve">но не более значения коэффициента застройки, установленного нормативами </w:t>
            </w:r>
            <w:r w:rsidRPr="00737109">
              <w:rPr>
                <w:rStyle w:val="211pt"/>
                <w:color w:val="auto"/>
                <w:spacing w:val="-4"/>
                <w:sz w:val="20"/>
              </w:rPr>
              <w:t>градостроитель</w:t>
            </w:r>
            <w:r>
              <w:rPr>
                <w:rStyle w:val="211pt"/>
                <w:color w:val="auto"/>
                <w:spacing w:val="-4"/>
                <w:sz w:val="20"/>
              </w:rPr>
              <w:t>-</w:t>
            </w:r>
            <w:r w:rsidRPr="00737109">
              <w:rPr>
                <w:rStyle w:val="211pt"/>
                <w:color w:val="auto"/>
                <w:spacing w:val="-4"/>
                <w:sz w:val="20"/>
              </w:rPr>
              <w:t>ного</w:t>
            </w:r>
            <w:r w:rsidRPr="00737109">
              <w:rPr>
                <w:rStyle w:val="211pt"/>
                <w:color w:val="auto"/>
                <w:sz w:val="20"/>
              </w:rPr>
              <w:t xml:space="preserve"> проектирования</w:t>
            </w:r>
          </w:p>
        </w:tc>
        <w:tc>
          <w:tcPr>
            <w:tcW w:w="1419"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4" w:type="dxa"/>
            <w:shd w:val="clear" w:color="auto" w:fill="FFFFFF"/>
          </w:tcPr>
          <w:p w:rsidR="007245FF" w:rsidRPr="002A5AD6" w:rsidRDefault="007245FF" w:rsidP="00FF66A7">
            <w:pPr>
              <w:pStyle w:val="20"/>
              <w:shd w:val="clear" w:color="auto" w:fill="auto"/>
              <w:spacing w:after="0" w:line="240" w:lineRule="auto"/>
              <w:jc w:val="center"/>
              <w:rPr>
                <w:sz w:val="20"/>
                <w:lang w:eastAsia="en-US"/>
              </w:rPr>
            </w:pPr>
            <w:r w:rsidRPr="00737109">
              <w:rPr>
                <w:rStyle w:val="275pt1"/>
                <w:b w:val="0"/>
                <w:bCs/>
                <w:color w:val="auto"/>
                <w:sz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shd w:val="clear" w:color="auto" w:fill="FFFFFF"/>
          </w:tcPr>
          <w:p w:rsidR="007245FF" w:rsidRPr="002A5AD6" w:rsidRDefault="007245FF" w:rsidP="007A45F5">
            <w:pPr>
              <w:pStyle w:val="20"/>
              <w:shd w:val="clear" w:color="auto" w:fill="auto"/>
              <w:spacing w:after="0" w:line="240" w:lineRule="auto"/>
              <w:jc w:val="center"/>
              <w:rPr>
                <w:sz w:val="20"/>
                <w:lang w:eastAsia="en-US"/>
              </w:rPr>
            </w:pPr>
            <w:r w:rsidRPr="002A5AD6">
              <w:rPr>
                <w:sz w:val="20"/>
                <w:lang w:eastAsia="en-US"/>
              </w:rPr>
              <w:t xml:space="preserve">минимальная площадь земельного участка – 200 кв. м для одного блока, </w:t>
            </w:r>
          </w:p>
          <w:p w:rsidR="007245FF" w:rsidRPr="002A5AD6" w:rsidRDefault="007245FF" w:rsidP="007A45F5">
            <w:pPr>
              <w:pStyle w:val="20"/>
              <w:shd w:val="clear" w:color="auto" w:fill="auto"/>
              <w:spacing w:after="0" w:line="240" w:lineRule="auto"/>
              <w:jc w:val="center"/>
              <w:rPr>
                <w:sz w:val="20"/>
              </w:rPr>
            </w:pPr>
            <w:r w:rsidRPr="002A5AD6">
              <w:rPr>
                <w:sz w:val="20"/>
                <w:lang w:eastAsia="en-US"/>
              </w:rPr>
              <w:t>максимальная площадь земельного участка – 300 кв. м для одного блока</w:t>
            </w:r>
          </w:p>
        </w:tc>
        <w:tc>
          <w:tcPr>
            <w:tcW w:w="1416" w:type="dxa"/>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40, </w:t>
            </w:r>
          </w:p>
          <w:p w:rsidR="007245FF" w:rsidRPr="002A5AD6" w:rsidRDefault="007245FF" w:rsidP="00B44121">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E02B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4" w:type="dxa"/>
            <w:shd w:val="clear" w:color="auto" w:fill="FFFFFF"/>
          </w:tcPr>
          <w:p w:rsidR="007245FF" w:rsidRPr="002A5AD6" w:rsidRDefault="007245FF" w:rsidP="003409BD">
            <w:pPr>
              <w:pStyle w:val="20"/>
              <w:shd w:val="clear" w:color="auto" w:fill="auto"/>
              <w:spacing w:after="0" w:line="240" w:lineRule="auto"/>
              <w:jc w:val="center"/>
              <w:rPr>
                <w:sz w:val="20"/>
                <w:lang w:eastAsia="en-US"/>
              </w:rPr>
            </w:pPr>
            <w:r w:rsidRPr="00737109">
              <w:rPr>
                <w:rStyle w:val="275pt1"/>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1562" w:type="dxa"/>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83626C">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83626C">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4" w:type="dxa"/>
            <w:shd w:val="clear" w:color="auto" w:fill="FFFFFF"/>
          </w:tcPr>
          <w:p w:rsidR="007245FF" w:rsidRPr="002A5AD6" w:rsidRDefault="007245FF" w:rsidP="008C355E">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6"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Социальное обслуживание (3.2)</w:t>
            </w:r>
          </w:p>
        </w:tc>
        <w:tc>
          <w:tcPr>
            <w:tcW w:w="53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объектов капитального строительства для размещения отделений почты и телеграфа; </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6D5A8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Обеспечение научной деятельности (3.9)</w:t>
            </w:r>
          </w:p>
        </w:tc>
        <w:tc>
          <w:tcPr>
            <w:tcW w:w="5384" w:type="dxa"/>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rPr>
            </w:pPr>
            <w:r w:rsidRPr="002A5AD6">
              <w:rPr>
                <w:sz w:val="20"/>
              </w:rPr>
              <w:t>5</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60</w:t>
            </w:r>
          </w:p>
        </w:tc>
        <w:tc>
          <w:tcPr>
            <w:tcW w:w="1419"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4" w:type="dxa"/>
            <w:shd w:val="clear" w:color="auto" w:fill="FFFFFF"/>
          </w:tcPr>
          <w:p w:rsidR="007245FF" w:rsidRPr="002A5AD6" w:rsidRDefault="007245FF" w:rsidP="006D5A86">
            <w:pPr>
              <w:pStyle w:val="20"/>
              <w:spacing w:after="0" w:line="240" w:lineRule="auto"/>
              <w:jc w:val="center"/>
              <w:rPr>
                <w:sz w:val="20"/>
                <w:lang w:eastAsia="en-US"/>
              </w:rPr>
            </w:pPr>
            <w:r w:rsidRPr="00737109">
              <w:rPr>
                <w:rStyle w:val="275pt1"/>
                <w:b w:val="0"/>
                <w:bCs/>
                <w:color w:val="auto"/>
                <w:sz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2" w:type="dxa"/>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0pt"/>
                <w:b w:val="0"/>
                <w:color w:val="auto"/>
              </w:rPr>
              <w:t>5</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4" w:type="dxa"/>
            <w:shd w:val="clear" w:color="auto" w:fill="FFFFFF"/>
          </w:tcPr>
          <w:p w:rsidR="007245FF" w:rsidRPr="002A5AD6" w:rsidRDefault="007245FF" w:rsidP="00F25657">
            <w:pPr>
              <w:pStyle w:val="20"/>
              <w:spacing w:after="0" w:line="240" w:lineRule="auto"/>
              <w:jc w:val="center"/>
              <w:rPr>
                <w:sz w:val="20"/>
                <w:lang w:eastAsia="en-US"/>
              </w:rPr>
            </w:pPr>
            <w:r w:rsidRPr="00737109">
              <w:rPr>
                <w:rStyle w:val="275pt1"/>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562" w:type="dxa"/>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0pt"/>
                <w:b w:val="0"/>
                <w:bCs/>
                <w:color w:val="auto"/>
              </w:rPr>
              <w:t>3</w:t>
            </w:r>
          </w:p>
        </w:tc>
        <w:tc>
          <w:tcPr>
            <w:tcW w:w="1984" w:type="dxa"/>
            <w:shd w:val="clear" w:color="auto" w:fill="FFFFFF"/>
          </w:tcPr>
          <w:p w:rsidR="007245FF" w:rsidRPr="00737109" w:rsidRDefault="007245FF" w:rsidP="004E59F7">
            <w:pPr>
              <w:pStyle w:val="20"/>
              <w:shd w:val="clear" w:color="auto" w:fill="auto"/>
              <w:spacing w:after="0" w:line="240" w:lineRule="auto"/>
              <w:jc w:val="center"/>
              <w:rPr>
                <w:rStyle w:val="29pt"/>
                <w:b w:val="0"/>
                <w:bCs/>
                <w:color w:val="auto"/>
                <w:sz w:val="20"/>
              </w:rPr>
            </w:pPr>
            <w:r w:rsidRPr="00737109">
              <w:rPr>
                <w:rStyle w:val="211pt"/>
                <w:color w:val="auto"/>
                <w:sz w:val="20"/>
              </w:rPr>
              <w:t>не подлежат установлению</w:t>
            </w:r>
          </w:p>
        </w:tc>
        <w:tc>
          <w:tcPr>
            <w:tcW w:w="1416" w:type="dxa"/>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продажи товаров, торговая площадь которых составляет свыше 400 до 5000 кв. м</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0pt"/>
                <w:b w:val="0"/>
                <w:color w:val="auto"/>
              </w:rPr>
              <w:t>5</w:t>
            </w:r>
          </w:p>
        </w:tc>
        <w:tc>
          <w:tcPr>
            <w:tcW w:w="1984" w:type="dxa"/>
            <w:shd w:val="clear" w:color="auto" w:fill="FFFFFF"/>
          </w:tcPr>
          <w:p w:rsidR="007245FF" w:rsidRPr="002A5AD6" w:rsidRDefault="007245FF" w:rsidP="00AF5ED0">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200 кв. м, максимальная площадь земельного участка – не подлежит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Банковская и страховая деятельность (4.5)</w:t>
            </w:r>
          </w:p>
        </w:tc>
        <w:tc>
          <w:tcPr>
            <w:tcW w:w="5384" w:type="dxa"/>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5</w:t>
            </w:r>
          </w:p>
        </w:tc>
        <w:tc>
          <w:tcPr>
            <w:tcW w:w="1984" w:type="dxa"/>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4" w:type="dxa"/>
            <w:shd w:val="clear" w:color="auto" w:fill="FFFFFF"/>
          </w:tcPr>
          <w:p w:rsidR="007245FF" w:rsidRPr="002A5AD6" w:rsidRDefault="007245FF" w:rsidP="004B6EDC">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площадью помещения от 400 кв. м (рестораны, кафе, столовые, закусочные, бары)</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4</w:t>
            </w:r>
          </w:p>
        </w:tc>
        <w:tc>
          <w:tcPr>
            <w:tcW w:w="1984" w:type="dxa"/>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Height w:val="1380"/>
        </w:trPr>
        <w:tc>
          <w:tcPr>
            <w:tcW w:w="2127" w:type="dxa"/>
            <w:shd w:val="clear" w:color="auto" w:fill="FFFFFF"/>
          </w:tcPr>
          <w:p w:rsidR="007245FF" w:rsidRPr="002A5AD6" w:rsidRDefault="007245FF" w:rsidP="00767211">
            <w:pPr>
              <w:pStyle w:val="20"/>
              <w:spacing w:after="0" w:line="240" w:lineRule="auto"/>
              <w:jc w:val="center"/>
              <w:rPr>
                <w:sz w:val="20"/>
                <w:lang w:eastAsia="en-US"/>
              </w:rPr>
            </w:pPr>
            <w:r w:rsidRPr="00737109">
              <w:rPr>
                <w:rStyle w:val="211pt"/>
                <w:color w:val="auto"/>
                <w:sz w:val="20"/>
              </w:rPr>
              <w:t>Развлечения (4.8)</w:t>
            </w:r>
          </w:p>
        </w:tc>
        <w:tc>
          <w:tcPr>
            <w:tcW w:w="5384" w:type="dxa"/>
            <w:shd w:val="clear" w:color="auto" w:fill="FFFFFF"/>
          </w:tcPr>
          <w:p w:rsidR="007245FF" w:rsidRPr="002A5AD6" w:rsidRDefault="007245FF" w:rsidP="00F25657">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62" w:type="dxa"/>
            <w:shd w:val="clear" w:color="auto" w:fill="FFFFFF"/>
          </w:tcPr>
          <w:p w:rsidR="007245FF" w:rsidRPr="002A5AD6" w:rsidRDefault="007245FF" w:rsidP="00767211">
            <w:pPr>
              <w:pStyle w:val="20"/>
              <w:spacing w:after="0" w:line="240" w:lineRule="auto"/>
              <w:jc w:val="center"/>
              <w:rPr>
                <w:sz w:val="20"/>
                <w:lang w:eastAsia="en-US"/>
              </w:rPr>
            </w:pPr>
            <w:r w:rsidRPr="00737109">
              <w:rPr>
                <w:rStyle w:val="210pt"/>
                <w:b w:val="0"/>
                <w:color w:val="auto"/>
              </w:rPr>
              <w:t>3</w:t>
            </w:r>
          </w:p>
        </w:tc>
        <w:tc>
          <w:tcPr>
            <w:tcW w:w="1984" w:type="dxa"/>
            <w:shd w:val="clear" w:color="auto" w:fill="FFFFFF"/>
          </w:tcPr>
          <w:p w:rsidR="007245FF" w:rsidRPr="00737109" w:rsidRDefault="007245FF" w:rsidP="00767211">
            <w:pPr>
              <w:pStyle w:val="20"/>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767211">
            <w:pPr>
              <w:pStyle w:val="20"/>
              <w:spacing w:after="0" w:line="240" w:lineRule="auto"/>
              <w:jc w:val="center"/>
              <w:rPr>
                <w:sz w:val="20"/>
                <w:lang w:eastAsia="en-US"/>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90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Спорт (5.1)</w:t>
            </w:r>
          </w:p>
        </w:tc>
        <w:tc>
          <w:tcPr>
            <w:tcW w:w="5384" w:type="dxa"/>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562"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60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4" w:type="dxa"/>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BD21C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4" w:type="dxa"/>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737109" w:rsidRDefault="007245FF" w:rsidP="00967B65">
            <w:pPr>
              <w:pStyle w:val="20"/>
              <w:shd w:val="clear" w:color="auto" w:fill="auto"/>
              <w:spacing w:after="0" w:line="240" w:lineRule="auto"/>
              <w:jc w:val="center"/>
              <w:rPr>
                <w:rStyle w:val="211pt"/>
                <w:color w:val="auto"/>
                <w:sz w:val="20"/>
              </w:rPr>
            </w:pPr>
            <w:r w:rsidRPr="00737109">
              <w:rPr>
                <w:rStyle w:val="211pt"/>
                <w:color w:val="auto"/>
                <w:sz w:val="20"/>
              </w:rPr>
              <w:t>в соответ- ствии с норматива- ми градострои- тельного проектиро-вания</w:t>
            </w:r>
          </w:p>
          <w:p w:rsidR="007245FF" w:rsidRPr="002A5AD6" w:rsidRDefault="007245FF" w:rsidP="00967B65">
            <w:pPr>
              <w:pStyle w:val="20"/>
              <w:shd w:val="clear" w:color="auto" w:fill="auto"/>
              <w:spacing w:after="0" w:line="240" w:lineRule="auto"/>
              <w:jc w:val="center"/>
              <w:rPr>
                <w:sz w:val="20"/>
                <w:lang w:eastAsia="en-US"/>
              </w:rPr>
            </w:pPr>
          </w:p>
        </w:tc>
      </w:tr>
      <w:tr w:rsidR="007245FF" w:rsidRPr="004E3E88" w:rsidTr="006D2BC0">
        <w:trPr>
          <w:gridAfter w:val="1"/>
          <w:wAfter w:w="7" w:type="dxa"/>
        </w:trPr>
        <w:tc>
          <w:tcPr>
            <w:tcW w:w="15028" w:type="dxa"/>
            <w:gridSpan w:val="7"/>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Вспомогательные виды разрешенного использования территориальной зоны «Ж-И. Зона жилой застройки исторической части города»</w:t>
            </w:r>
          </w:p>
        </w:tc>
      </w:tr>
      <w:tr w:rsidR="007245FF" w:rsidRPr="004E3E88" w:rsidTr="00D77E53">
        <w:trPr>
          <w:gridAfter w:val="1"/>
          <w:wAfter w:w="7" w:type="dxa"/>
          <w:trHeight w:val="1850"/>
        </w:trPr>
        <w:tc>
          <w:tcPr>
            <w:tcW w:w="2127" w:type="dxa"/>
            <w:shd w:val="clear" w:color="auto" w:fill="FFFFFF"/>
          </w:tcPr>
          <w:p w:rsidR="007245FF" w:rsidRPr="002A5AD6" w:rsidRDefault="007245FF" w:rsidP="00FB3E67">
            <w:pPr>
              <w:pStyle w:val="20"/>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4"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выращивание плодовых, ягодных, овощных, бахчевых или иных декоративных или сельскохозяйственных культур;</w:t>
            </w:r>
          </w:p>
          <w:p w:rsidR="007245FF" w:rsidRPr="002A5AD6" w:rsidRDefault="007245FF" w:rsidP="00FB3E67">
            <w:pPr>
              <w:pStyle w:val="20"/>
              <w:spacing w:after="0" w:line="240" w:lineRule="auto"/>
              <w:jc w:val="center"/>
              <w:rPr>
                <w:sz w:val="20"/>
                <w:lang w:eastAsia="en-US"/>
              </w:rPr>
            </w:pPr>
            <w:r w:rsidRPr="00737109">
              <w:rPr>
                <w:rStyle w:val="275pt1"/>
                <w:b w:val="0"/>
                <w:bCs/>
                <w:color w:val="auto"/>
                <w:sz w:val="20"/>
              </w:rPr>
              <w:t>размещение индивидуальных гаражей и подсобных сооружений</w:t>
            </w:r>
          </w:p>
        </w:tc>
        <w:tc>
          <w:tcPr>
            <w:tcW w:w="1562" w:type="dxa"/>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FB3E67">
            <w:pPr>
              <w:pStyle w:val="20"/>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shd w:val="clear" w:color="auto" w:fill="FFFFFF"/>
          </w:tcPr>
          <w:p w:rsidR="007245FF" w:rsidRPr="002A5AD6" w:rsidRDefault="007245FF" w:rsidP="00FB3E67">
            <w:pPr>
              <w:pStyle w:val="20"/>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FB3E67">
            <w:pPr>
              <w:pStyle w:val="20"/>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7673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4" w:type="dxa"/>
            <w:shd w:val="clear" w:color="auto" w:fill="FFFFFF"/>
          </w:tcPr>
          <w:p w:rsidR="007245FF" w:rsidRPr="002A5AD6" w:rsidRDefault="007245FF" w:rsidP="004063A5">
            <w:pPr>
              <w:pStyle w:val="20"/>
              <w:shd w:val="clear" w:color="auto" w:fill="auto"/>
              <w:spacing w:after="0" w:line="240" w:lineRule="auto"/>
              <w:jc w:val="center"/>
              <w:rPr>
                <w:sz w:val="20"/>
                <w:lang w:eastAsia="en-US"/>
              </w:rPr>
            </w:pPr>
            <w:r w:rsidRPr="00737109">
              <w:rPr>
                <w:rStyle w:val="275pt1"/>
                <w:b w:val="0"/>
                <w:bCs/>
                <w:color w:val="auto"/>
                <w:sz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562" w:type="dxa"/>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2</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6"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7673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Среднеэтажная жилая застройка (2.5)</w:t>
            </w:r>
          </w:p>
        </w:tc>
        <w:tc>
          <w:tcPr>
            <w:tcW w:w="5384" w:type="dxa"/>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благоустройство и озеленение; </w:t>
            </w:r>
          </w:p>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подземных гаражей и </w:t>
            </w:r>
            <w:r w:rsidRPr="002A5AD6">
              <w:rPr>
                <w:sz w:val="20"/>
                <w:lang w:eastAsia="en-US"/>
              </w:rPr>
              <w:t>наземных плоскостных открытого типа автостоянок</w:t>
            </w:r>
            <w:r w:rsidRPr="00737109">
              <w:rPr>
                <w:rStyle w:val="29pt"/>
                <w:b w:val="0"/>
                <w:bCs/>
                <w:color w:val="auto"/>
                <w:sz w:val="20"/>
              </w:rPr>
              <w:t xml:space="preserve">; </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обустройство спортивных и детских площадок, площадок отдыха</w:t>
            </w:r>
          </w:p>
        </w:tc>
        <w:tc>
          <w:tcPr>
            <w:tcW w:w="1562"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7673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4" w:type="dxa"/>
            <w:shd w:val="clear" w:color="auto" w:fill="FFFFFF"/>
          </w:tcPr>
          <w:p w:rsidR="007245FF" w:rsidRPr="002A5AD6" w:rsidRDefault="007245FF" w:rsidP="00C5723D">
            <w:pPr>
              <w:pStyle w:val="20"/>
              <w:shd w:val="clear" w:color="auto" w:fill="auto"/>
              <w:spacing w:after="0" w:line="240" w:lineRule="auto"/>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2" w:type="dxa"/>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1</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6"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7673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76732F">
            <w:pPr>
              <w:pStyle w:val="20"/>
              <w:shd w:val="clear" w:color="auto" w:fill="auto"/>
              <w:spacing w:after="0" w:line="240" w:lineRule="auto"/>
              <w:jc w:val="center"/>
              <w:rPr>
                <w:sz w:val="20"/>
                <w:lang w:eastAsia="en-US"/>
              </w:rPr>
            </w:pPr>
            <w:r w:rsidRPr="00737109">
              <w:rPr>
                <w:rStyle w:val="211pt"/>
                <w:color w:val="auto"/>
                <w:sz w:val="20"/>
              </w:rPr>
              <w:t>в соответ-ствии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4"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9pt"/>
                <w:b w:val="0"/>
                <w:bCs/>
                <w:color w:val="auto"/>
                <w:sz w:val="20"/>
              </w:rPr>
              <w:t>устройство площадок для празднеств и гуляний</w:t>
            </w:r>
          </w:p>
        </w:tc>
        <w:tc>
          <w:tcPr>
            <w:tcW w:w="1562"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7673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4" w:type="dxa"/>
            <w:shd w:val="clear" w:color="auto" w:fill="FFFFFF"/>
          </w:tcPr>
          <w:p w:rsidR="007245FF" w:rsidRPr="002A5AD6" w:rsidRDefault="007245FF" w:rsidP="00BE6C2D">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2"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7673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4" w:type="dxa"/>
            <w:shd w:val="clear" w:color="auto" w:fill="FFFFFF"/>
          </w:tcPr>
          <w:p w:rsidR="007245FF" w:rsidRPr="002A5AD6" w:rsidRDefault="007245FF" w:rsidP="00BE6C2D">
            <w:pPr>
              <w:pStyle w:val="20"/>
              <w:shd w:val="clear" w:color="auto" w:fill="auto"/>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рынка</w:t>
            </w:r>
          </w:p>
        </w:tc>
        <w:tc>
          <w:tcPr>
            <w:tcW w:w="1562"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7673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7673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D77E53">
        <w:trPr>
          <w:gridAfter w:val="1"/>
          <w:wAfter w:w="7" w:type="dxa"/>
        </w:trPr>
        <w:tc>
          <w:tcPr>
            <w:tcW w:w="2127"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7673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785AC7">
      <w:pPr>
        <w:rPr>
          <w:rFonts w:ascii="Times New Roman" w:hAnsi="Times New Roman"/>
          <w:sz w:val="20"/>
          <w:szCs w:val="20"/>
        </w:rPr>
        <w:sectPr w:rsidR="007245FF" w:rsidRPr="002D4B22" w:rsidSect="003658DC">
          <w:pgSz w:w="16838" w:h="11906" w:orient="landscape"/>
          <w:pgMar w:top="1707" w:right="1418" w:bottom="567" w:left="1134" w:header="709" w:footer="709"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Ж-И:</w:t>
      </w:r>
    </w:p>
    <w:p w:rsidR="007245FF" w:rsidRPr="002D4B22" w:rsidRDefault="007245FF" w:rsidP="00925D21">
      <w:pPr>
        <w:pStyle w:val="20"/>
        <w:shd w:val="clear" w:color="auto" w:fill="auto"/>
        <w:tabs>
          <w:tab w:val="left" w:pos="360"/>
          <w:tab w:val="left" w:pos="720"/>
          <w:tab w:val="left" w:pos="993"/>
        </w:tabs>
        <w:spacing w:after="0" w:line="240" w:lineRule="auto"/>
        <w:ind w:firstLine="720"/>
        <w:jc w:val="both"/>
      </w:pPr>
      <w:r>
        <w:t>1. </w:t>
      </w:r>
      <w:r w:rsidRPr="002D4B22">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Default="007245FF" w:rsidP="00925D21">
      <w:pPr>
        <w:pStyle w:val="20"/>
        <w:shd w:val="clear" w:color="auto" w:fill="auto"/>
        <w:tabs>
          <w:tab w:val="left" w:pos="993"/>
        </w:tabs>
        <w:spacing w:after="0" w:line="240" w:lineRule="auto"/>
        <w:ind w:firstLine="720"/>
        <w:jc w:val="both"/>
      </w:pPr>
      <w:r>
        <w:t>2. </w:t>
      </w:r>
      <w:r w:rsidRPr="00925D21">
        <w:t>Иные ограничения следует принимать в соответствии со</w:t>
      </w:r>
      <w:r>
        <w:br/>
      </w:r>
      <w:r w:rsidRPr="00925D21">
        <w:t xml:space="preserve">статьями 32 – 39 </w:t>
      </w:r>
      <w:r w:rsidRPr="002D4B22">
        <w:t>настоящих Правил.</w:t>
      </w: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Default="007245FF" w:rsidP="00925D21">
      <w:pPr>
        <w:pStyle w:val="20"/>
        <w:shd w:val="clear" w:color="auto" w:fill="auto"/>
        <w:tabs>
          <w:tab w:val="left" w:pos="993"/>
        </w:tabs>
        <w:spacing w:after="0" w:line="240" w:lineRule="auto"/>
        <w:ind w:firstLine="720"/>
        <w:jc w:val="both"/>
      </w:pPr>
    </w:p>
    <w:p w:rsidR="007245FF" w:rsidRPr="002D4B22" w:rsidRDefault="007245FF" w:rsidP="00925D21">
      <w:pPr>
        <w:pStyle w:val="20"/>
        <w:shd w:val="clear" w:color="auto" w:fill="auto"/>
        <w:tabs>
          <w:tab w:val="left" w:pos="993"/>
        </w:tabs>
        <w:spacing w:after="0" w:line="240" w:lineRule="auto"/>
        <w:ind w:firstLine="720"/>
        <w:jc w:val="both"/>
        <w:rPr>
          <w:bCs/>
          <w:sz w:val="20"/>
        </w:rPr>
      </w:pPr>
    </w:p>
    <w:p w:rsidR="007245FF" w:rsidRPr="002D4B22" w:rsidRDefault="007245FF" w:rsidP="00B37AAC">
      <w:pPr>
        <w:pStyle w:val="30"/>
        <w:keepNext/>
        <w:keepLines/>
        <w:shd w:val="clear" w:color="auto" w:fill="auto"/>
        <w:spacing w:before="0" w:after="0" w:line="240" w:lineRule="auto"/>
        <w:ind w:firstLine="709"/>
        <w:rPr>
          <w:b w:val="0"/>
        </w:rPr>
      </w:pPr>
      <w:r w:rsidRPr="002D4B22">
        <w:rPr>
          <w:b w:val="0"/>
        </w:rPr>
        <w:t>Статья 41. Ж-0. Зона многоэтажной жилой застройки</w:t>
      </w:r>
    </w:p>
    <w:p w:rsidR="007245FF" w:rsidRPr="002D4B22" w:rsidRDefault="007245FF" w:rsidP="00B37AAC">
      <w:pPr>
        <w:rPr>
          <w:rFonts w:ascii="Times New Roman" w:hAnsi="Times New Roman"/>
          <w:sz w:val="28"/>
          <w:szCs w:val="28"/>
        </w:rPr>
      </w:pPr>
    </w:p>
    <w:p w:rsidR="007245FF" w:rsidRPr="002D4B22" w:rsidRDefault="007245FF" w:rsidP="00B37AAC">
      <w:pPr>
        <w:pStyle w:val="20"/>
        <w:shd w:val="clear" w:color="auto" w:fill="auto"/>
        <w:spacing w:after="0" w:line="240" w:lineRule="auto"/>
        <w:ind w:firstLine="720"/>
        <w:jc w:val="both"/>
      </w:pPr>
      <w:r w:rsidRPr="002D4B22">
        <w:t>Зона предназначена для застройки многоэтажными жилыми домами          (9 этажей и выше), а также для размещения необходимых для обслуживания жителей данной зоны объектов социальной инфраструктуры и социального обслуживания, коммунально-бытового назначения, объектов инженерной и транспортной инфраструктуры, иных объектов согласно градостроительному регламенту.</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многоэтажной жилой застройки приведены в таблице 5 настоящих Правил</w:t>
      </w:r>
      <w:r>
        <w:rPr>
          <w:rFonts w:ascii="Times New Roman" w:hAnsi="Times New Roman"/>
          <w:sz w:val="28"/>
          <w:szCs w:val="28"/>
        </w:rPr>
        <w:t>.</w:t>
      </w:r>
    </w:p>
    <w:p w:rsidR="007245FF" w:rsidRPr="002D4B22" w:rsidRDefault="007245FF" w:rsidP="00B37AAC">
      <w:pPr>
        <w:rPr>
          <w:rFonts w:ascii="Times New Roman" w:hAnsi="Times New Roman"/>
          <w:sz w:val="28"/>
          <w:szCs w:val="28"/>
        </w:rPr>
        <w:sectPr w:rsidR="007245FF" w:rsidRPr="002D4B22" w:rsidSect="003658DC">
          <w:headerReference w:type="default" r:id="rId14"/>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5</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FB3E67">
        <w:tc>
          <w:tcPr>
            <w:tcW w:w="2127" w:type="dxa"/>
            <w:vMerge w:val="restart"/>
            <w:shd w:val="clear" w:color="auto" w:fill="FFFFFF"/>
            <w:vAlign w:val="center"/>
          </w:tcPr>
          <w:p w:rsidR="007245FF" w:rsidRPr="002A5AD6" w:rsidRDefault="007245FF" w:rsidP="00FB3E67">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FB3E67">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FB3E67">
        <w:tc>
          <w:tcPr>
            <w:tcW w:w="2127" w:type="dxa"/>
            <w:vMerge/>
            <w:shd w:val="clear" w:color="auto" w:fill="FFFFFF"/>
            <w:vAlign w:val="center"/>
          </w:tcPr>
          <w:p w:rsidR="007245FF" w:rsidRPr="004E3E88" w:rsidRDefault="007245FF" w:rsidP="00FB3E67">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FB3E67">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FB3E67">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FB3E67">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FB3E67">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FB3E67">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FB3E67">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5"/>
        <w:gridCol w:w="1562"/>
        <w:gridCol w:w="1984"/>
        <w:gridCol w:w="1417"/>
        <w:gridCol w:w="1419"/>
        <w:gridCol w:w="1136"/>
        <w:gridCol w:w="7"/>
      </w:tblGrid>
      <w:tr w:rsidR="007245FF" w:rsidRPr="004E3E88" w:rsidTr="00EC1B07">
        <w:trPr>
          <w:gridAfter w:val="1"/>
          <w:wAfter w:w="7" w:type="dxa"/>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«Ж-0. Зона многоэтажной жилой застройки»</w:t>
            </w:r>
          </w:p>
        </w:tc>
      </w:tr>
      <w:tr w:rsidR="007245FF" w:rsidRPr="004E3E88" w:rsidTr="000651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Многоэтажная жилая застройка (высотная застройка) (</w:t>
            </w:r>
            <w:r w:rsidRPr="00737109">
              <w:rPr>
                <w:rStyle w:val="210pt"/>
                <w:b w:val="0"/>
                <w:color w:val="auto"/>
              </w:rPr>
              <w:t>2</w:t>
            </w:r>
            <w:r w:rsidRPr="00737109">
              <w:rPr>
                <w:rStyle w:val="211pt"/>
                <w:color w:val="auto"/>
                <w:sz w:val="20"/>
              </w:rPr>
              <w:t>.</w:t>
            </w:r>
            <w:r w:rsidRPr="00737109">
              <w:rPr>
                <w:rStyle w:val="210pt"/>
                <w:b w:val="0"/>
                <w:color w:val="auto"/>
              </w:rPr>
              <w:t>6</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4E3E88" w:rsidRDefault="007245FF" w:rsidP="00BE6C2D">
            <w:pPr>
              <w:widowControl w:val="0"/>
              <w:autoSpaceDE w:val="0"/>
              <w:autoSpaceDN w:val="0"/>
              <w:adjustRightInd w:val="0"/>
              <w:ind w:hanging="8"/>
              <w:jc w:val="center"/>
              <w:rPr>
                <w:rFonts w:ascii="Times New Roman" w:hAnsi="Times New Roman"/>
                <w:sz w:val="20"/>
                <w:szCs w:val="20"/>
              </w:rPr>
            </w:pPr>
            <w:r w:rsidRPr="004E3E88">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7245FF" w:rsidRPr="002A5AD6" w:rsidRDefault="007245FF" w:rsidP="00442FA6">
            <w:pPr>
              <w:pStyle w:val="20"/>
              <w:shd w:val="clear" w:color="auto" w:fill="auto"/>
              <w:spacing w:after="0" w:line="240" w:lineRule="auto"/>
              <w:jc w:val="center"/>
              <w:rPr>
                <w:sz w:val="20"/>
                <w:lang w:eastAsia="en-US"/>
              </w:rPr>
            </w:pPr>
            <w:r w:rsidRPr="002A5AD6">
              <w:rPr>
                <w:sz w:val="20"/>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6D5A86">
            <w:pPr>
              <w:pStyle w:val="20"/>
              <w:shd w:val="clear" w:color="auto" w:fill="auto"/>
              <w:spacing w:after="0" w:line="240" w:lineRule="auto"/>
              <w:jc w:val="center"/>
              <w:rPr>
                <w:rStyle w:val="211pt"/>
                <w:color w:val="auto"/>
                <w:sz w:val="20"/>
              </w:rPr>
            </w:pPr>
            <w:r w:rsidRPr="00737109">
              <w:rPr>
                <w:rStyle w:val="211pt"/>
                <w:color w:val="auto"/>
                <w:sz w:val="20"/>
              </w:rPr>
              <w:t>12,</w:t>
            </w:r>
          </w:p>
          <w:p w:rsidR="007245FF" w:rsidRPr="00737109" w:rsidRDefault="007245FF" w:rsidP="006D5A86">
            <w:pPr>
              <w:pStyle w:val="20"/>
              <w:shd w:val="clear" w:color="auto" w:fill="auto"/>
              <w:spacing w:after="0" w:line="240" w:lineRule="auto"/>
              <w:jc w:val="center"/>
              <w:rPr>
                <w:rStyle w:val="211pt"/>
                <w:color w:val="auto"/>
                <w:sz w:val="20"/>
              </w:rPr>
            </w:pPr>
            <w:r w:rsidRPr="00737109">
              <w:rPr>
                <w:rStyle w:val="211pt"/>
                <w:color w:val="auto"/>
                <w:sz w:val="20"/>
              </w:rPr>
              <w:t>выше 12</w:t>
            </w:r>
          </w:p>
          <w:p w:rsidR="007245FF" w:rsidRPr="002A5AD6" w:rsidRDefault="007245FF" w:rsidP="006D5A86">
            <w:pPr>
              <w:pStyle w:val="20"/>
              <w:shd w:val="clear" w:color="auto" w:fill="auto"/>
              <w:spacing w:after="0" w:line="240" w:lineRule="auto"/>
              <w:jc w:val="center"/>
              <w:rPr>
                <w:sz w:val="20"/>
                <w:lang w:eastAsia="en-US"/>
              </w:rPr>
            </w:pPr>
            <w:r w:rsidRPr="00737109">
              <w:rPr>
                <w:rStyle w:val="211pt"/>
                <w:color w:val="auto"/>
                <w:sz w:val="20"/>
              </w:rPr>
              <w:t>о</w:t>
            </w:r>
            <w:r w:rsidRPr="002A5AD6">
              <w:rPr>
                <w:sz w:val="20"/>
                <w:lang w:eastAsia="en-US"/>
              </w:rPr>
              <w:t>пределяется в соответствии с утвержденной документацией по планировке территории</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BE6C2D">
            <w:pPr>
              <w:pStyle w:val="20"/>
              <w:shd w:val="clear" w:color="auto" w:fill="auto"/>
              <w:spacing w:after="0" w:line="240" w:lineRule="auto"/>
              <w:jc w:val="center"/>
              <w:rPr>
                <w:rStyle w:val="211pt"/>
                <w:color w:val="auto"/>
                <w:sz w:val="20"/>
              </w:rPr>
            </w:pPr>
            <w:r w:rsidRPr="00737109">
              <w:rPr>
                <w:rStyle w:val="211pt"/>
                <w:color w:val="auto"/>
                <w:sz w:val="20"/>
              </w:rPr>
              <w:t>60,</w:t>
            </w:r>
          </w:p>
          <w:p w:rsidR="007245FF" w:rsidRPr="002A5AD6" w:rsidRDefault="007245FF" w:rsidP="00BE6C2D">
            <w:pPr>
              <w:pStyle w:val="20"/>
              <w:shd w:val="clear" w:color="auto" w:fill="auto"/>
              <w:spacing w:after="0" w:line="240" w:lineRule="auto"/>
              <w:jc w:val="center"/>
              <w:rPr>
                <w:sz w:val="20"/>
                <w:lang w:eastAsia="en-US"/>
              </w:rPr>
            </w:pPr>
            <w:r w:rsidRPr="00737109">
              <w:rPr>
                <w:rStyle w:val="211pt"/>
                <w:color w:val="auto"/>
                <w:sz w:val="20"/>
              </w:rPr>
              <w:t xml:space="preserve">но не более значения коэффициента застройки, установленного нормативами </w:t>
            </w:r>
            <w:r w:rsidRPr="00737109">
              <w:rPr>
                <w:rStyle w:val="211pt"/>
                <w:color w:val="auto"/>
                <w:spacing w:val="-4"/>
                <w:sz w:val="20"/>
              </w:rPr>
              <w:t xml:space="preserve">градостроитель-ного </w:t>
            </w:r>
            <w:r w:rsidRPr="00737109">
              <w:rPr>
                <w:rStyle w:val="211pt"/>
                <w:color w:val="auto"/>
                <w:sz w:val="20"/>
              </w:rPr>
              <w:t>проектирования</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3483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065195">
            <w:pPr>
              <w:pStyle w:val="20"/>
              <w:shd w:val="clear" w:color="auto" w:fill="auto"/>
              <w:spacing w:after="0" w:line="235" w:lineRule="auto"/>
              <w:jc w:val="center"/>
              <w:rPr>
                <w:sz w:val="20"/>
                <w:lang w:eastAsia="en-US"/>
              </w:rPr>
            </w:pPr>
            <w:r w:rsidRPr="00737109">
              <w:rPr>
                <w:rStyle w:val="211pt"/>
                <w:color w:val="auto"/>
                <w:sz w:val="20"/>
              </w:rPr>
              <w:t>Объекты гаражного назначения (2.7.1)</w:t>
            </w:r>
          </w:p>
        </w:tc>
        <w:tc>
          <w:tcPr>
            <w:tcW w:w="5385" w:type="dxa"/>
            <w:tcBorders>
              <w:top w:val="single" w:sz="4" w:space="0" w:color="auto"/>
              <w:left w:val="single" w:sz="4" w:space="0" w:color="auto"/>
            </w:tcBorders>
            <w:shd w:val="clear" w:color="auto" w:fill="FFFFFF"/>
          </w:tcPr>
          <w:p w:rsidR="007245FF" w:rsidRPr="002A5AD6" w:rsidRDefault="007245FF" w:rsidP="00065195">
            <w:pPr>
              <w:pStyle w:val="20"/>
              <w:shd w:val="clear" w:color="auto" w:fill="auto"/>
              <w:spacing w:after="0" w:line="235" w:lineRule="auto"/>
              <w:jc w:val="center"/>
              <w:rPr>
                <w:sz w:val="20"/>
                <w:lang w:eastAsia="en-US"/>
              </w:rPr>
            </w:pPr>
            <w:r w:rsidRPr="00737109">
              <w:rPr>
                <w:rStyle w:val="275pt1"/>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1562" w:type="dxa"/>
            <w:tcBorders>
              <w:top w:val="single" w:sz="4" w:space="0" w:color="auto"/>
              <w:left w:val="single" w:sz="4" w:space="0" w:color="auto"/>
            </w:tcBorders>
            <w:shd w:val="clear" w:color="auto" w:fill="FFFFFF"/>
          </w:tcPr>
          <w:p w:rsidR="007245FF" w:rsidRPr="00737109" w:rsidRDefault="007245FF" w:rsidP="00065195">
            <w:pPr>
              <w:pStyle w:val="20"/>
              <w:shd w:val="clear" w:color="auto" w:fill="auto"/>
              <w:spacing w:after="0" w:line="235"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65195">
            <w:pPr>
              <w:pStyle w:val="20"/>
              <w:shd w:val="clear" w:color="auto" w:fill="auto"/>
              <w:spacing w:after="0" w:line="235"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65195">
            <w:pPr>
              <w:pStyle w:val="20"/>
              <w:shd w:val="clear" w:color="auto" w:fill="auto"/>
              <w:spacing w:after="0" w:line="235" w:lineRule="auto"/>
              <w:jc w:val="center"/>
              <w:rPr>
                <w:sz w:val="20"/>
                <w:lang w:eastAsia="en-US"/>
              </w:rPr>
            </w:pPr>
            <w:r w:rsidRPr="00737109">
              <w:rPr>
                <w:rStyle w:val="210pt"/>
                <w:b w:val="0"/>
                <w:bCs/>
                <w:color w:val="auto"/>
              </w:rPr>
              <w:t>9 – для наземных стоянок</w:t>
            </w:r>
          </w:p>
        </w:tc>
        <w:tc>
          <w:tcPr>
            <w:tcW w:w="1984" w:type="dxa"/>
            <w:tcBorders>
              <w:top w:val="single" w:sz="4" w:space="0" w:color="auto"/>
              <w:left w:val="single" w:sz="4" w:space="0" w:color="auto"/>
            </w:tcBorders>
            <w:shd w:val="clear" w:color="auto" w:fill="FFFFFF"/>
          </w:tcPr>
          <w:p w:rsidR="007245FF" w:rsidRPr="002A5AD6" w:rsidRDefault="007245FF" w:rsidP="00065195">
            <w:pPr>
              <w:pStyle w:val="20"/>
              <w:shd w:val="clear" w:color="auto" w:fill="auto"/>
              <w:spacing w:after="0" w:line="235"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065195">
            <w:pPr>
              <w:pStyle w:val="20"/>
              <w:shd w:val="clear" w:color="auto" w:fill="auto"/>
              <w:spacing w:after="0" w:line="235"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065195">
            <w:pPr>
              <w:pStyle w:val="20"/>
              <w:shd w:val="clear" w:color="auto" w:fill="auto"/>
              <w:spacing w:after="0" w:line="235"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F3483F">
            <w:pPr>
              <w:pStyle w:val="20"/>
              <w:shd w:val="clear" w:color="auto" w:fill="auto"/>
              <w:spacing w:after="0" w:line="235"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3483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F5ED0">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3483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2"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F3483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 xml:space="preserve">Общественное управление </w:t>
            </w:r>
            <w:r w:rsidRPr="002D4B22">
              <w:rPr>
                <w:rStyle w:val="211pt"/>
                <w:color w:val="auto"/>
                <w:sz w:val="20"/>
                <w:szCs w:val="20"/>
              </w:rPr>
              <w:t>(3.8)</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научной деятельности (3.9)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917ED3">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1000 кв. м включительно</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земельных участков – 200 кв. м, максимальная площадь земельных участков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Банковская и страховая деятельность (4.5)</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Общественное питание (4.6)</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4</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ind w:left="165" w:right="126"/>
              <w:jc w:val="center"/>
              <w:rPr>
                <w:rStyle w:val="29pt"/>
                <w:b w:val="0"/>
                <w:bCs/>
                <w:color w:val="auto"/>
                <w:sz w:val="20"/>
              </w:rPr>
            </w:pPr>
            <w:r w:rsidRPr="00737109">
              <w:rPr>
                <w:rStyle w:val="29pt"/>
                <w:b w:val="0"/>
                <w:bCs/>
                <w:color w:val="auto"/>
                <w:sz w:val="20"/>
              </w:rPr>
              <w:t xml:space="preserve">размещение объектов капитального строительства без трибун для зрителей или с трибунами до 200 зрителей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w:t>
            </w:r>
          </w:p>
          <w:p w:rsidR="007245FF" w:rsidRPr="002A5AD6" w:rsidRDefault="007245FF" w:rsidP="00442FA6">
            <w:pPr>
              <w:pStyle w:val="20"/>
              <w:shd w:val="clear" w:color="auto" w:fill="auto"/>
              <w:spacing w:after="0" w:line="240" w:lineRule="auto"/>
              <w:ind w:left="165" w:right="126"/>
              <w:jc w:val="center"/>
              <w:rPr>
                <w:bCs/>
                <w:sz w:val="20"/>
                <w:lang w:eastAsia="en-US"/>
              </w:rPr>
            </w:pPr>
            <w:r w:rsidRPr="00737109">
              <w:rPr>
                <w:rStyle w:val="29pt"/>
                <w:b w:val="0"/>
                <w:bCs/>
                <w:color w:val="auto"/>
                <w:sz w:val="20"/>
              </w:rPr>
              <w:t>размещение спортивных баз и лагерей</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2" w:type="dxa"/>
            <w:tcBorders>
              <w:top w:val="single" w:sz="4" w:space="0" w:color="auto"/>
              <w:left w:val="single" w:sz="4" w:space="0" w:color="auto"/>
              <w:bottom w:val="nil"/>
              <w:right w:val="nil"/>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nil"/>
              <w:right w:val="nil"/>
            </w:tcBorders>
            <w:shd w:val="clear" w:color="auto" w:fill="FFFFFF"/>
          </w:tcPr>
          <w:p w:rsidR="007245FF" w:rsidRPr="002A5AD6" w:rsidRDefault="007245FF" w:rsidP="004E59F7">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nil"/>
              <w:right w:val="nil"/>
            </w:tcBorders>
            <w:shd w:val="clear" w:color="auto" w:fill="FFFFFF"/>
          </w:tcPr>
          <w:p w:rsidR="007245FF" w:rsidRPr="002A5AD6" w:rsidRDefault="007245FF" w:rsidP="004E59F7">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6D30">
            <w:pPr>
              <w:pStyle w:val="20"/>
              <w:shd w:val="clear" w:color="auto" w:fill="auto"/>
              <w:spacing w:after="0" w:line="240" w:lineRule="auto"/>
              <w:jc w:val="center"/>
              <w:rPr>
                <w:rStyle w:val="211pt"/>
                <w:color w:val="auto"/>
                <w:sz w:val="20"/>
              </w:rPr>
            </w:pPr>
            <w:r w:rsidRPr="00737109">
              <w:rPr>
                <w:rStyle w:val="211pt"/>
                <w:color w:val="auto"/>
                <w:sz w:val="20"/>
              </w:rPr>
              <w:t>в соответ- ствии с норматива- ми градострои- тельного проектиро-вания</w:t>
            </w:r>
          </w:p>
          <w:p w:rsidR="007245FF" w:rsidRPr="002A5AD6" w:rsidRDefault="007245FF" w:rsidP="00766D30">
            <w:pPr>
              <w:pStyle w:val="20"/>
              <w:shd w:val="clear" w:color="auto" w:fill="auto"/>
              <w:spacing w:after="0" w:line="240" w:lineRule="auto"/>
              <w:jc w:val="center"/>
              <w:rPr>
                <w:sz w:val="20"/>
                <w:lang w:eastAsia="en-US"/>
              </w:rPr>
            </w:pP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«Ж-0. Зона многоэтажной жилой застройки»</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индивидуального жилого дома (дом, пригодный для постоянного проживания, высотой не выше трех надземных этажей)</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1500 кв. м</w:t>
            </w:r>
          </w:p>
        </w:tc>
        <w:tc>
          <w:tcPr>
            <w:tcW w:w="1417"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30,</w:t>
            </w:r>
          </w:p>
          <w:p w:rsidR="007245FF" w:rsidRPr="002A5AD6" w:rsidRDefault="007245FF" w:rsidP="00766D30">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2A5AD6">
              <w:rPr>
                <w:sz w:val="20"/>
                <w:lang w:eastAsia="en-US"/>
              </w:rPr>
              <w:t xml:space="preserve">минимальная площадь земельного участка – 200 кв. м для одного блока, </w:t>
            </w:r>
          </w:p>
          <w:p w:rsidR="007245FF" w:rsidRPr="002A5AD6" w:rsidRDefault="007245FF" w:rsidP="00FB3E67">
            <w:pPr>
              <w:pStyle w:val="20"/>
              <w:shd w:val="clear" w:color="auto" w:fill="auto"/>
              <w:spacing w:after="0" w:line="240" w:lineRule="auto"/>
              <w:jc w:val="center"/>
              <w:rPr>
                <w:sz w:val="20"/>
              </w:rPr>
            </w:pPr>
            <w:r w:rsidRPr="002A5AD6">
              <w:rPr>
                <w:sz w:val="20"/>
                <w:lang w:eastAsia="en-US"/>
              </w:rPr>
              <w:t>максимальная площадь земельного участка – 300 кв. м для одного блока</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 xml:space="preserve">40, </w:t>
            </w:r>
          </w:p>
          <w:p w:rsidR="007245FF" w:rsidRPr="002A5AD6" w:rsidRDefault="007245FF" w:rsidP="00766D30">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Среднеэтажная жилая застройка (2.5)</w:t>
            </w:r>
          </w:p>
        </w:tc>
        <w:tc>
          <w:tcPr>
            <w:tcW w:w="5385"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ind w:left="167" w:right="125"/>
              <w:jc w:val="center"/>
              <w:rPr>
                <w:rStyle w:val="29pt"/>
                <w:b w:val="0"/>
                <w:bCs/>
                <w:color w:val="auto"/>
                <w:sz w:val="20"/>
              </w:rPr>
            </w:pPr>
            <w:r w:rsidRPr="00737109">
              <w:rPr>
                <w:rStyle w:val="29pt"/>
                <w:b w:val="0"/>
                <w:bCs/>
                <w:color w:val="auto"/>
                <w:sz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7245FF" w:rsidRPr="002A5AD6" w:rsidRDefault="007245FF" w:rsidP="00FB3E67">
            <w:pPr>
              <w:pStyle w:val="20"/>
              <w:shd w:val="clear" w:color="auto" w:fill="auto"/>
              <w:spacing w:after="0" w:line="240" w:lineRule="auto"/>
              <w:ind w:left="167" w:right="125"/>
              <w:jc w:val="center"/>
              <w:rPr>
                <w:sz w:val="20"/>
                <w:lang w:eastAsia="en-US"/>
              </w:rPr>
            </w:pPr>
            <w:r w:rsidRPr="00737109">
              <w:rPr>
                <w:rStyle w:val="29pt"/>
                <w:b w:val="0"/>
                <w:bCs/>
                <w:color w:val="auto"/>
                <w:sz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0pt"/>
                <w:b w:val="0"/>
                <w:color w:val="auto"/>
              </w:rPr>
              <w:t>8</w:t>
            </w:r>
          </w:p>
        </w:tc>
        <w:tc>
          <w:tcPr>
            <w:tcW w:w="1984"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737109" w:rsidRDefault="007245FF" w:rsidP="000C276E">
            <w:pPr>
              <w:pStyle w:val="20"/>
              <w:shd w:val="clear" w:color="auto" w:fill="auto"/>
              <w:spacing w:after="0" w:line="240" w:lineRule="auto"/>
              <w:jc w:val="center"/>
              <w:rPr>
                <w:rStyle w:val="211pt"/>
                <w:color w:val="auto"/>
                <w:sz w:val="20"/>
              </w:rPr>
            </w:pPr>
            <w:r w:rsidRPr="00737109">
              <w:rPr>
                <w:rStyle w:val="211pt"/>
                <w:color w:val="auto"/>
                <w:sz w:val="20"/>
              </w:rPr>
              <w:t>40,</w:t>
            </w:r>
          </w:p>
          <w:p w:rsidR="007245FF" w:rsidRPr="002A5AD6" w:rsidRDefault="007245FF" w:rsidP="00766D30">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D4B22" w:rsidRDefault="007245FF" w:rsidP="00767211">
            <w:pPr>
              <w:pStyle w:val="ConsPlusNormal"/>
              <w:jc w:val="center"/>
              <w:rPr>
                <w:rFonts w:ascii="Times New Roman" w:hAnsi="Times New Roman" w:cs="Times New Roman"/>
                <w:sz w:val="20"/>
              </w:rPr>
            </w:pPr>
            <w:r w:rsidRPr="002D4B22">
              <w:rPr>
                <w:rFonts w:ascii="Times New Roman" w:hAnsi="Times New Roman" w:cs="Times New Roman"/>
                <w:sz w:val="20"/>
              </w:rPr>
              <w:t>Амбулаторное ветеринарное обслуживание 3.10.1</w:t>
            </w:r>
          </w:p>
        </w:tc>
        <w:tc>
          <w:tcPr>
            <w:tcW w:w="5385" w:type="dxa"/>
            <w:tcBorders>
              <w:top w:val="single" w:sz="4" w:space="0" w:color="auto"/>
              <w:left w:val="single" w:sz="4" w:space="0" w:color="auto"/>
            </w:tcBorders>
            <w:shd w:val="clear" w:color="auto" w:fill="FFFFFF"/>
          </w:tcPr>
          <w:p w:rsidR="007245FF" w:rsidRPr="002D4B22" w:rsidRDefault="007245FF" w:rsidP="00767211">
            <w:pPr>
              <w:pStyle w:val="ConsPlusNormal"/>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оказания ветеринарных услуг без содержания животных</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lang w:eastAsia="en-US"/>
              </w:rPr>
            </w:pPr>
            <w:r w:rsidRPr="00737109">
              <w:rPr>
                <w:rStyle w:val="211pt"/>
                <w:color w:val="auto"/>
                <w:sz w:val="20"/>
              </w:rPr>
              <w:t>12</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6D3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strike/>
                <w:color w:val="auto"/>
              </w:rPr>
            </w:pPr>
            <w:r w:rsidRPr="00737109">
              <w:rPr>
                <w:rStyle w:val="211pt"/>
                <w:color w:val="auto"/>
                <w:sz w:val="20"/>
              </w:rPr>
              <w:t>12</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ind w:hanging="10"/>
              <w:jc w:val="center"/>
              <w:rPr>
                <w:sz w:val="20"/>
                <w:lang w:eastAsia="en-US"/>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27384F">
            <w:pPr>
              <w:pStyle w:val="20"/>
              <w:shd w:val="clear" w:color="auto" w:fill="auto"/>
              <w:spacing w:after="0" w:line="240" w:lineRule="auto"/>
              <w:jc w:val="center"/>
              <w:rPr>
                <w:rStyle w:val="210pt"/>
                <w:b w:val="0"/>
                <w:color w:val="auto"/>
              </w:rPr>
            </w:pPr>
            <w:r w:rsidRPr="00737109">
              <w:rPr>
                <w:rStyle w:val="210pt"/>
                <w:b w:val="0"/>
                <w:bCs/>
                <w:color w:val="auto"/>
              </w:rPr>
              <w:t>3</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E96657">
            <w:pPr>
              <w:pStyle w:val="20"/>
              <w:shd w:val="clear" w:color="auto" w:fill="auto"/>
              <w:spacing w:after="0" w:line="240" w:lineRule="auto"/>
              <w:jc w:val="center"/>
              <w:rPr>
                <w:rStyle w:val="211pt"/>
                <w:color w:val="auto"/>
                <w:sz w:val="20"/>
              </w:rPr>
            </w:pPr>
            <w:r w:rsidRPr="00737109">
              <w:rPr>
                <w:rStyle w:val="211pt"/>
                <w:color w:val="auto"/>
                <w:sz w:val="20"/>
              </w:rPr>
              <w:t>в соответ- ствии с норматива- ми градострои- тельного проектиро-вания</w:t>
            </w:r>
          </w:p>
          <w:p w:rsidR="007245FF" w:rsidRPr="002A5AD6" w:rsidRDefault="007245FF" w:rsidP="00E96657">
            <w:pPr>
              <w:pStyle w:val="20"/>
              <w:shd w:val="clear" w:color="auto" w:fill="auto"/>
              <w:spacing w:after="0" w:line="240" w:lineRule="auto"/>
              <w:jc w:val="center"/>
              <w:rPr>
                <w:sz w:val="20"/>
                <w:lang w:eastAsia="en-US"/>
              </w:rPr>
            </w:pP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917ED3">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продажи товаров, торговая площадь которых составляет свыше 1000 кв.м до 5000 кв. 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12</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E96657">
            <w:pPr>
              <w:pStyle w:val="20"/>
              <w:shd w:val="clear" w:color="auto" w:fill="auto"/>
              <w:spacing w:after="0" w:line="240" w:lineRule="auto"/>
              <w:jc w:val="center"/>
              <w:rPr>
                <w:rStyle w:val="211pt"/>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Развлечения (4.8)</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9 – для наземных стоянок</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27384F">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90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2E2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Объекты придорожного сервиса (4.9.1)</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автозаправочных станций (бензиновых, газовых);</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2</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Выставочно-ярмарочная деятельность (4.10)</w:t>
            </w:r>
          </w:p>
        </w:tc>
        <w:tc>
          <w:tcPr>
            <w:tcW w:w="5385"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D6CAD">
            <w:pPr>
              <w:pStyle w:val="20"/>
              <w:shd w:val="clear" w:color="auto" w:fill="auto"/>
              <w:spacing w:after="0" w:line="240" w:lineRule="auto"/>
              <w:jc w:val="center"/>
              <w:rPr>
                <w:bCs/>
                <w:sz w:val="20"/>
                <w:lang w:eastAsia="en-US"/>
              </w:rPr>
            </w:pPr>
            <w:r w:rsidRPr="00737109">
              <w:rPr>
                <w:rStyle w:val="29pt"/>
                <w:b w:val="0"/>
                <w:bCs/>
                <w:color w:val="auto"/>
                <w:sz w:val="20"/>
              </w:rPr>
              <w:t xml:space="preserve">размещение объектов капитального строительства с трибунами более 200 зрителей включительно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27384F">
            <w:pPr>
              <w:pStyle w:val="ConsPlusNormal"/>
              <w:jc w:val="center"/>
              <w:rPr>
                <w:rFonts w:ascii="Times New Roman" w:hAnsi="Times New Roman" w:cs="Times New Roman"/>
                <w:sz w:val="20"/>
              </w:rPr>
            </w:pPr>
            <w:r w:rsidRPr="002D4B22">
              <w:rPr>
                <w:rFonts w:ascii="Times New Roman" w:hAnsi="Times New Roman" w:cs="Times New Roman"/>
                <w:sz w:val="20"/>
              </w:rPr>
              <w:t>Легкая промышленность (6.3)</w:t>
            </w:r>
          </w:p>
        </w:tc>
        <w:tc>
          <w:tcPr>
            <w:tcW w:w="5385" w:type="dxa"/>
            <w:tcBorders>
              <w:top w:val="single" w:sz="4" w:space="0" w:color="auto"/>
              <w:left w:val="single" w:sz="4" w:space="0" w:color="auto"/>
              <w:bottom w:val="single" w:sz="4" w:space="0" w:color="auto"/>
            </w:tcBorders>
            <w:shd w:val="clear" w:color="auto" w:fill="FFFFFF"/>
          </w:tcPr>
          <w:p w:rsidR="007245FF" w:rsidRPr="002D4B22" w:rsidRDefault="007245FF" w:rsidP="0027384F">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D4B22" w:rsidRDefault="007245FF" w:rsidP="0027384F">
            <w:pPr>
              <w:pStyle w:val="ConsPlusNormal"/>
              <w:jc w:val="center"/>
              <w:rPr>
                <w:rFonts w:ascii="Times New Roman" w:hAnsi="Times New Roman" w:cs="Times New Roman"/>
                <w:sz w:val="20"/>
              </w:rPr>
            </w:pPr>
            <w:r w:rsidRPr="002D4B22">
              <w:rPr>
                <w:rFonts w:ascii="Times New Roman" w:hAnsi="Times New Roman" w:cs="Times New Roman"/>
                <w:sz w:val="20"/>
              </w:rPr>
              <w:t>Фармацевтическая промышленность (6.3.1)</w:t>
            </w:r>
          </w:p>
        </w:tc>
        <w:tc>
          <w:tcPr>
            <w:tcW w:w="5385" w:type="dxa"/>
            <w:tcBorders>
              <w:top w:val="single" w:sz="4" w:space="0" w:color="auto"/>
              <w:left w:val="single" w:sz="4" w:space="0" w:color="auto"/>
            </w:tcBorders>
            <w:shd w:val="clear" w:color="auto" w:fill="FFFFFF"/>
          </w:tcPr>
          <w:p w:rsidR="007245FF" w:rsidRPr="002D4B22" w:rsidRDefault="007245FF" w:rsidP="0027384F">
            <w:pPr>
              <w:pStyle w:val="ConsPlusNormal"/>
              <w:ind w:left="168" w:right="262"/>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27384F">
            <w:pPr>
              <w:pStyle w:val="ConsPlusNormal"/>
              <w:jc w:val="center"/>
              <w:rPr>
                <w:rFonts w:ascii="Times New Roman" w:hAnsi="Times New Roman" w:cs="Times New Roman"/>
                <w:sz w:val="20"/>
              </w:rPr>
            </w:pPr>
            <w:r w:rsidRPr="002D4B22">
              <w:rPr>
                <w:rFonts w:ascii="Times New Roman" w:hAnsi="Times New Roman" w:cs="Times New Roman"/>
                <w:sz w:val="20"/>
              </w:rPr>
              <w:t>Пищевая промышленность (6.4)</w:t>
            </w:r>
          </w:p>
        </w:tc>
        <w:tc>
          <w:tcPr>
            <w:tcW w:w="5385" w:type="dxa"/>
            <w:tcBorders>
              <w:top w:val="single" w:sz="4" w:space="0" w:color="auto"/>
              <w:left w:val="single" w:sz="4" w:space="0" w:color="auto"/>
              <w:bottom w:val="single" w:sz="4" w:space="0" w:color="auto"/>
            </w:tcBorders>
            <w:shd w:val="clear" w:color="auto" w:fill="FFFFFF"/>
          </w:tcPr>
          <w:p w:rsidR="007245FF" w:rsidRPr="002D4B22" w:rsidRDefault="007245FF" w:rsidP="0027384F">
            <w:pPr>
              <w:pStyle w:val="ConsPlusNormal"/>
              <w:ind w:left="168" w:right="262"/>
              <w:jc w:val="center"/>
              <w:rPr>
                <w:rFonts w:ascii="Times New Roman" w:hAnsi="Times New Roman" w:cs="Times New Roman"/>
                <w:sz w:val="20"/>
              </w:rPr>
            </w:pPr>
            <w:r w:rsidRPr="002D4B22">
              <w:rPr>
                <w:rFonts w:ascii="Times New Roman" w:hAnsi="Times New Roman" w:cs="Times New Roman"/>
                <w:sz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jc w:val="center"/>
              <w:rPr>
                <w:rFonts w:ascii="Times New Roman" w:hAnsi="Times New Roman" w:cs="Times New Roman"/>
                <w:sz w:val="20"/>
              </w:rPr>
            </w:pPr>
            <w:r w:rsidRPr="002D4B22">
              <w:rPr>
                <w:rFonts w:ascii="Times New Roman" w:hAnsi="Times New Roman" w:cs="Times New Roman"/>
                <w:sz w:val="20"/>
              </w:rPr>
              <w:t>Строительная промышленность (6.6)</w:t>
            </w:r>
          </w:p>
        </w:tc>
        <w:tc>
          <w:tcPr>
            <w:tcW w:w="5385" w:type="dxa"/>
            <w:tcBorders>
              <w:top w:val="single" w:sz="4" w:space="0" w:color="auto"/>
              <w:left w:val="single" w:sz="4" w:space="0" w:color="auto"/>
              <w:bottom w:val="single" w:sz="4" w:space="0" w:color="auto"/>
            </w:tcBorders>
            <w:shd w:val="clear" w:color="auto" w:fill="FFFFFF"/>
          </w:tcPr>
          <w:p w:rsidR="007245FF" w:rsidRPr="002D4B22" w:rsidRDefault="007245FF" w:rsidP="0027384F">
            <w:pPr>
              <w:pStyle w:val="ConsPlusNormal"/>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Ж-0. Зона многоэтажной жилой застройки»</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75pt1"/>
                <w:b w:val="0"/>
                <w:bCs/>
                <w:color w:val="auto"/>
                <w:sz w:val="20"/>
              </w:rPr>
              <w:t>выращивание плодовых, ягодных, овощных, бахчевых или иных декоративных или сельскохозяйственных культур;</w:t>
            </w:r>
          </w:p>
          <w:p w:rsidR="007245FF" w:rsidRPr="002A5AD6" w:rsidRDefault="007245FF" w:rsidP="004063A5">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индивидуальных гаражей и подсобных сооружений</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2</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58561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4063A5">
            <w:pPr>
              <w:pStyle w:val="20"/>
              <w:shd w:val="clear" w:color="auto" w:fill="auto"/>
              <w:spacing w:after="0" w:line="240" w:lineRule="auto"/>
              <w:jc w:val="center"/>
              <w:rPr>
                <w:sz w:val="20"/>
                <w:lang w:eastAsia="en-US"/>
              </w:rPr>
            </w:pPr>
            <w:r w:rsidRPr="00737109">
              <w:rPr>
                <w:rStyle w:val="275pt1"/>
                <w:b w:val="0"/>
                <w:bCs/>
                <w:color w:val="auto"/>
                <w:sz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2</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ind w:left="142"/>
              <w:jc w:val="center"/>
              <w:rPr>
                <w:sz w:val="20"/>
                <w:lang w:eastAsia="en-US"/>
              </w:rPr>
            </w:pPr>
            <w:r w:rsidRPr="00737109">
              <w:rPr>
                <w:rStyle w:val="211pt"/>
                <w:color w:val="auto"/>
                <w:sz w:val="20"/>
              </w:rPr>
              <w:t>Среднеэтажная жилая застройка (2.5)</w:t>
            </w:r>
          </w:p>
        </w:tc>
        <w:tc>
          <w:tcPr>
            <w:tcW w:w="5385" w:type="dxa"/>
            <w:tcBorders>
              <w:top w:val="single" w:sz="4" w:space="0" w:color="auto"/>
              <w:left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благоустройство и озеленение; </w:t>
            </w:r>
          </w:p>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подземных гаражей и </w:t>
            </w:r>
            <w:r w:rsidRPr="002A5AD6">
              <w:rPr>
                <w:sz w:val="20"/>
                <w:lang w:eastAsia="en-US"/>
              </w:rPr>
              <w:t>наземных плоскостных открытого типа автостоянок</w:t>
            </w:r>
            <w:r w:rsidRPr="00737109">
              <w:rPr>
                <w:rStyle w:val="29pt"/>
                <w:b w:val="0"/>
                <w:bCs/>
                <w:color w:val="auto"/>
                <w:sz w:val="20"/>
              </w:rPr>
              <w:t xml:space="preserve">; </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обустройство спортивных и детских площадок, площадок отдыха</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Многоэтажная жилая застройка (высотная застройка) (</w:t>
            </w:r>
            <w:r w:rsidRPr="00737109">
              <w:rPr>
                <w:rStyle w:val="210pt"/>
                <w:b w:val="0"/>
                <w:color w:val="auto"/>
              </w:rPr>
              <w:t>2</w:t>
            </w:r>
            <w:r w:rsidRPr="00737109">
              <w:rPr>
                <w:rStyle w:val="211pt"/>
                <w:color w:val="auto"/>
                <w:sz w:val="20"/>
              </w:rPr>
              <w:t>.</w:t>
            </w:r>
            <w:r w:rsidRPr="00737109">
              <w:rPr>
                <w:rStyle w:val="210pt"/>
                <w:b w:val="0"/>
                <w:color w:val="auto"/>
              </w:rPr>
              <w:t>6</w:t>
            </w:r>
            <w:r w:rsidRPr="00737109">
              <w:rPr>
                <w:rStyle w:val="211pt"/>
                <w:color w:val="auto"/>
                <w:sz w:val="20"/>
              </w:rPr>
              <w:t>)</w:t>
            </w:r>
          </w:p>
        </w:tc>
        <w:tc>
          <w:tcPr>
            <w:tcW w:w="5385" w:type="dxa"/>
            <w:tcBorders>
              <w:top w:val="single" w:sz="4" w:space="0" w:color="auto"/>
              <w:left w:val="single" w:sz="4" w:space="0" w:color="auto"/>
            </w:tcBorders>
            <w:shd w:val="clear" w:color="auto" w:fill="FFFFFF"/>
          </w:tcPr>
          <w:p w:rsidR="007245FF" w:rsidRPr="004E3E88" w:rsidRDefault="007245FF" w:rsidP="00DA5B39">
            <w:pPr>
              <w:widowControl w:val="0"/>
              <w:autoSpaceDE w:val="0"/>
              <w:autoSpaceDN w:val="0"/>
              <w:adjustRightInd w:val="0"/>
              <w:ind w:hanging="8"/>
              <w:jc w:val="center"/>
              <w:rPr>
                <w:rFonts w:ascii="Times New Roman" w:hAnsi="Times New Roman"/>
                <w:sz w:val="20"/>
                <w:szCs w:val="20"/>
              </w:rPr>
            </w:pPr>
            <w:r w:rsidRPr="004E3E88">
              <w:rPr>
                <w:rFonts w:ascii="Times New Roman" w:hAnsi="Times New Roman"/>
                <w:sz w:val="20"/>
                <w:szCs w:val="20"/>
              </w:rPr>
              <w:t>благоустройство и озеленение придомовых территорий;</w:t>
            </w:r>
          </w:p>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обустройство спортивных и детских площадок, хозяйственных площадок;</w:t>
            </w:r>
          </w:p>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размещение подземных гаражей и наземных плоскостных открытого типа автостоянок</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5" w:type="dxa"/>
            <w:tcBorders>
              <w:top w:val="single" w:sz="4" w:space="0" w:color="auto"/>
              <w:left w:val="single" w:sz="4" w:space="0" w:color="auto"/>
            </w:tcBorders>
            <w:shd w:val="clear" w:color="auto" w:fill="FFFFFF"/>
          </w:tcPr>
          <w:p w:rsidR="007245FF" w:rsidRPr="002A5AD6" w:rsidRDefault="007245FF" w:rsidP="00C5723D">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2"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1</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9665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27384F">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27384F">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651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E56519">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651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651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651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pStyle w:val="20"/>
        <w:shd w:val="clear" w:color="auto" w:fill="auto"/>
        <w:spacing w:after="0" w:line="240" w:lineRule="auto"/>
        <w:ind w:firstLine="720"/>
        <w:jc w:val="both"/>
      </w:pPr>
      <w:bookmarkStart w:id="67" w:name="bookmark142"/>
      <w:r w:rsidRPr="002D4B22">
        <w:t>Примечания, относящие</w:t>
      </w:r>
      <w:r>
        <w:t>ся</w:t>
      </w:r>
      <w:r w:rsidRPr="002D4B22">
        <w:t xml:space="preserve"> ко всем видам разрешенного использования зоны Ж-0:</w:t>
      </w:r>
      <w:bookmarkEnd w:id="67"/>
    </w:p>
    <w:p w:rsidR="007245FF" w:rsidRPr="002D4B22" w:rsidRDefault="007245FF" w:rsidP="006070CF">
      <w:pPr>
        <w:pStyle w:val="20"/>
        <w:shd w:val="clear" w:color="auto" w:fill="auto"/>
        <w:tabs>
          <w:tab w:val="left" w:pos="993"/>
        </w:tabs>
        <w:spacing w:after="0" w:line="240" w:lineRule="auto"/>
        <w:ind w:firstLine="720"/>
        <w:jc w:val="both"/>
      </w:pPr>
      <w:r>
        <w:t>1. </w:t>
      </w:r>
      <w:r w:rsidRPr="002D4B22">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6070CF">
      <w:pPr>
        <w:pStyle w:val="20"/>
        <w:shd w:val="clear" w:color="auto" w:fill="auto"/>
        <w:tabs>
          <w:tab w:val="left" w:pos="974"/>
        </w:tabs>
        <w:spacing w:after="0" w:line="240" w:lineRule="auto"/>
        <w:ind w:firstLine="720"/>
        <w:jc w:val="both"/>
      </w:pPr>
      <w:r>
        <w:rPr>
          <w:spacing w:val="-4"/>
        </w:rPr>
        <w:t>2.</w:t>
      </w:r>
      <w:r>
        <w:t> </w:t>
      </w:r>
      <w:r w:rsidRPr="002D4B22">
        <w:rPr>
          <w:spacing w:val="-4"/>
        </w:rPr>
        <w:t xml:space="preserve">Иные ограничения следует принимать в соответствии </w:t>
      </w:r>
      <w:r>
        <w:rPr>
          <w:spacing w:val="-4"/>
        </w:rPr>
        <w:t>со</w:t>
      </w:r>
      <w:r>
        <w:rPr>
          <w:spacing w:val="-4"/>
        </w:rPr>
        <w:br/>
      </w:r>
      <w:r w:rsidRPr="002D4B22">
        <w:rPr>
          <w:spacing w:val="-4"/>
        </w:rPr>
        <w:t>статьями 32–39</w:t>
      </w:r>
      <w:r w:rsidRPr="002D4B22">
        <w:t xml:space="preserve"> настоящих Правил.</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42. Ж-1. Зона среднеэтажной жилой застройки</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предназначена для застройки среднеэтажными жилыми домами высотой не выше 8 этажей, а также для размещения необходимых для обслуживания жителей данной зоны объектов социальной инфраструктуры и социального обслуживания, коммунально-бытового назначения, объектов здравоохранения, объектов инженерной и транспортной инфраструктуры, иных объектов согласно градостроительному регламенту.</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среднеэтажной жилой застройки приведены в таблице 6 настоящих Правил.</w:t>
      </w:r>
    </w:p>
    <w:p w:rsidR="007245FF" w:rsidRPr="002D4B22" w:rsidRDefault="007245FF" w:rsidP="00B37AAC">
      <w:pPr>
        <w:rPr>
          <w:rFonts w:ascii="Times New Roman" w:hAnsi="Times New Roman"/>
          <w:sz w:val="20"/>
          <w:szCs w:val="20"/>
        </w:rPr>
        <w:sectPr w:rsidR="007245FF" w:rsidRPr="002D4B22" w:rsidSect="003658DC">
          <w:headerReference w:type="default" r:id="rId15"/>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6</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5"/>
        <w:gridCol w:w="1562"/>
        <w:gridCol w:w="1984"/>
        <w:gridCol w:w="1417"/>
        <w:gridCol w:w="1419"/>
        <w:gridCol w:w="1136"/>
        <w:gridCol w:w="7"/>
      </w:tblGrid>
      <w:tr w:rsidR="007245FF" w:rsidRPr="004E3E88" w:rsidTr="00AD3EAB">
        <w:trPr>
          <w:gridAfter w:val="1"/>
          <w:wAfter w:w="7" w:type="dxa"/>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Ж-1. Зона среднеэтажной жилой застройки»</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Среднеэтажная жилая застройка (2.5)</w:t>
            </w:r>
          </w:p>
        </w:tc>
        <w:tc>
          <w:tcPr>
            <w:tcW w:w="5385" w:type="dxa"/>
            <w:tcBorders>
              <w:top w:val="single" w:sz="4" w:space="0" w:color="auto"/>
              <w:left w:val="single" w:sz="4" w:space="0" w:color="auto"/>
            </w:tcBorders>
            <w:shd w:val="clear" w:color="auto" w:fill="FFFFFF"/>
          </w:tcPr>
          <w:p w:rsidR="007245FF" w:rsidRPr="00737109" w:rsidRDefault="007245FF" w:rsidP="007868D3">
            <w:pPr>
              <w:pStyle w:val="20"/>
              <w:shd w:val="clear" w:color="auto" w:fill="auto"/>
              <w:spacing w:after="0" w:line="240" w:lineRule="auto"/>
              <w:ind w:left="167" w:right="125"/>
              <w:jc w:val="center"/>
              <w:rPr>
                <w:rStyle w:val="29pt"/>
                <w:b w:val="0"/>
                <w:bCs/>
                <w:color w:val="auto"/>
                <w:sz w:val="20"/>
              </w:rPr>
            </w:pPr>
            <w:r w:rsidRPr="00737109">
              <w:rPr>
                <w:rStyle w:val="29pt"/>
                <w:b w:val="0"/>
                <w:bCs/>
                <w:color w:val="auto"/>
                <w:sz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7245FF" w:rsidRPr="002A5AD6" w:rsidRDefault="007245FF" w:rsidP="007868D3">
            <w:pPr>
              <w:pStyle w:val="20"/>
              <w:shd w:val="clear" w:color="auto" w:fill="auto"/>
              <w:spacing w:after="0" w:line="240" w:lineRule="auto"/>
              <w:ind w:left="167" w:right="125"/>
              <w:jc w:val="center"/>
              <w:rPr>
                <w:sz w:val="20"/>
                <w:lang w:eastAsia="en-US"/>
              </w:rPr>
            </w:pPr>
            <w:r w:rsidRPr="00737109">
              <w:rPr>
                <w:rStyle w:val="29pt"/>
                <w:b w:val="0"/>
                <w:bCs/>
                <w:color w:val="auto"/>
                <w:sz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62"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0pt"/>
                <w:b w:val="0"/>
                <w:color w:val="auto"/>
              </w:rPr>
              <w:t>8</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737109" w:rsidRDefault="007245FF" w:rsidP="000C276E">
            <w:pPr>
              <w:pStyle w:val="20"/>
              <w:shd w:val="clear" w:color="auto" w:fill="auto"/>
              <w:spacing w:after="0" w:line="240" w:lineRule="auto"/>
              <w:jc w:val="center"/>
              <w:rPr>
                <w:rStyle w:val="211pt"/>
                <w:color w:val="auto"/>
                <w:sz w:val="20"/>
              </w:rPr>
            </w:pPr>
            <w:r w:rsidRPr="00737109">
              <w:rPr>
                <w:rStyle w:val="211pt"/>
                <w:color w:val="auto"/>
                <w:sz w:val="20"/>
              </w:rPr>
              <w:t>40,</w:t>
            </w:r>
          </w:p>
          <w:p w:rsidR="007245FF" w:rsidRPr="002A5AD6" w:rsidRDefault="007245FF" w:rsidP="00DF7BE0">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58561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75pt1"/>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1562" w:type="dxa"/>
            <w:tcBorders>
              <w:top w:val="single" w:sz="4" w:space="0" w:color="auto"/>
              <w:left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F41A78">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F41A78">
            <w:pPr>
              <w:pStyle w:val="20"/>
              <w:shd w:val="clear" w:color="auto" w:fill="auto"/>
              <w:spacing w:after="0" w:line="240" w:lineRule="auto"/>
              <w:jc w:val="center"/>
              <w:rPr>
                <w:sz w:val="20"/>
                <w:lang w:eastAsia="en-US"/>
              </w:rPr>
            </w:pPr>
            <w:r w:rsidRPr="00737109">
              <w:rPr>
                <w:rStyle w:val="210pt"/>
                <w:b w:val="0"/>
                <w:bCs/>
                <w:color w:val="auto"/>
              </w:rPr>
              <w:t>8 – для наземных стоянок</w:t>
            </w:r>
          </w:p>
        </w:tc>
        <w:tc>
          <w:tcPr>
            <w:tcW w:w="1984" w:type="dxa"/>
            <w:tcBorders>
              <w:top w:val="single" w:sz="4" w:space="0" w:color="auto"/>
              <w:lef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2134F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134F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Социальное</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(3.2)</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134F8">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2134F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573B7A">
            <w:pPr>
              <w:pStyle w:val="20"/>
              <w:shd w:val="clear" w:color="auto" w:fill="auto"/>
              <w:spacing w:after="0" w:line="240" w:lineRule="auto"/>
              <w:jc w:val="center"/>
              <w:rPr>
                <w:strike/>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573B7A">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134F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2"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8</w:t>
            </w:r>
          </w:p>
        </w:tc>
        <w:tc>
          <w:tcPr>
            <w:tcW w:w="1984"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134F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2134F8">
            <w:pPr>
              <w:pStyle w:val="20"/>
              <w:shd w:val="clear" w:color="auto" w:fill="auto"/>
              <w:spacing w:after="0" w:line="240" w:lineRule="auto"/>
              <w:jc w:val="center"/>
              <w:rPr>
                <w:sz w:val="20"/>
                <w:lang w:eastAsia="en-US"/>
              </w:rPr>
            </w:pPr>
            <w:r w:rsidRPr="00737109">
              <w:rPr>
                <w:rStyle w:val="211pt"/>
                <w:color w:val="auto"/>
                <w:sz w:val="20"/>
              </w:rPr>
              <w:t>в соответ-ствии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F21F7">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F21F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зданий и сооружений для размещения цирков, зверинцев, зоопарков, океанариумов</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573B7A">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F21F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 xml:space="preserve">Общественное управление </w:t>
            </w:r>
            <w:r w:rsidRPr="002D4B22">
              <w:rPr>
                <w:rStyle w:val="211pt"/>
                <w:color w:val="auto"/>
                <w:sz w:val="20"/>
                <w:szCs w:val="20"/>
              </w:rPr>
              <w:t>(3.8)</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F21F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научной деятельности (3.9)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F21F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917ED3">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1000 кв. м включительно</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земельных участков – 200 кв. м, максимальная площадь земельных участков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Банковская и страховая деятельность (4.5)</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Общественное питание (4.6)</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4</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FB3E67">
            <w:pPr>
              <w:pStyle w:val="20"/>
              <w:shd w:val="clear" w:color="auto" w:fill="auto"/>
              <w:spacing w:after="0" w:line="240" w:lineRule="auto"/>
              <w:ind w:left="165" w:right="126"/>
              <w:jc w:val="center"/>
              <w:rPr>
                <w:rStyle w:val="29pt"/>
                <w:b w:val="0"/>
                <w:bCs/>
                <w:color w:val="auto"/>
                <w:sz w:val="20"/>
              </w:rPr>
            </w:pPr>
            <w:r w:rsidRPr="00737109">
              <w:rPr>
                <w:rStyle w:val="29pt"/>
                <w:b w:val="0"/>
                <w:bCs/>
                <w:color w:val="auto"/>
                <w:sz w:val="20"/>
              </w:rPr>
              <w:t xml:space="preserve">размещение объектов капитального строительства без трибун для зрителей или с трибунами до 200 зрителей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w:t>
            </w:r>
          </w:p>
          <w:p w:rsidR="007245FF" w:rsidRPr="002A5AD6" w:rsidRDefault="007245FF" w:rsidP="00FB3E67">
            <w:pPr>
              <w:pStyle w:val="20"/>
              <w:shd w:val="clear" w:color="auto" w:fill="auto"/>
              <w:spacing w:after="0" w:line="240" w:lineRule="auto"/>
              <w:ind w:left="165" w:right="126"/>
              <w:jc w:val="center"/>
              <w:rPr>
                <w:bCs/>
                <w:sz w:val="20"/>
                <w:lang w:eastAsia="en-US"/>
              </w:rPr>
            </w:pPr>
            <w:r w:rsidRPr="00737109">
              <w:rPr>
                <w:rStyle w:val="29pt"/>
                <w:b w:val="0"/>
                <w:bCs/>
                <w:color w:val="auto"/>
                <w:sz w:val="20"/>
              </w:rPr>
              <w:t>размещение спортивных баз и лагерей</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2"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0pt"/>
                <w:b w:val="0"/>
                <w:bCs/>
                <w:color w:val="auto"/>
              </w:rPr>
              <w:t>8</w:t>
            </w:r>
          </w:p>
        </w:tc>
        <w:tc>
          <w:tcPr>
            <w:tcW w:w="1984" w:type="dxa"/>
            <w:tcBorders>
              <w:top w:val="single" w:sz="4" w:space="0" w:color="auto"/>
              <w:left w:val="single" w:sz="4" w:space="0" w:color="auto"/>
              <w:bottom w:val="nil"/>
              <w:right w:val="nil"/>
            </w:tcBorders>
            <w:shd w:val="clear" w:color="auto" w:fill="FFFFFF"/>
          </w:tcPr>
          <w:p w:rsidR="007245FF" w:rsidRPr="002A5AD6" w:rsidRDefault="007245FF" w:rsidP="00573B7A">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nil"/>
              <w:right w:val="nil"/>
            </w:tcBorders>
            <w:shd w:val="clear" w:color="auto" w:fill="FFFFFF"/>
          </w:tcPr>
          <w:p w:rsidR="007245FF" w:rsidRPr="002A5AD6" w:rsidRDefault="007245FF" w:rsidP="00573B7A">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Ж-1. Зона среднеэтажной жилой застройки»</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индивидуального жилого дома (дом, пригодный для постоянного проживания, высотой не выше трех надземных этажей)</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1500 кв. м</w:t>
            </w:r>
          </w:p>
        </w:tc>
        <w:tc>
          <w:tcPr>
            <w:tcW w:w="1417"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30,</w:t>
            </w:r>
          </w:p>
          <w:p w:rsidR="007245FF" w:rsidRPr="002A5AD6" w:rsidRDefault="007245FF" w:rsidP="00DF7BE0">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2A5AD6">
              <w:rPr>
                <w:sz w:val="20"/>
                <w:lang w:eastAsia="en-US"/>
              </w:rPr>
              <w:t xml:space="preserve">минимальная площадь земельного участка – 200 кв. м для одного блока, </w:t>
            </w:r>
          </w:p>
          <w:p w:rsidR="007245FF" w:rsidRPr="002A5AD6" w:rsidRDefault="007245FF" w:rsidP="00FB3E67">
            <w:pPr>
              <w:pStyle w:val="20"/>
              <w:shd w:val="clear" w:color="auto" w:fill="auto"/>
              <w:spacing w:after="0" w:line="240" w:lineRule="auto"/>
              <w:jc w:val="center"/>
              <w:rPr>
                <w:sz w:val="20"/>
              </w:rPr>
            </w:pPr>
            <w:r w:rsidRPr="002A5AD6">
              <w:rPr>
                <w:sz w:val="20"/>
                <w:lang w:eastAsia="en-US"/>
              </w:rPr>
              <w:t>максимальная площадь земельного участка – 300 кв. м для одного блока</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 xml:space="preserve">40, </w:t>
            </w:r>
          </w:p>
          <w:p w:rsidR="007245FF" w:rsidRPr="002A5AD6" w:rsidRDefault="007245FF" w:rsidP="00DF7BE0">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Многоэтажная жилая застройка (высотная застройка) (</w:t>
            </w:r>
            <w:r w:rsidRPr="00737109">
              <w:rPr>
                <w:rStyle w:val="210pt"/>
                <w:b w:val="0"/>
                <w:color w:val="auto"/>
              </w:rPr>
              <w:t>2</w:t>
            </w:r>
            <w:r w:rsidRPr="00737109">
              <w:rPr>
                <w:rStyle w:val="211pt"/>
                <w:color w:val="auto"/>
                <w:sz w:val="20"/>
              </w:rPr>
              <w:t>.</w:t>
            </w:r>
            <w:r w:rsidRPr="00737109">
              <w:rPr>
                <w:rStyle w:val="210pt"/>
                <w:b w:val="0"/>
                <w:color w:val="auto"/>
              </w:rPr>
              <w:t>6</w:t>
            </w:r>
            <w:r w:rsidRPr="00737109">
              <w:rPr>
                <w:rStyle w:val="211pt"/>
                <w:color w:val="auto"/>
                <w:sz w:val="20"/>
              </w:rPr>
              <w:t>)</w:t>
            </w:r>
          </w:p>
        </w:tc>
        <w:tc>
          <w:tcPr>
            <w:tcW w:w="5385" w:type="dxa"/>
            <w:tcBorders>
              <w:top w:val="single" w:sz="4" w:space="0" w:color="auto"/>
              <w:left w:val="single" w:sz="4" w:space="0" w:color="auto"/>
            </w:tcBorders>
            <w:shd w:val="clear" w:color="auto" w:fill="FFFFFF"/>
          </w:tcPr>
          <w:p w:rsidR="007245FF" w:rsidRPr="004E3E88" w:rsidRDefault="007245FF" w:rsidP="007868D3">
            <w:pPr>
              <w:widowControl w:val="0"/>
              <w:autoSpaceDE w:val="0"/>
              <w:autoSpaceDN w:val="0"/>
              <w:adjustRightInd w:val="0"/>
              <w:ind w:hanging="10"/>
              <w:jc w:val="center"/>
              <w:rPr>
                <w:rFonts w:ascii="Times New Roman" w:hAnsi="Times New Roman"/>
                <w:sz w:val="20"/>
                <w:szCs w:val="20"/>
              </w:rPr>
            </w:pPr>
            <w:r w:rsidRPr="004E3E88">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надземных этажей,  разделенных на двадцать и более квартир);</w:t>
            </w:r>
          </w:p>
          <w:p w:rsidR="007245FF" w:rsidRPr="002A5AD6" w:rsidRDefault="007245FF" w:rsidP="00FB3E67">
            <w:pPr>
              <w:pStyle w:val="20"/>
              <w:shd w:val="clear" w:color="auto" w:fill="auto"/>
              <w:spacing w:after="0" w:line="240" w:lineRule="auto"/>
              <w:jc w:val="center"/>
              <w:rPr>
                <w:sz w:val="20"/>
                <w:lang w:eastAsia="en-US"/>
              </w:rPr>
            </w:pPr>
            <w:r w:rsidRPr="002A5AD6">
              <w:rPr>
                <w:sz w:val="20"/>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562"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9</w:t>
            </w:r>
          </w:p>
        </w:tc>
        <w:tc>
          <w:tcPr>
            <w:tcW w:w="1984"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737109" w:rsidRDefault="007245FF" w:rsidP="000C276E">
            <w:pPr>
              <w:pStyle w:val="20"/>
              <w:shd w:val="clear" w:color="auto" w:fill="auto"/>
              <w:spacing w:after="0" w:line="240" w:lineRule="auto"/>
              <w:jc w:val="center"/>
              <w:rPr>
                <w:rStyle w:val="211pt"/>
                <w:color w:val="auto"/>
                <w:sz w:val="20"/>
              </w:rPr>
            </w:pPr>
            <w:r w:rsidRPr="00737109">
              <w:rPr>
                <w:rStyle w:val="211pt"/>
                <w:color w:val="auto"/>
                <w:sz w:val="20"/>
              </w:rPr>
              <w:t>60,</w:t>
            </w:r>
          </w:p>
          <w:p w:rsidR="007245FF" w:rsidRPr="002A5AD6" w:rsidRDefault="007245FF" w:rsidP="00DF7BE0">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Религиозное</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использование</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(3.7)</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D4B22" w:rsidRDefault="007245FF" w:rsidP="00767211">
            <w:pPr>
              <w:pStyle w:val="ConsPlusNormal"/>
              <w:jc w:val="center"/>
              <w:rPr>
                <w:rFonts w:ascii="Times New Roman" w:hAnsi="Times New Roman" w:cs="Times New Roman"/>
                <w:sz w:val="20"/>
              </w:rPr>
            </w:pPr>
            <w:r w:rsidRPr="002D4B22">
              <w:rPr>
                <w:rFonts w:ascii="Times New Roman" w:hAnsi="Times New Roman" w:cs="Times New Roman"/>
                <w:sz w:val="20"/>
              </w:rPr>
              <w:t>Амбулаторное ветеринарное обслуживание (3.10.1)</w:t>
            </w:r>
          </w:p>
        </w:tc>
        <w:tc>
          <w:tcPr>
            <w:tcW w:w="5385" w:type="dxa"/>
            <w:tcBorders>
              <w:top w:val="single" w:sz="4" w:space="0" w:color="auto"/>
              <w:left w:val="single" w:sz="4" w:space="0" w:color="auto"/>
            </w:tcBorders>
            <w:shd w:val="clear" w:color="auto" w:fill="FFFFFF"/>
          </w:tcPr>
          <w:p w:rsidR="007245FF" w:rsidRPr="002D4B22" w:rsidRDefault="007245FF" w:rsidP="00767211">
            <w:pPr>
              <w:pStyle w:val="ConsPlusNormal"/>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оказания ветеринарных услуг без содержания животных</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2E2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868D3">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strike/>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E55B4B">
            <w:pPr>
              <w:pStyle w:val="20"/>
              <w:shd w:val="clear" w:color="auto" w:fill="auto"/>
              <w:spacing w:after="0" w:line="240" w:lineRule="auto"/>
              <w:jc w:val="center"/>
              <w:rPr>
                <w:rStyle w:val="210pt"/>
                <w:b w:val="0"/>
                <w:color w:val="auto"/>
              </w:rPr>
            </w:pPr>
            <w:r w:rsidRPr="00737109">
              <w:rPr>
                <w:rStyle w:val="210pt"/>
                <w:b w:val="0"/>
                <w:bCs/>
                <w:color w:val="auto"/>
              </w:rPr>
              <w:t>3</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492F48">
            <w:pPr>
              <w:pStyle w:val="20"/>
              <w:shd w:val="clear" w:color="auto" w:fill="auto"/>
              <w:spacing w:after="0" w:line="240" w:lineRule="auto"/>
              <w:jc w:val="center"/>
              <w:rPr>
                <w:rStyle w:val="211pt"/>
                <w:strike/>
                <w:color w:val="auto"/>
                <w:sz w:val="20"/>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продажи товаров, торговая площадь которых составляет от 1000 кв. м до 5000 кв. 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Развлечения (4.8)</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0pt"/>
                <w:b w:val="0"/>
                <w:color w:val="auto"/>
              </w:rPr>
              <w:t>3</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9 – для наземных стоянок</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4B6415">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90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придорожного сервиса (4.9.1)</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автозаправочных станций (бензиновых, газовых);</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2</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Выставочно-ярмарочная деятельность (4.10)</w:t>
            </w:r>
          </w:p>
        </w:tc>
        <w:tc>
          <w:tcPr>
            <w:tcW w:w="5385"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bCs/>
                <w:sz w:val="20"/>
                <w:lang w:eastAsia="en-US"/>
              </w:rPr>
            </w:pPr>
            <w:r w:rsidRPr="00737109">
              <w:rPr>
                <w:rStyle w:val="29pt"/>
                <w:b w:val="0"/>
                <w:bCs/>
                <w:color w:val="auto"/>
                <w:sz w:val="20"/>
              </w:rPr>
              <w:t xml:space="preserve">размещение объектов капитального строительства с трибунами более 200 зрителей включительно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360E11">
            <w:pPr>
              <w:pStyle w:val="ConsPlusNormal"/>
              <w:jc w:val="center"/>
              <w:rPr>
                <w:rFonts w:ascii="Times New Roman" w:hAnsi="Times New Roman" w:cs="Times New Roman"/>
                <w:sz w:val="20"/>
              </w:rPr>
            </w:pPr>
            <w:r w:rsidRPr="002D4B22">
              <w:rPr>
                <w:rFonts w:ascii="Times New Roman" w:hAnsi="Times New Roman" w:cs="Times New Roman"/>
                <w:sz w:val="20"/>
              </w:rPr>
              <w:t>Легкая промышленность (6.3)</w:t>
            </w:r>
          </w:p>
        </w:tc>
        <w:tc>
          <w:tcPr>
            <w:tcW w:w="5385" w:type="dxa"/>
            <w:tcBorders>
              <w:top w:val="single" w:sz="4" w:space="0" w:color="auto"/>
              <w:left w:val="single" w:sz="4" w:space="0" w:color="auto"/>
              <w:bottom w:val="single" w:sz="4" w:space="0" w:color="auto"/>
            </w:tcBorders>
            <w:shd w:val="clear" w:color="auto" w:fill="FFFFFF"/>
          </w:tcPr>
          <w:p w:rsidR="007245FF" w:rsidRPr="002D4B22" w:rsidRDefault="007245FF" w:rsidP="00503875">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D4B22" w:rsidRDefault="007245FF" w:rsidP="00360E11">
            <w:pPr>
              <w:pStyle w:val="ConsPlusNormal"/>
              <w:jc w:val="center"/>
              <w:rPr>
                <w:rFonts w:ascii="Times New Roman" w:hAnsi="Times New Roman" w:cs="Times New Roman"/>
                <w:sz w:val="20"/>
              </w:rPr>
            </w:pPr>
            <w:r w:rsidRPr="002D4B22">
              <w:rPr>
                <w:rFonts w:ascii="Times New Roman" w:hAnsi="Times New Roman" w:cs="Times New Roman"/>
                <w:sz w:val="20"/>
              </w:rPr>
              <w:t>Фармацевтическая промышленность (6.3.1)</w:t>
            </w:r>
          </w:p>
        </w:tc>
        <w:tc>
          <w:tcPr>
            <w:tcW w:w="5385" w:type="dxa"/>
            <w:tcBorders>
              <w:top w:val="single" w:sz="4" w:space="0" w:color="auto"/>
              <w:left w:val="single" w:sz="4" w:space="0" w:color="auto"/>
            </w:tcBorders>
            <w:shd w:val="clear" w:color="auto" w:fill="FFFFFF"/>
          </w:tcPr>
          <w:p w:rsidR="007245FF" w:rsidRPr="002D4B22" w:rsidRDefault="007245FF" w:rsidP="00503875">
            <w:pPr>
              <w:pStyle w:val="ConsPlusNormal"/>
              <w:ind w:left="168" w:right="262"/>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360E11">
            <w:pPr>
              <w:pStyle w:val="ConsPlusNormal"/>
              <w:jc w:val="center"/>
              <w:rPr>
                <w:rFonts w:ascii="Times New Roman" w:hAnsi="Times New Roman" w:cs="Times New Roman"/>
                <w:sz w:val="20"/>
              </w:rPr>
            </w:pPr>
            <w:r w:rsidRPr="002D4B22">
              <w:rPr>
                <w:rFonts w:ascii="Times New Roman" w:hAnsi="Times New Roman" w:cs="Times New Roman"/>
                <w:sz w:val="20"/>
              </w:rPr>
              <w:t>Пищевая промышленность (6.4)</w:t>
            </w:r>
          </w:p>
        </w:tc>
        <w:tc>
          <w:tcPr>
            <w:tcW w:w="5385" w:type="dxa"/>
            <w:tcBorders>
              <w:top w:val="single" w:sz="4" w:space="0" w:color="auto"/>
              <w:left w:val="single" w:sz="4" w:space="0" w:color="auto"/>
              <w:bottom w:val="single" w:sz="4" w:space="0" w:color="auto"/>
            </w:tcBorders>
            <w:shd w:val="clear" w:color="auto" w:fill="FFFFFF"/>
          </w:tcPr>
          <w:p w:rsidR="007245FF" w:rsidRPr="002D4B22" w:rsidRDefault="007245FF" w:rsidP="00503875">
            <w:pPr>
              <w:pStyle w:val="ConsPlusNormal"/>
              <w:ind w:left="168" w:right="262"/>
              <w:jc w:val="center"/>
              <w:rPr>
                <w:rFonts w:ascii="Times New Roman" w:hAnsi="Times New Roman" w:cs="Times New Roman"/>
                <w:sz w:val="20"/>
              </w:rPr>
            </w:pPr>
            <w:r w:rsidRPr="002D4B22">
              <w:rPr>
                <w:rFonts w:ascii="Times New Roman" w:hAnsi="Times New Roman" w:cs="Times New Roman"/>
                <w:sz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jc w:val="center"/>
              <w:rPr>
                <w:rFonts w:ascii="Times New Roman" w:hAnsi="Times New Roman" w:cs="Times New Roman"/>
                <w:sz w:val="20"/>
              </w:rPr>
            </w:pPr>
            <w:r w:rsidRPr="002D4B22">
              <w:rPr>
                <w:rFonts w:ascii="Times New Roman" w:hAnsi="Times New Roman" w:cs="Times New Roman"/>
                <w:sz w:val="20"/>
              </w:rPr>
              <w:t>Строительная промышленность (6.6)</w:t>
            </w:r>
          </w:p>
        </w:tc>
        <w:tc>
          <w:tcPr>
            <w:tcW w:w="5385" w:type="dxa"/>
            <w:tcBorders>
              <w:top w:val="single" w:sz="4" w:space="0" w:color="auto"/>
              <w:left w:val="single" w:sz="4" w:space="0" w:color="auto"/>
              <w:bottom w:val="single" w:sz="4" w:space="0" w:color="auto"/>
            </w:tcBorders>
            <w:shd w:val="clear" w:color="auto" w:fill="FFFFFF"/>
          </w:tcPr>
          <w:p w:rsidR="007245FF" w:rsidRPr="002D4B22" w:rsidRDefault="007245FF" w:rsidP="00503875">
            <w:pPr>
              <w:pStyle w:val="ConsPlusNormal"/>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Ж-1. Зона среднеэтажной жилой застройки»</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75pt1"/>
                <w:b w:val="0"/>
                <w:bCs/>
                <w:color w:val="auto"/>
                <w:sz w:val="20"/>
              </w:rPr>
              <w:t>выращивание плодовых, ягодных, овощных, бахчевых или иных декоративных или сельскохозяйственных культур;</w:t>
            </w:r>
          </w:p>
          <w:p w:rsidR="007245FF" w:rsidRPr="002A5AD6" w:rsidRDefault="007245FF" w:rsidP="004063A5">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индивидуальных гаражей и подсобных сооружений</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4063A5">
            <w:pPr>
              <w:pStyle w:val="20"/>
              <w:shd w:val="clear" w:color="auto" w:fill="auto"/>
              <w:spacing w:after="0" w:line="240" w:lineRule="auto"/>
              <w:jc w:val="center"/>
              <w:rPr>
                <w:sz w:val="20"/>
                <w:lang w:eastAsia="en-US"/>
              </w:rPr>
            </w:pPr>
            <w:r w:rsidRPr="00737109">
              <w:rPr>
                <w:rStyle w:val="275pt1"/>
                <w:b w:val="0"/>
                <w:bCs/>
                <w:color w:val="auto"/>
                <w:sz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2F4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ind w:left="142"/>
              <w:jc w:val="center"/>
              <w:rPr>
                <w:sz w:val="20"/>
                <w:lang w:eastAsia="en-US"/>
              </w:rPr>
            </w:pPr>
            <w:r w:rsidRPr="00737109">
              <w:rPr>
                <w:rStyle w:val="211pt"/>
                <w:color w:val="auto"/>
                <w:sz w:val="20"/>
              </w:rPr>
              <w:t>Среднеэтажная жилая застройка (2.5)</w:t>
            </w:r>
          </w:p>
        </w:tc>
        <w:tc>
          <w:tcPr>
            <w:tcW w:w="5385"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благоустройство и озеленение; </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подземных гаражей и </w:t>
            </w:r>
            <w:r w:rsidRPr="002A5AD6">
              <w:rPr>
                <w:sz w:val="20"/>
                <w:lang w:eastAsia="en-US"/>
              </w:rPr>
              <w:t>наземных плоскостных открытого типа автостоянок</w:t>
            </w:r>
            <w:r w:rsidRPr="00737109">
              <w:rPr>
                <w:rStyle w:val="29pt"/>
                <w:b w:val="0"/>
                <w:bCs/>
                <w:color w:val="auto"/>
                <w:sz w:val="20"/>
              </w:rPr>
              <w:t xml:space="preserve">; </w:t>
            </w:r>
          </w:p>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обустройство спортивных и детских площадок, площадок отдыха</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E21CB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Многоэтажная жилая застройка (высотная застройка) (</w:t>
            </w:r>
            <w:r w:rsidRPr="00737109">
              <w:rPr>
                <w:rStyle w:val="210pt"/>
                <w:b w:val="0"/>
                <w:color w:val="auto"/>
              </w:rPr>
              <w:t>2</w:t>
            </w:r>
            <w:r w:rsidRPr="00737109">
              <w:rPr>
                <w:rStyle w:val="211pt"/>
                <w:color w:val="auto"/>
                <w:sz w:val="20"/>
              </w:rPr>
              <w:t>.</w:t>
            </w:r>
            <w:r w:rsidRPr="00737109">
              <w:rPr>
                <w:rStyle w:val="210pt"/>
                <w:b w:val="0"/>
                <w:color w:val="auto"/>
              </w:rPr>
              <w:t>6</w:t>
            </w:r>
            <w:r w:rsidRPr="00737109">
              <w:rPr>
                <w:rStyle w:val="211pt"/>
                <w:color w:val="auto"/>
                <w:sz w:val="20"/>
              </w:rPr>
              <w:t>)</w:t>
            </w:r>
          </w:p>
        </w:tc>
        <w:tc>
          <w:tcPr>
            <w:tcW w:w="5385" w:type="dxa"/>
            <w:tcBorders>
              <w:top w:val="single" w:sz="4" w:space="0" w:color="auto"/>
              <w:left w:val="single" w:sz="4" w:space="0" w:color="auto"/>
            </w:tcBorders>
            <w:shd w:val="clear" w:color="auto" w:fill="FFFFFF"/>
          </w:tcPr>
          <w:p w:rsidR="007245FF" w:rsidRPr="004E3E88" w:rsidRDefault="007245FF" w:rsidP="007C7B3E">
            <w:pPr>
              <w:widowControl w:val="0"/>
              <w:autoSpaceDE w:val="0"/>
              <w:autoSpaceDN w:val="0"/>
              <w:adjustRightInd w:val="0"/>
              <w:ind w:hanging="8"/>
              <w:jc w:val="center"/>
              <w:rPr>
                <w:rFonts w:ascii="Times New Roman" w:hAnsi="Times New Roman"/>
                <w:sz w:val="20"/>
                <w:szCs w:val="20"/>
              </w:rPr>
            </w:pPr>
            <w:r w:rsidRPr="004E3E88">
              <w:rPr>
                <w:rFonts w:ascii="Times New Roman" w:hAnsi="Times New Roman"/>
                <w:sz w:val="20"/>
                <w:szCs w:val="20"/>
              </w:rPr>
              <w:t>благоустройство и озеленение придомовых территорий;</w:t>
            </w:r>
          </w:p>
          <w:p w:rsidR="007245FF" w:rsidRPr="002A5AD6" w:rsidRDefault="007245FF" w:rsidP="002E2C5E">
            <w:pPr>
              <w:pStyle w:val="20"/>
              <w:shd w:val="clear" w:color="auto" w:fill="auto"/>
              <w:spacing w:after="0" w:line="240" w:lineRule="auto"/>
              <w:jc w:val="center"/>
              <w:rPr>
                <w:sz w:val="20"/>
                <w:lang w:eastAsia="en-US"/>
              </w:rPr>
            </w:pPr>
            <w:r w:rsidRPr="002A5AD6">
              <w:rPr>
                <w:sz w:val="20"/>
                <w:lang w:eastAsia="en-US"/>
              </w:rPr>
              <w:t>обустройство спортивных и детских площадок, хозяйственных площадок;</w:t>
            </w:r>
          </w:p>
          <w:p w:rsidR="007245FF" w:rsidRPr="002A5AD6" w:rsidRDefault="007245FF" w:rsidP="002E2C5E">
            <w:pPr>
              <w:pStyle w:val="20"/>
              <w:shd w:val="clear" w:color="auto" w:fill="auto"/>
              <w:spacing w:after="0" w:line="240" w:lineRule="auto"/>
              <w:jc w:val="center"/>
              <w:rPr>
                <w:sz w:val="20"/>
                <w:lang w:eastAsia="en-US"/>
              </w:rPr>
            </w:pPr>
            <w:r w:rsidRPr="002A5AD6">
              <w:rPr>
                <w:sz w:val="20"/>
                <w:lang w:eastAsia="en-US"/>
              </w:rPr>
              <w:t>размещение подземных гаражей и наземных плоскостных открытого типа автостоянок</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E21CB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5" w:type="dxa"/>
            <w:tcBorders>
              <w:top w:val="single" w:sz="4" w:space="0" w:color="auto"/>
              <w:left w:val="single" w:sz="4" w:space="0" w:color="auto"/>
            </w:tcBorders>
            <w:shd w:val="clear" w:color="auto" w:fill="FFFFFF"/>
          </w:tcPr>
          <w:p w:rsidR="007245FF" w:rsidRPr="002A5AD6" w:rsidRDefault="007245FF" w:rsidP="0047678E">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2"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1</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7C32AB">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C32AB">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585619">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47678E">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C32AB">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C32AB">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C32AB">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C32AB">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pStyle w:val="20"/>
        <w:shd w:val="clear" w:color="auto" w:fill="auto"/>
        <w:tabs>
          <w:tab w:val="left" w:pos="1005"/>
        </w:tabs>
        <w:spacing w:after="0" w:line="240" w:lineRule="auto"/>
        <w:ind w:firstLine="700"/>
        <w:jc w:val="both"/>
      </w:pPr>
      <w:bookmarkStart w:id="68" w:name="bookmark139"/>
      <w:r w:rsidRPr="002D4B22">
        <w:t>Примечания, относящие</w:t>
      </w:r>
      <w:r>
        <w:t>ся</w:t>
      </w:r>
      <w:r w:rsidRPr="002D4B22">
        <w:t xml:space="preserve"> ко всем видам разрешенного использования зоны Ж-1:</w:t>
      </w:r>
      <w:bookmarkEnd w:id="68"/>
    </w:p>
    <w:p w:rsidR="007245FF" w:rsidRPr="002D4B22" w:rsidRDefault="007245FF" w:rsidP="00383B38">
      <w:pPr>
        <w:pStyle w:val="20"/>
        <w:shd w:val="clear" w:color="auto" w:fill="auto"/>
        <w:tabs>
          <w:tab w:val="left" w:pos="1005"/>
        </w:tabs>
        <w:spacing w:after="0" w:line="240" w:lineRule="auto"/>
        <w:ind w:firstLine="720"/>
        <w:jc w:val="both"/>
      </w:pPr>
      <w:r>
        <w:t>1. </w:t>
      </w:r>
      <w:r w:rsidRPr="002D4B22">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383B38">
      <w:pPr>
        <w:pStyle w:val="20"/>
        <w:shd w:val="clear" w:color="auto" w:fill="auto"/>
        <w:tabs>
          <w:tab w:val="left" w:pos="974"/>
          <w:tab w:val="left" w:pos="1005"/>
        </w:tabs>
        <w:spacing w:after="0" w:line="240" w:lineRule="auto"/>
        <w:ind w:firstLine="720"/>
        <w:jc w:val="both"/>
      </w:pPr>
      <w:r>
        <w:t>2. </w:t>
      </w:r>
      <w:r w:rsidRPr="002D4B22">
        <w:t xml:space="preserve">Иные ограничения следует принимать в соответствии со </w:t>
      </w:r>
      <w:r w:rsidRPr="002D4B22">
        <w:br/>
        <w:t>статьями 32–39 настоящих Правил.</w:t>
      </w:r>
    </w:p>
    <w:p w:rsidR="007245FF" w:rsidRPr="002D4B22" w:rsidRDefault="007245FF" w:rsidP="00B37AAC">
      <w:pPr>
        <w:pStyle w:val="20"/>
        <w:shd w:val="clear" w:color="auto" w:fill="auto"/>
        <w:spacing w:after="0" w:line="240" w:lineRule="auto"/>
        <w:ind w:firstLine="709"/>
        <w:jc w:val="both"/>
        <w:sectPr w:rsidR="007245FF" w:rsidRPr="002D4B22" w:rsidSect="003658DC">
          <w:pgSz w:w="11906" w:h="16838"/>
          <w:pgMar w:top="1418" w:right="567" w:bottom="1134" w:left="1985" w:header="708" w:footer="708" w:gutter="0"/>
          <w:cols w:space="708"/>
          <w:docGrid w:linePitch="360"/>
        </w:sectPr>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43. Ж-1.1. Зона разноэтажной жилой застройки</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сложившейся застройки индивидуальными жилыми домами, жилыми домами блокированной застройки с возможностью размещения среднеэтажных жилых домов высотой не выше 8 этажей, а также для размещения необходимых для обслуживания жителей данной зоны объектов социальной инфраструктуры и социального обслуживания, коммунально-бытового назначения, объектов здравоохранения, объектов инженерной и транспортной инфраструктуры, иных объектов согласно градостроительному регламенту.</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разноэтажной жилой застройки приведены в таблице 7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16"/>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7</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6"/>
        <w:gridCol w:w="5384"/>
        <w:gridCol w:w="1562"/>
        <w:gridCol w:w="1984"/>
        <w:gridCol w:w="1417"/>
        <w:gridCol w:w="1419"/>
        <w:gridCol w:w="1136"/>
        <w:gridCol w:w="7"/>
      </w:tblGrid>
      <w:tr w:rsidR="007245FF" w:rsidRPr="004E3E88" w:rsidTr="00360E11">
        <w:trPr>
          <w:gridAfter w:val="1"/>
          <w:wAfter w:w="7" w:type="dxa"/>
          <w:tblHeader/>
        </w:trPr>
        <w:tc>
          <w:tcPr>
            <w:tcW w:w="2126"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4"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624813">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Ж-1.1. Зона разноэтажной жилой застройки»</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4"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индивидуального жилого дома (дом, пригодный для постоянного проживания, высотой не выше трех надземных этажей)</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1500 кв. м</w:t>
            </w:r>
          </w:p>
        </w:tc>
        <w:tc>
          <w:tcPr>
            <w:tcW w:w="1417"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30,</w:t>
            </w:r>
          </w:p>
          <w:p w:rsidR="007245FF" w:rsidRPr="002A5AD6" w:rsidRDefault="007245FF" w:rsidP="00DF7BE0">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62481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2A5AD6">
              <w:rPr>
                <w:sz w:val="20"/>
                <w:lang w:eastAsia="en-US"/>
              </w:rPr>
              <w:t xml:space="preserve">минимальная площадь земельного участка – 200 кв. м для одного блока, </w:t>
            </w:r>
          </w:p>
          <w:p w:rsidR="007245FF" w:rsidRPr="002A5AD6" w:rsidRDefault="007245FF" w:rsidP="00FB3E67">
            <w:pPr>
              <w:pStyle w:val="20"/>
              <w:shd w:val="clear" w:color="auto" w:fill="auto"/>
              <w:spacing w:after="0" w:line="240" w:lineRule="auto"/>
              <w:jc w:val="center"/>
              <w:rPr>
                <w:sz w:val="20"/>
              </w:rPr>
            </w:pPr>
            <w:r w:rsidRPr="002A5AD6">
              <w:rPr>
                <w:sz w:val="20"/>
                <w:lang w:eastAsia="en-US"/>
              </w:rPr>
              <w:t>максимальная площадь земельного участка – 300 кв. м для одного блока</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 xml:space="preserve">40, </w:t>
            </w:r>
          </w:p>
          <w:p w:rsidR="007245FF" w:rsidRPr="002A5AD6" w:rsidRDefault="007245FF" w:rsidP="00DF7BE0">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62481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624813">
            <w:pPr>
              <w:pStyle w:val="20"/>
              <w:shd w:val="clear" w:color="auto" w:fill="auto"/>
              <w:spacing w:after="0" w:line="240" w:lineRule="auto"/>
              <w:jc w:val="center"/>
              <w:rPr>
                <w:sz w:val="20"/>
                <w:lang w:eastAsia="en-US"/>
              </w:rPr>
            </w:pPr>
            <w:r w:rsidRPr="00737109">
              <w:rPr>
                <w:rStyle w:val="211pt"/>
                <w:color w:val="auto"/>
                <w:sz w:val="20"/>
              </w:rPr>
              <w:t>в соответ-ствии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Социальное</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(3.2)</w:t>
            </w:r>
          </w:p>
        </w:tc>
        <w:tc>
          <w:tcPr>
            <w:tcW w:w="53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62481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2"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3</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294B3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4"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2"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294B3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94B3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573B7A">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94B3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4E3E88" w:rsidRDefault="007245FF" w:rsidP="00767211">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Общественное управление</w:t>
            </w:r>
          </w:p>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(3.8)</w:t>
            </w:r>
          </w:p>
        </w:tc>
        <w:tc>
          <w:tcPr>
            <w:tcW w:w="5384" w:type="dxa"/>
            <w:tcBorders>
              <w:top w:val="single" w:sz="4" w:space="0" w:color="auto"/>
              <w:left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294B3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научной деятельности (3.9)</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94B3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31774A">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600 кв. м включительно</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земельных участков – 200 кв. м, максимальная площадь земельных участков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E0BE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Банковская и страховая деятельность (4.5)</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E0BE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Общественное питание (4.6)</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4</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E0BE5">
            <w:pPr>
              <w:pStyle w:val="20"/>
              <w:shd w:val="clear" w:color="auto" w:fill="auto"/>
              <w:spacing w:after="0" w:line="240" w:lineRule="auto"/>
              <w:jc w:val="center"/>
              <w:rPr>
                <w:sz w:val="20"/>
                <w:lang w:eastAsia="en-US"/>
              </w:rPr>
            </w:pPr>
            <w:r w:rsidRPr="00737109">
              <w:rPr>
                <w:rStyle w:val="211pt"/>
                <w:color w:val="auto"/>
                <w:sz w:val="20"/>
              </w:rPr>
              <w:t>в соответ-ствии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E0BE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FB3E67">
            <w:pPr>
              <w:pStyle w:val="20"/>
              <w:shd w:val="clear" w:color="auto" w:fill="auto"/>
              <w:spacing w:after="0" w:line="240" w:lineRule="auto"/>
              <w:ind w:left="165" w:right="126"/>
              <w:jc w:val="center"/>
              <w:rPr>
                <w:rStyle w:val="29pt"/>
                <w:b w:val="0"/>
                <w:bCs/>
                <w:color w:val="auto"/>
                <w:sz w:val="20"/>
              </w:rPr>
            </w:pPr>
            <w:r w:rsidRPr="00737109">
              <w:rPr>
                <w:rStyle w:val="29pt"/>
                <w:b w:val="0"/>
                <w:bCs/>
                <w:color w:val="auto"/>
                <w:sz w:val="20"/>
              </w:rPr>
              <w:t xml:space="preserve">размещение объектов капитального строительства без трибун для зрителей или с трибунами до 200 зрителей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w:t>
            </w:r>
          </w:p>
          <w:p w:rsidR="007245FF" w:rsidRPr="002A5AD6" w:rsidRDefault="007245FF" w:rsidP="00FB3E67">
            <w:pPr>
              <w:pStyle w:val="20"/>
              <w:shd w:val="clear" w:color="auto" w:fill="auto"/>
              <w:spacing w:after="0" w:line="240" w:lineRule="auto"/>
              <w:ind w:left="165" w:right="126"/>
              <w:jc w:val="center"/>
              <w:rPr>
                <w:bCs/>
                <w:sz w:val="20"/>
                <w:lang w:eastAsia="en-US"/>
              </w:rPr>
            </w:pPr>
            <w:r w:rsidRPr="00737109">
              <w:rPr>
                <w:rStyle w:val="29pt"/>
                <w:b w:val="0"/>
                <w:bCs/>
                <w:color w:val="auto"/>
                <w:sz w:val="20"/>
              </w:rPr>
              <w:t>размещение спортивных баз и лагерей</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9346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9346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9346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4"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2"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0pt"/>
                <w:b w:val="0"/>
                <w:bCs/>
                <w:color w:val="auto"/>
              </w:rPr>
              <w:t>5</w:t>
            </w:r>
          </w:p>
        </w:tc>
        <w:tc>
          <w:tcPr>
            <w:tcW w:w="1984" w:type="dxa"/>
            <w:tcBorders>
              <w:top w:val="single" w:sz="4" w:space="0" w:color="auto"/>
              <w:left w:val="single" w:sz="4" w:space="0" w:color="auto"/>
              <w:bottom w:val="nil"/>
              <w:right w:val="nil"/>
            </w:tcBorders>
            <w:shd w:val="clear" w:color="auto" w:fill="FFFFFF"/>
          </w:tcPr>
          <w:p w:rsidR="007245FF" w:rsidRPr="002A5AD6" w:rsidRDefault="007245FF" w:rsidP="00573B7A">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nil"/>
              <w:right w:val="nil"/>
            </w:tcBorders>
            <w:shd w:val="clear" w:color="auto" w:fill="FFFFFF"/>
          </w:tcPr>
          <w:p w:rsidR="007245FF" w:rsidRPr="002A5AD6" w:rsidRDefault="007245FF" w:rsidP="00573B7A">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876B3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76B3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Ж-1.1. Зона разноэтажной жилой застройки»</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Среднеэтажная жилая застройка (2.5)</w:t>
            </w:r>
          </w:p>
        </w:tc>
        <w:tc>
          <w:tcPr>
            <w:tcW w:w="5384"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ind w:left="167" w:right="125"/>
              <w:jc w:val="center"/>
              <w:rPr>
                <w:rStyle w:val="29pt"/>
                <w:b w:val="0"/>
                <w:bCs/>
                <w:color w:val="auto"/>
                <w:sz w:val="20"/>
              </w:rPr>
            </w:pPr>
            <w:r w:rsidRPr="00737109">
              <w:rPr>
                <w:rStyle w:val="29pt"/>
                <w:b w:val="0"/>
                <w:bCs/>
                <w:color w:val="auto"/>
                <w:sz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7245FF" w:rsidRPr="002A5AD6" w:rsidRDefault="007245FF" w:rsidP="00FB3E67">
            <w:pPr>
              <w:pStyle w:val="20"/>
              <w:shd w:val="clear" w:color="auto" w:fill="auto"/>
              <w:spacing w:after="0" w:line="240" w:lineRule="auto"/>
              <w:ind w:left="167" w:right="125"/>
              <w:jc w:val="center"/>
              <w:rPr>
                <w:sz w:val="20"/>
                <w:lang w:eastAsia="en-US"/>
              </w:rPr>
            </w:pPr>
            <w:r w:rsidRPr="00737109">
              <w:rPr>
                <w:rStyle w:val="29pt"/>
                <w:b w:val="0"/>
                <w:bCs/>
                <w:color w:val="auto"/>
                <w:sz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0pt"/>
                <w:b w:val="0"/>
                <w:color w:val="auto"/>
              </w:rPr>
              <w:t>8</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737109" w:rsidRDefault="007245FF" w:rsidP="000C276E">
            <w:pPr>
              <w:pStyle w:val="20"/>
              <w:shd w:val="clear" w:color="auto" w:fill="auto"/>
              <w:spacing w:after="0" w:line="240" w:lineRule="auto"/>
              <w:jc w:val="center"/>
              <w:rPr>
                <w:rStyle w:val="211pt"/>
                <w:color w:val="auto"/>
                <w:sz w:val="20"/>
              </w:rPr>
            </w:pPr>
            <w:r w:rsidRPr="00737109">
              <w:rPr>
                <w:rStyle w:val="211pt"/>
                <w:color w:val="auto"/>
                <w:sz w:val="20"/>
              </w:rPr>
              <w:t>40,</w:t>
            </w:r>
          </w:p>
          <w:p w:rsidR="007245FF" w:rsidRPr="002A5AD6" w:rsidRDefault="007245FF" w:rsidP="00DF7BE0">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876B3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4"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75pt1"/>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1562" w:type="dxa"/>
            <w:tcBorders>
              <w:top w:val="single" w:sz="4" w:space="0" w:color="auto"/>
              <w:left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F41A78">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F41A78">
            <w:pPr>
              <w:pStyle w:val="20"/>
              <w:shd w:val="clear" w:color="auto" w:fill="auto"/>
              <w:spacing w:after="0" w:line="240" w:lineRule="auto"/>
              <w:jc w:val="center"/>
              <w:rPr>
                <w:sz w:val="20"/>
                <w:lang w:eastAsia="en-US"/>
              </w:rPr>
            </w:pPr>
            <w:r w:rsidRPr="00737109">
              <w:rPr>
                <w:rStyle w:val="210pt"/>
                <w:b w:val="0"/>
                <w:bCs/>
                <w:color w:val="auto"/>
              </w:rPr>
              <w:t>8 – для наземных стоянок</w:t>
            </w:r>
          </w:p>
        </w:tc>
        <w:tc>
          <w:tcPr>
            <w:tcW w:w="1984" w:type="dxa"/>
            <w:tcBorders>
              <w:top w:val="single" w:sz="4" w:space="0" w:color="auto"/>
              <w:lef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876B3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E3934">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841E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D4B22" w:rsidRDefault="007245FF" w:rsidP="00767211">
            <w:pPr>
              <w:pStyle w:val="ConsPlusNormal"/>
              <w:jc w:val="center"/>
              <w:rPr>
                <w:rFonts w:ascii="Times New Roman" w:hAnsi="Times New Roman" w:cs="Times New Roman"/>
                <w:sz w:val="20"/>
              </w:rPr>
            </w:pPr>
            <w:r w:rsidRPr="002D4B22">
              <w:rPr>
                <w:rFonts w:ascii="Times New Roman" w:hAnsi="Times New Roman" w:cs="Times New Roman"/>
                <w:sz w:val="20"/>
              </w:rPr>
              <w:t>Амбулаторное ветеринарное обслуживание 3.10.1</w:t>
            </w:r>
          </w:p>
        </w:tc>
        <w:tc>
          <w:tcPr>
            <w:tcW w:w="5384" w:type="dxa"/>
            <w:tcBorders>
              <w:top w:val="single" w:sz="4" w:space="0" w:color="auto"/>
              <w:left w:val="single" w:sz="4" w:space="0" w:color="auto"/>
            </w:tcBorders>
            <w:shd w:val="clear" w:color="auto" w:fill="FFFFFF"/>
          </w:tcPr>
          <w:p w:rsidR="007245FF" w:rsidRPr="002D4B22" w:rsidRDefault="007245FF" w:rsidP="00767211">
            <w:pPr>
              <w:pStyle w:val="ConsPlusNormal"/>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оказания ветеринарных услуг без содержания животных</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53186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841E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6F5E20">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41E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FE3934">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strike/>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41E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573B7A">
            <w:pPr>
              <w:pStyle w:val="20"/>
              <w:shd w:val="clear" w:color="auto" w:fill="auto"/>
              <w:spacing w:after="0" w:line="240" w:lineRule="auto"/>
              <w:jc w:val="center"/>
              <w:rPr>
                <w:rStyle w:val="210pt"/>
                <w:b w:val="0"/>
                <w:color w:val="auto"/>
              </w:rPr>
            </w:pPr>
            <w:r w:rsidRPr="00737109">
              <w:rPr>
                <w:rStyle w:val="210pt"/>
                <w:b w:val="0"/>
                <w:bCs/>
                <w:color w:val="auto"/>
              </w:rPr>
              <w:t>3</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41E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31774A">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продажи товаров, торговая площадь которых составляет свыше 600 кв. м до 5000 кв. 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41E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Развлечения (4.8)</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0pt"/>
                <w:b w:val="0"/>
                <w:color w:val="auto"/>
              </w:rPr>
              <w:t>3</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41E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rPr>
          <w:gridAfter w:val="1"/>
          <w:wAfter w:w="7" w:type="dxa"/>
        </w:trPr>
        <w:tc>
          <w:tcPr>
            <w:tcW w:w="2126" w:type="dxa"/>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4" w:type="dxa"/>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8 – для наземных стоянок</w:t>
            </w:r>
          </w:p>
        </w:tc>
        <w:tc>
          <w:tcPr>
            <w:tcW w:w="1984" w:type="dxa"/>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7" w:type="dxa"/>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2A5AD6">
              <w:rPr>
                <w:sz w:val="20"/>
                <w:lang w:eastAsia="en-US"/>
              </w:rPr>
              <w:t>90</w:t>
            </w:r>
          </w:p>
        </w:tc>
        <w:tc>
          <w:tcPr>
            <w:tcW w:w="1419" w:type="dxa"/>
            <w:shd w:val="clear" w:color="auto" w:fill="FFFFFF"/>
          </w:tcPr>
          <w:p w:rsidR="007245FF" w:rsidRPr="002A5AD6" w:rsidRDefault="007245FF" w:rsidP="002E2C5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841E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bCs/>
                <w:sz w:val="20"/>
                <w:lang w:eastAsia="en-US"/>
              </w:rPr>
            </w:pPr>
            <w:r w:rsidRPr="00737109">
              <w:rPr>
                <w:rStyle w:val="29pt"/>
                <w:b w:val="0"/>
                <w:bCs/>
                <w:color w:val="auto"/>
                <w:sz w:val="20"/>
              </w:rPr>
              <w:t xml:space="preserve">размещение объектов капитального строительства с трибунами более 200 зрителей включительно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41E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D4B22" w:rsidRDefault="007245FF" w:rsidP="00360E11">
            <w:pPr>
              <w:pStyle w:val="ConsPlusNormal"/>
              <w:jc w:val="center"/>
              <w:rPr>
                <w:rFonts w:ascii="Times New Roman" w:hAnsi="Times New Roman" w:cs="Times New Roman"/>
                <w:sz w:val="20"/>
              </w:rPr>
            </w:pPr>
            <w:r w:rsidRPr="002D4B22">
              <w:rPr>
                <w:rFonts w:ascii="Times New Roman" w:hAnsi="Times New Roman" w:cs="Times New Roman"/>
                <w:sz w:val="20"/>
              </w:rPr>
              <w:t>Легкая промышленность (6.3)</w:t>
            </w:r>
          </w:p>
        </w:tc>
        <w:tc>
          <w:tcPr>
            <w:tcW w:w="5384" w:type="dxa"/>
            <w:tcBorders>
              <w:top w:val="single" w:sz="4" w:space="0" w:color="auto"/>
              <w:left w:val="single" w:sz="4" w:space="0" w:color="auto"/>
              <w:bottom w:val="single" w:sz="4" w:space="0" w:color="auto"/>
            </w:tcBorders>
            <w:shd w:val="clear" w:color="auto" w:fill="FFFFFF"/>
          </w:tcPr>
          <w:p w:rsidR="007245FF" w:rsidRPr="002D4B22" w:rsidRDefault="007245FF" w:rsidP="0047678E">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D4B22" w:rsidRDefault="007245FF" w:rsidP="00360E11">
            <w:pPr>
              <w:pStyle w:val="ConsPlusNormal"/>
              <w:jc w:val="center"/>
              <w:rPr>
                <w:rFonts w:ascii="Times New Roman" w:hAnsi="Times New Roman" w:cs="Times New Roman"/>
                <w:sz w:val="20"/>
              </w:rPr>
            </w:pPr>
            <w:r w:rsidRPr="002D4B22">
              <w:rPr>
                <w:rFonts w:ascii="Times New Roman" w:hAnsi="Times New Roman" w:cs="Times New Roman"/>
                <w:sz w:val="20"/>
              </w:rPr>
              <w:t>Фармацевтическая промышленность (6.3.1)</w:t>
            </w:r>
          </w:p>
        </w:tc>
        <w:tc>
          <w:tcPr>
            <w:tcW w:w="5384" w:type="dxa"/>
            <w:tcBorders>
              <w:top w:val="single" w:sz="4" w:space="0" w:color="auto"/>
              <w:left w:val="single" w:sz="4" w:space="0" w:color="auto"/>
            </w:tcBorders>
            <w:shd w:val="clear" w:color="auto" w:fill="FFFFFF"/>
          </w:tcPr>
          <w:p w:rsidR="007245FF" w:rsidRPr="002D4B22" w:rsidRDefault="007245FF" w:rsidP="00503875">
            <w:pPr>
              <w:pStyle w:val="ConsPlusNormal"/>
              <w:ind w:left="168" w:right="262"/>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D4B22" w:rsidRDefault="007245FF" w:rsidP="00360E11">
            <w:pPr>
              <w:pStyle w:val="ConsPlusNormal"/>
              <w:jc w:val="center"/>
              <w:rPr>
                <w:rFonts w:ascii="Times New Roman" w:hAnsi="Times New Roman" w:cs="Times New Roman"/>
                <w:sz w:val="20"/>
              </w:rPr>
            </w:pPr>
            <w:r w:rsidRPr="002D4B22">
              <w:rPr>
                <w:rFonts w:ascii="Times New Roman" w:hAnsi="Times New Roman" w:cs="Times New Roman"/>
                <w:sz w:val="20"/>
              </w:rPr>
              <w:t>Пищевая промышленность (6.4)</w:t>
            </w:r>
          </w:p>
        </w:tc>
        <w:tc>
          <w:tcPr>
            <w:tcW w:w="5384" w:type="dxa"/>
            <w:tcBorders>
              <w:top w:val="single" w:sz="4" w:space="0" w:color="auto"/>
              <w:left w:val="single" w:sz="4" w:space="0" w:color="auto"/>
              <w:bottom w:val="single" w:sz="4" w:space="0" w:color="auto"/>
            </w:tcBorders>
            <w:shd w:val="clear" w:color="auto" w:fill="FFFFFF"/>
          </w:tcPr>
          <w:p w:rsidR="007245FF" w:rsidRPr="002D4B22" w:rsidRDefault="007245FF" w:rsidP="00503875">
            <w:pPr>
              <w:pStyle w:val="ConsPlusNormal"/>
              <w:ind w:left="168" w:right="262"/>
              <w:jc w:val="center"/>
              <w:rPr>
                <w:rFonts w:ascii="Times New Roman" w:hAnsi="Times New Roman" w:cs="Times New Roman"/>
                <w:sz w:val="20"/>
              </w:rPr>
            </w:pPr>
            <w:r w:rsidRPr="002D4B22">
              <w:rPr>
                <w:rFonts w:ascii="Times New Roman" w:hAnsi="Times New Roman" w:cs="Times New Roman"/>
                <w:sz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jc w:val="center"/>
              <w:rPr>
                <w:rFonts w:ascii="Times New Roman" w:hAnsi="Times New Roman" w:cs="Times New Roman"/>
                <w:sz w:val="20"/>
              </w:rPr>
            </w:pPr>
            <w:r w:rsidRPr="002D4B22">
              <w:rPr>
                <w:rFonts w:ascii="Times New Roman" w:hAnsi="Times New Roman" w:cs="Times New Roman"/>
                <w:sz w:val="20"/>
              </w:rPr>
              <w:t>Строительная промышленность (6.6)</w:t>
            </w:r>
          </w:p>
        </w:tc>
        <w:tc>
          <w:tcPr>
            <w:tcW w:w="5384" w:type="dxa"/>
            <w:tcBorders>
              <w:top w:val="single" w:sz="4" w:space="0" w:color="auto"/>
              <w:left w:val="single" w:sz="4" w:space="0" w:color="auto"/>
              <w:bottom w:val="single" w:sz="4" w:space="0" w:color="auto"/>
            </w:tcBorders>
            <w:shd w:val="clear" w:color="auto" w:fill="FFFFFF"/>
          </w:tcPr>
          <w:p w:rsidR="007245FF" w:rsidRPr="002D4B22" w:rsidRDefault="007245FF" w:rsidP="00503875">
            <w:pPr>
              <w:pStyle w:val="ConsPlusNormal"/>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Ж-1.1. Зона разноэтажной жилой застройки»</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75pt1"/>
                <w:b w:val="0"/>
                <w:bCs/>
                <w:color w:val="auto"/>
                <w:sz w:val="20"/>
              </w:rPr>
              <w:t>выращивание плодовых, ягодных, овощных, бахчевых или иных декоративных или сельскохозяйственных культур;</w:t>
            </w:r>
          </w:p>
          <w:p w:rsidR="007245FF" w:rsidRPr="002A5AD6" w:rsidRDefault="007245FF" w:rsidP="00503875">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индивидуальных гаражей и подсобных сооружений</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503875">
            <w:pPr>
              <w:pStyle w:val="20"/>
              <w:shd w:val="clear" w:color="auto" w:fill="auto"/>
              <w:spacing w:after="0" w:line="240" w:lineRule="auto"/>
              <w:jc w:val="center"/>
              <w:rPr>
                <w:sz w:val="20"/>
                <w:lang w:eastAsia="en-US"/>
              </w:rPr>
            </w:pPr>
            <w:r w:rsidRPr="00737109">
              <w:rPr>
                <w:rStyle w:val="275pt1"/>
                <w:b w:val="0"/>
                <w:bCs/>
                <w:color w:val="auto"/>
                <w:sz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ind w:left="142"/>
              <w:jc w:val="center"/>
              <w:rPr>
                <w:sz w:val="20"/>
                <w:lang w:eastAsia="en-US"/>
              </w:rPr>
            </w:pPr>
            <w:r w:rsidRPr="00737109">
              <w:rPr>
                <w:rStyle w:val="211pt"/>
                <w:color w:val="auto"/>
                <w:sz w:val="20"/>
              </w:rPr>
              <w:t>Среднеэтажная жилая застройка (2.5)</w:t>
            </w:r>
          </w:p>
        </w:tc>
        <w:tc>
          <w:tcPr>
            <w:tcW w:w="5384" w:type="dxa"/>
            <w:tcBorders>
              <w:top w:val="single" w:sz="4" w:space="0" w:color="auto"/>
              <w:left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благоустройство и озеленение; </w:t>
            </w:r>
          </w:p>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подземных гаражей и </w:t>
            </w:r>
            <w:r w:rsidRPr="002A5AD6">
              <w:rPr>
                <w:sz w:val="20"/>
                <w:lang w:eastAsia="en-US"/>
              </w:rPr>
              <w:t>наземных плоскостных открытого типа автостоянок</w:t>
            </w:r>
            <w:r w:rsidRPr="00737109">
              <w:rPr>
                <w:rStyle w:val="29pt"/>
                <w:b w:val="0"/>
                <w:bCs/>
                <w:color w:val="auto"/>
                <w:sz w:val="20"/>
              </w:rPr>
              <w:t xml:space="preserve">; </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обустройство спортивных и детских площадок, площадок отдыха</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4" w:type="dxa"/>
            <w:tcBorders>
              <w:top w:val="single" w:sz="4" w:space="0" w:color="auto"/>
              <w:left w:val="single" w:sz="4" w:space="0" w:color="auto"/>
            </w:tcBorders>
            <w:shd w:val="clear" w:color="auto" w:fill="FFFFFF"/>
          </w:tcPr>
          <w:p w:rsidR="007245FF" w:rsidRPr="002A5AD6" w:rsidRDefault="007245FF" w:rsidP="0047678E">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2"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1</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47678E">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47678E">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60E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3373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pStyle w:val="20"/>
        <w:shd w:val="clear" w:color="auto" w:fill="auto"/>
        <w:tabs>
          <w:tab w:val="left" w:pos="993"/>
        </w:tabs>
        <w:spacing w:after="0" w:line="240" w:lineRule="auto"/>
        <w:ind w:firstLine="709"/>
        <w:jc w:val="both"/>
      </w:pPr>
      <w:r w:rsidRPr="002D4B22">
        <w:t>Примечания, относящие</w:t>
      </w:r>
      <w:r>
        <w:t>ся</w:t>
      </w:r>
      <w:r w:rsidRPr="002D4B22">
        <w:t xml:space="preserve"> ко всем видам разрешенного использования зоны Ж-1.1:</w:t>
      </w:r>
    </w:p>
    <w:p w:rsidR="007245FF" w:rsidRPr="002D4B22" w:rsidRDefault="007245FF" w:rsidP="00CF48C7">
      <w:pPr>
        <w:pStyle w:val="20"/>
        <w:shd w:val="clear" w:color="auto" w:fill="auto"/>
        <w:tabs>
          <w:tab w:val="left" w:pos="993"/>
        </w:tabs>
        <w:spacing w:after="0" w:line="240" w:lineRule="auto"/>
        <w:ind w:firstLine="720"/>
        <w:jc w:val="both"/>
      </w:pPr>
      <w:r>
        <w:t>1. </w:t>
      </w:r>
      <w:r w:rsidRPr="002D4B22">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CF48C7">
      <w:pPr>
        <w:pStyle w:val="20"/>
        <w:shd w:val="clear" w:color="auto" w:fill="auto"/>
        <w:tabs>
          <w:tab w:val="left" w:pos="993"/>
        </w:tabs>
        <w:spacing w:after="0" w:line="240" w:lineRule="auto"/>
        <w:ind w:firstLine="720"/>
        <w:jc w:val="both"/>
      </w:pPr>
      <w:r>
        <w:t>2. </w:t>
      </w:r>
      <w:r w:rsidRPr="002D4B22">
        <w:t xml:space="preserve">Иные ограничения следует принимать в соответствии со </w:t>
      </w:r>
      <w:r w:rsidRPr="002D4B22">
        <w:br/>
        <w:t>статьями 32–39 настоящих Правил.</w:t>
      </w:r>
    </w:p>
    <w:p w:rsidR="007245FF" w:rsidRPr="002D4B22" w:rsidRDefault="007245FF" w:rsidP="00B37AAC">
      <w:pPr>
        <w:rPr>
          <w:rFonts w:ascii="Times New Roman" w:hAnsi="Times New Roman"/>
          <w:sz w:val="28"/>
          <w:szCs w:val="28"/>
        </w:rPr>
      </w:pPr>
    </w:p>
    <w:p w:rsidR="007245FF" w:rsidRPr="002D4B22" w:rsidRDefault="007245FF" w:rsidP="00B37AAC">
      <w:pPr>
        <w:pStyle w:val="20"/>
        <w:shd w:val="clear" w:color="auto" w:fill="auto"/>
        <w:spacing w:after="0" w:line="240" w:lineRule="auto"/>
        <w:ind w:firstLine="709"/>
        <w:jc w:val="both"/>
        <w:sectPr w:rsidR="007245FF" w:rsidRPr="002D4B22" w:rsidSect="003658DC">
          <w:pgSz w:w="11906" w:h="16838"/>
          <w:pgMar w:top="1418" w:right="567" w:bottom="1134" w:left="1985" w:header="708" w:footer="708" w:gutter="0"/>
          <w:cols w:space="708"/>
          <w:docGrid w:linePitch="360"/>
        </w:sectPr>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44. Ж-1.2. Зона разноэтажной жилой застройки с ограничением коммерческой деятельности</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предназначена для застройки среднеэтажными жилыми домами не выше 8 этажей, индивидуальными жилыми домами, жилыми домами блокированной застройки, а также для размещения необходимых для обслуживания жителей данной зоны объектов социальной инфраструктуры и социального обслуживания, коммунально-бытового назначения, объектов здравоохранения, объектов инженерной и транспортной инфраструктуры, иных объектов согласно градостроительному регламенту.</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разноэтажной жилой застройки с ограничением коммерческой деятельности приведены в таблице 8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17"/>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8</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6"/>
        <w:gridCol w:w="5384"/>
        <w:gridCol w:w="1562"/>
        <w:gridCol w:w="1984"/>
        <w:gridCol w:w="1417"/>
        <w:gridCol w:w="1419"/>
        <w:gridCol w:w="1136"/>
        <w:gridCol w:w="7"/>
      </w:tblGrid>
      <w:tr w:rsidR="007245FF" w:rsidRPr="004E3E88" w:rsidTr="00324388">
        <w:trPr>
          <w:gridAfter w:val="1"/>
          <w:wAfter w:w="7" w:type="dxa"/>
          <w:tblHeader/>
        </w:trPr>
        <w:tc>
          <w:tcPr>
            <w:tcW w:w="2126"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4"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Ж-1.2. Зона разноэтажной жилой застройки с ограничением коммерческой деятельности»</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Среднеэтажная жилая застройка (2.5)</w:t>
            </w:r>
          </w:p>
        </w:tc>
        <w:tc>
          <w:tcPr>
            <w:tcW w:w="5384"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ind w:left="167" w:right="125"/>
              <w:jc w:val="center"/>
              <w:rPr>
                <w:rStyle w:val="29pt"/>
                <w:b w:val="0"/>
                <w:bCs/>
                <w:color w:val="auto"/>
                <w:sz w:val="20"/>
              </w:rPr>
            </w:pPr>
            <w:r w:rsidRPr="00737109">
              <w:rPr>
                <w:rStyle w:val="29pt"/>
                <w:b w:val="0"/>
                <w:bCs/>
                <w:color w:val="auto"/>
                <w:sz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7245FF" w:rsidRPr="002A5AD6" w:rsidRDefault="007245FF" w:rsidP="00FB3E67">
            <w:pPr>
              <w:pStyle w:val="20"/>
              <w:shd w:val="clear" w:color="auto" w:fill="auto"/>
              <w:spacing w:after="0" w:line="240" w:lineRule="auto"/>
              <w:ind w:left="167" w:right="125"/>
              <w:jc w:val="center"/>
              <w:rPr>
                <w:sz w:val="20"/>
                <w:lang w:eastAsia="en-US"/>
              </w:rPr>
            </w:pPr>
            <w:r w:rsidRPr="00737109">
              <w:rPr>
                <w:rStyle w:val="29pt"/>
                <w:b w:val="0"/>
                <w:bCs/>
                <w:color w:val="auto"/>
                <w:sz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0pt"/>
                <w:b w:val="0"/>
                <w:color w:val="auto"/>
              </w:rPr>
              <w:t>8</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737109" w:rsidRDefault="007245FF" w:rsidP="000C276E">
            <w:pPr>
              <w:pStyle w:val="20"/>
              <w:shd w:val="clear" w:color="auto" w:fill="auto"/>
              <w:spacing w:after="0" w:line="240" w:lineRule="auto"/>
              <w:jc w:val="center"/>
              <w:rPr>
                <w:rStyle w:val="211pt"/>
                <w:color w:val="auto"/>
                <w:sz w:val="20"/>
              </w:rPr>
            </w:pPr>
            <w:r w:rsidRPr="00737109">
              <w:rPr>
                <w:rStyle w:val="211pt"/>
                <w:color w:val="auto"/>
                <w:sz w:val="20"/>
              </w:rPr>
              <w:t>40,</w:t>
            </w:r>
          </w:p>
          <w:p w:rsidR="007245FF" w:rsidRPr="002A5AD6" w:rsidRDefault="007245FF" w:rsidP="00513365">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w:t>
            </w:r>
            <w:r>
              <w:rPr>
                <w:rStyle w:val="211pt"/>
                <w:color w:val="auto"/>
                <w:sz w:val="20"/>
              </w:rPr>
              <w:t>-</w:t>
            </w:r>
            <w:r w:rsidRPr="00737109">
              <w:rPr>
                <w:rStyle w:val="211pt"/>
                <w:color w:val="auto"/>
                <w:sz w:val="20"/>
              </w:rPr>
              <w:t>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BB33C4">
            <w:pPr>
              <w:pStyle w:val="20"/>
              <w:shd w:val="clear" w:color="auto" w:fill="auto"/>
              <w:spacing w:after="0" w:line="240" w:lineRule="auto"/>
              <w:jc w:val="center"/>
              <w:rPr>
                <w:sz w:val="20"/>
                <w:lang w:eastAsia="en-US"/>
              </w:rPr>
            </w:pPr>
            <w:r w:rsidRPr="00737109">
              <w:rPr>
                <w:rStyle w:val="211pt"/>
                <w:color w:val="auto"/>
                <w:sz w:val="20"/>
              </w:rPr>
              <w:t>Социальное обслуживание (3.2)</w:t>
            </w:r>
          </w:p>
        </w:tc>
        <w:tc>
          <w:tcPr>
            <w:tcW w:w="53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4"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2"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8</w:t>
            </w:r>
          </w:p>
        </w:tc>
        <w:tc>
          <w:tcPr>
            <w:tcW w:w="1984"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D4B22" w:rsidRDefault="007245FF" w:rsidP="0047678E">
            <w:pPr>
              <w:autoSpaceDE w:val="0"/>
              <w:autoSpaceDN w:val="0"/>
              <w:adjustRightInd w:val="0"/>
              <w:ind w:firstLine="0"/>
              <w:jc w:val="center"/>
              <w:rPr>
                <w:rStyle w:val="211pt"/>
                <w:color w:val="auto"/>
                <w:sz w:val="20"/>
                <w:szCs w:val="20"/>
              </w:rPr>
            </w:pPr>
            <w:r w:rsidRPr="004E3E88">
              <w:rPr>
                <w:rFonts w:ascii="Times New Roman" w:hAnsi="Times New Roman"/>
                <w:sz w:val="20"/>
                <w:szCs w:val="20"/>
              </w:rPr>
              <w:t xml:space="preserve">Общественное управление </w:t>
            </w:r>
            <w:r w:rsidRPr="002D4B22">
              <w:rPr>
                <w:rStyle w:val="211pt"/>
                <w:color w:val="auto"/>
                <w:sz w:val="20"/>
                <w:szCs w:val="20"/>
              </w:rPr>
              <w:t>(3.8)</w:t>
            </w:r>
          </w:p>
        </w:tc>
        <w:tc>
          <w:tcPr>
            <w:tcW w:w="5384" w:type="dxa"/>
            <w:tcBorders>
              <w:top w:val="single" w:sz="4" w:space="0" w:color="auto"/>
              <w:left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A264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Ж-1.2. Зона разноэтажной жилой застройки с ограничением коммерческой деятельности»</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4"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индивидуального жилого дома (дом, пригодный для постоянного проживания, высотой не выше трех надземных этажей)</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1500 кв. м</w:t>
            </w:r>
          </w:p>
        </w:tc>
        <w:tc>
          <w:tcPr>
            <w:tcW w:w="1417"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30,</w:t>
            </w:r>
          </w:p>
          <w:p w:rsidR="007245FF" w:rsidRPr="002A5AD6" w:rsidRDefault="007245FF" w:rsidP="00513365">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2A5AD6">
              <w:rPr>
                <w:sz w:val="20"/>
                <w:lang w:eastAsia="en-US"/>
              </w:rPr>
              <w:t xml:space="preserve">минимальная площадь земельного участка – 200 кв. м для одного блока, </w:t>
            </w:r>
          </w:p>
          <w:p w:rsidR="007245FF" w:rsidRPr="002A5AD6" w:rsidRDefault="007245FF" w:rsidP="00FB3E67">
            <w:pPr>
              <w:pStyle w:val="20"/>
              <w:shd w:val="clear" w:color="auto" w:fill="auto"/>
              <w:spacing w:after="0" w:line="240" w:lineRule="auto"/>
              <w:jc w:val="center"/>
              <w:rPr>
                <w:sz w:val="20"/>
              </w:rPr>
            </w:pPr>
            <w:r w:rsidRPr="002A5AD6">
              <w:rPr>
                <w:sz w:val="20"/>
                <w:lang w:eastAsia="en-US"/>
              </w:rPr>
              <w:t>максимальная площадь земельного участка – 300 кв. м для одного блока</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 xml:space="preserve">40, </w:t>
            </w:r>
          </w:p>
          <w:p w:rsidR="007245FF" w:rsidRPr="002A5AD6" w:rsidRDefault="007245FF" w:rsidP="00513365">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4"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75pt1"/>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1562" w:type="dxa"/>
            <w:tcBorders>
              <w:top w:val="single" w:sz="4" w:space="0" w:color="auto"/>
              <w:left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F41A78">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F41A78">
            <w:pPr>
              <w:pStyle w:val="20"/>
              <w:shd w:val="clear" w:color="auto" w:fill="auto"/>
              <w:spacing w:after="0" w:line="240" w:lineRule="auto"/>
              <w:jc w:val="center"/>
              <w:rPr>
                <w:sz w:val="20"/>
                <w:lang w:eastAsia="en-US"/>
              </w:rPr>
            </w:pPr>
            <w:r w:rsidRPr="00737109">
              <w:rPr>
                <w:rStyle w:val="210pt"/>
                <w:b w:val="0"/>
                <w:bCs/>
                <w:color w:val="auto"/>
              </w:rPr>
              <w:t>8 – для наземных стоянок</w:t>
            </w:r>
          </w:p>
        </w:tc>
        <w:tc>
          <w:tcPr>
            <w:tcW w:w="1984"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503875">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2" w:type="dxa"/>
            <w:tcBorders>
              <w:top w:val="single" w:sz="4" w:space="0" w:color="auto"/>
              <w:left w:val="single" w:sz="4" w:space="0" w:color="auto"/>
            </w:tcBorders>
            <w:shd w:val="clear" w:color="auto" w:fill="FFFFFF"/>
          </w:tcPr>
          <w:p w:rsidR="007245FF" w:rsidRPr="002A5AD6" w:rsidRDefault="007245FF" w:rsidP="00503875">
            <w:pPr>
              <w:pStyle w:val="20"/>
              <w:shd w:val="clear" w:color="auto" w:fill="auto"/>
              <w:spacing w:after="0" w:line="240" w:lineRule="auto"/>
              <w:jc w:val="center"/>
              <w:rPr>
                <w:strike/>
                <w:sz w:val="20"/>
                <w:lang w:eastAsia="en-US"/>
              </w:rPr>
            </w:pPr>
            <w:r w:rsidRPr="00737109">
              <w:rPr>
                <w:rStyle w:val="211pt"/>
                <w:color w:val="auto"/>
                <w:sz w:val="20"/>
              </w:rPr>
              <w:t>3</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8561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503875">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47678E">
            <w:pPr>
              <w:pStyle w:val="20"/>
              <w:shd w:val="clear" w:color="auto" w:fill="auto"/>
              <w:spacing w:after="0" w:line="240" w:lineRule="auto"/>
              <w:jc w:val="center"/>
              <w:rPr>
                <w:sz w:val="20"/>
              </w:rPr>
            </w:pPr>
            <w:r w:rsidRPr="00737109">
              <w:rPr>
                <w:rStyle w:val="211pt"/>
                <w:color w:val="auto"/>
                <w:sz w:val="20"/>
              </w:rPr>
              <w:t>Обеспечение научной деятельности (3.9)</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6F5E20">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31774A">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400 кв. м включительно</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4</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земельных участков – 200 кв. м, максимальная площадь земельных участков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Банковская и страховая деятельность (4.5)</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47678E">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47678E">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2"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8</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Развлечения (4.8)</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0pt"/>
                <w:b w:val="0"/>
                <w:color w:val="auto"/>
              </w:rPr>
              <w:t>3</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rPr>
          <w:gridAfter w:val="1"/>
          <w:wAfter w:w="7" w:type="dxa"/>
        </w:trPr>
        <w:tc>
          <w:tcPr>
            <w:tcW w:w="2126" w:type="dxa"/>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4" w:type="dxa"/>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8 – для наземных стоянок</w:t>
            </w:r>
          </w:p>
        </w:tc>
        <w:tc>
          <w:tcPr>
            <w:tcW w:w="1984" w:type="dxa"/>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7" w:type="dxa"/>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2A5AD6">
              <w:rPr>
                <w:sz w:val="20"/>
                <w:lang w:eastAsia="en-US"/>
              </w:rPr>
              <w:t>90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shd w:val="clear" w:color="auto" w:fill="FFFFFF"/>
          </w:tcPr>
          <w:p w:rsidR="007245FF" w:rsidRPr="002A5AD6" w:rsidRDefault="007245FF" w:rsidP="000C1983">
            <w:pPr>
              <w:pStyle w:val="20"/>
              <w:spacing w:after="0" w:line="240" w:lineRule="auto"/>
              <w:jc w:val="center"/>
              <w:rPr>
                <w:sz w:val="20"/>
                <w:lang w:eastAsia="en-US"/>
              </w:rPr>
            </w:pP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bCs/>
                <w:sz w:val="20"/>
                <w:lang w:eastAsia="en-US"/>
              </w:rPr>
            </w:pPr>
            <w:r w:rsidRPr="00737109">
              <w:rPr>
                <w:rStyle w:val="29pt"/>
                <w:b w:val="0"/>
                <w:bCs/>
                <w:color w:val="auto"/>
                <w:sz w:val="20"/>
              </w:rPr>
              <w:t xml:space="preserve">размещение объектов капитального строительства с трибунами более 200 зрителей включительно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4"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2"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0pt"/>
                <w:b w:val="0"/>
                <w:bCs/>
                <w:color w:val="auto"/>
              </w:rPr>
              <w:t>8</w:t>
            </w:r>
          </w:p>
        </w:tc>
        <w:tc>
          <w:tcPr>
            <w:tcW w:w="1984" w:type="dxa"/>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Ж-1.2. Зона разноэтажной жилой застройки с ограничением коммерческой деятельности»</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75pt1"/>
                <w:b w:val="0"/>
                <w:bCs/>
                <w:color w:val="auto"/>
                <w:sz w:val="20"/>
              </w:rPr>
              <w:t>выращивание плодовых, ягодных, овощных, бахчевых или иных декоративных или сельскохозяйственных культур;</w:t>
            </w:r>
          </w:p>
          <w:p w:rsidR="007245FF" w:rsidRPr="002A5AD6" w:rsidRDefault="007245FF" w:rsidP="0047678E">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индивидуальных гаражей и подсобных сооружений</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503875">
            <w:pPr>
              <w:pStyle w:val="20"/>
              <w:shd w:val="clear" w:color="auto" w:fill="auto"/>
              <w:spacing w:after="0" w:line="240" w:lineRule="auto"/>
              <w:jc w:val="center"/>
              <w:rPr>
                <w:sz w:val="20"/>
                <w:lang w:eastAsia="en-US"/>
              </w:rPr>
            </w:pPr>
            <w:r w:rsidRPr="00737109">
              <w:rPr>
                <w:rStyle w:val="275pt1"/>
                <w:b w:val="0"/>
                <w:bCs/>
                <w:color w:val="auto"/>
                <w:sz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ind w:left="142"/>
              <w:jc w:val="center"/>
              <w:rPr>
                <w:sz w:val="20"/>
                <w:lang w:eastAsia="en-US"/>
              </w:rPr>
            </w:pPr>
            <w:r w:rsidRPr="00737109">
              <w:rPr>
                <w:rStyle w:val="211pt"/>
                <w:color w:val="auto"/>
                <w:sz w:val="20"/>
              </w:rPr>
              <w:t>Среднеэтажная жилая застройка (2.5)</w:t>
            </w:r>
          </w:p>
        </w:tc>
        <w:tc>
          <w:tcPr>
            <w:tcW w:w="5384" w:type="dxa"/>
            <w:tcBorders>
              <w:top w:val="single" w:sz="4" w:space="0" w:color="auto"/>
              <w:left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благоустройство и озеленение; </w:t>
            </w:r>
          </w:p>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подземных гаражей и </w:t>
            </w:r>
            <w:r w:rsidRPr="002A5AD6">
              <w:rPr>
                <w:sz w:val="20"/>
                <w:lang w:eastAsia="en-US"/>
              </w:rPr>
              <w:t>наземных плоскостных открытого типа автостоянок</w:t>
            </w:r>
            <w:r w:rsidRPr="00737109">
              <w:rPr>
                <w:rStyle w:val="29pt"/>
                <w:b w:val="0"/>
                <w:bCs/>
                <w:color w:val="auto"/>
                <w:sz w:val="20"/>
              </w:rPr>
              <w:t xml:space="preserve">; </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обустройство спортивных и детских площадок, площадок отдыха</w:t>
            </w:r>
          </w:p>
        </w:tc>
        <w:tc>
          <w:tcPr>
            <w:tcW w:w="1562"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4" w:type="dxa"/>
            <w:tcBorders>
              <w:top w:val="single" w:sz="4" w:space="0" w:color="auto"/>
              <w:left w:val="single" w:sz="4" w:space="0" w:color="auto"/>
            </w:tcBorders>
            <w:shd w:val="clear" w:color="auto" w:fill="FFFFFF"/>
          </w:tcPr>
          <w:p w:rsidR="007245FF" w:rsidRPr="002A5AD6" w:rsidRDefault="007245FF" w:rsidP="0047678E">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2"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1</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24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92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pStyle w:val="20"/>
        <w:shd w:val="clear" w:color="auto" w:fill="auto"/>
        <w:tabs>
          <w:tab w:val="left" w:pos="1005"/>
        </w:tabs>
        <w:spacing w:after="0" w:line="240" w:lineRule="auto"/>
        <w:ind w:firstLine="709"/>
        <w:jc w:val="both"/>
      </w:pPr>
      <w:r w:rsidRPr="002D4B22">
        <w:t>Примечания, относящие</w:t>
      </w:r>
      <w:r>
        <w:t>ся</w:t>
      </w:r>
      <w:r w:rsidRPr="002D4B22">
        <w:t xml:space="preserve"> ко всем видам разрешенного использования зоны Ж-1.2:</w:t>
      </w:r>
    </w:p>
    <w:p w:rsidR="007245FF" w:rsidRPr="002D4B22" w:rsidRDefault="007245FF" w:rsidP="00CF48C7">
      <w:pPr>
        <w:pStyle w:val="20"/>
        <w:shd w:val="clear" w:color="auto" w:fill="auto"/>
        <w:tabs>
          <w:tab w:val="left" w:pos="993"/>
        </w:tabs>
        <w:spacing w:after="0" w:line="240" w:lineRule="auto"/>
        <w:ind w:firstLine="720"/>
        <w:jc w:val="both"/>
      </w:pPr>
      <w:r>
        <w:t>1. </w:t>
      </w:r>
      <w:r w:rsidRPr="002D4B22">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CF48C7">
      <w:pPr>
        <w:pStyle w:val="20"/>
        <w:shd w:val="clear" w:color="auto" w:fill="auto"/>
        <w:tabs>
          <w:tab w:val="left" w:pos="993"/>
        </w:tabs>
        <w:spacing w:after="0" w:line="240" w:lineRule="auto"/>
        <w:ind w:firstLine="720"/>
        <w:jc w:val="both"/>
      </w:pPr>
      <w:r>
        <w:t>2. </w:t>
      </w:r>
      <w:r w:rsidRPr="002D4B22">
        <w:t>Не допускается размещение многоквартирных домов со встроенными, пристроенными и встроенно-пристроенными помещениями по красным линиям улицы Семашко, улицы Гагарина, улицы Осетинской.</w:t>
      </w:r>
    </w:p>
    <w:p w:rsidR="007245FF" w:rsidRPr="002D4B22" w:rsidRDefault="007245FF" w:rsidP="00CF48C7">
      <w:pPr>
        <w:pStyle w:val="20"/>
        <w:shd w:val="clear" w:color="auto" w:fill="auto"/>
        <w:tabs>
          <w:tab w:val="left" w:pos="993"/>
        </w:tabs>
        <w:spacing w:after="0" w:line="240" w:lineRule="auto"/>
        <w:ind w:firstLine="720"/>
        <w:jc w:val="both"/>
      </w:pPr>
      <w:r>
        <w:t>3. </w:t>
      </w:r>
      <w:r w:rsidRPr="002D4B22">
        <w:t xml:space="preserve">Не допускается перевод жилого помещения в нежилое помещение в жилых домах, расположенных по красным линиям улицы Семашко, улицы Гагарина, улицы Осетинской. </w:t>
      </w:r>
    </w:p>
    <w:p w:rsidR="007245FF" w:rsidRPr="002D4B22" w:rsidRDefault="007245FF" w:rsidP="00CF48C7">
      <w:pPr>
        <w:pStyle w:val="20"/>
        <w:shd w:val="clear" w:color="auto" w:fill="auto"/>
        <w:tabs>
          <w:tab w:val="left" w:pos="993"/>
        </w:tabs>
        <w:spacing w:after="0" w:line="240" w:lineRule="auto"/>
        <w:ind w:firstLine="720"/>
        <w:jc w:val="both"/>
      </w:pPr>
      <w:r>
        <w:t>4. </w:t>
      </w:r>
      <w:r w:rsidRPr="002D4B22">
        <w:t xml:space="preserve">Иные ограничения следует принимать в соответствии со </w:t>
      </w:r>
      <w:r w:rsidRPr="002D4B22">
        <w:br/>
        <w:t>статьями 32–39 настоящих Правил.</w:t>
      </w:r>
    </w:p>
    <w:p w:rsidR="007245FF" w:rsidRPr="002D4B22" w:rsidRDefault="007245FF" w:rsidP="00B37AAC">
      <w:pPr>
        <w:pStyle w:val="20"/>
        <w:shd w:val="clear" w:color="auto" w:fill="auto"/>
        <w:tabs>
          <w:tab w:val="left" w:pos="974"/>
        </w:tabs>
        <w:spacing w:after="0" w:line="240" w:lineRule="auto"/>
        <w:jc w:val="both"/>
        <w:sectPr w:rsidR="007245FF" w:rsidRPr="002D4B22" w:rsidSect="003658DC">
          <w:pgSz w:w="11906" w:h="16838"/>
          <w:pgMar w:top="1418" w:right="567" w:bottom="1134" w:left="1985" w:header="708" w:footer="708" w:gutter="0"/>
          <w:cols w:space="708"/>
          <w:docGrid w:linePitch="360"/>
        </w:sectPr>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45. Ж-2. Зона регулирования жилой застройки</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граничащая с исторической зоной города Ставрополя, предназначена для застройки среднеэтажными жилыми домами высотой не выше 5 этажей, индивидуальными жилыми домами, жилыми домами блокированной застройки, а также для размещения необходимых для обслуживания жителей данной зоны объектов социальной инфраструктуры и социального обслуживания, коммунально-бытового назначения, объектов здравоохранения, объектов инженерной и транспортной инфраструктуры, иных объектов согласно градостроительному регламенту.</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регулирования жилой застройки приведены в таблице 9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18"/>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9</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5"/>
        <w:gridCol w:w="1562"/>
        <w:gridCol w:w="1984"/>
        <w:gridCol w:w="1417"/>
        <w:gridCol w:w="1419"/>
        <w:gridCol w:w="1136"/>
        <w:gridCol w:w="7"/>
      </w:tblGrid>
      <w:tr w:rsidR="007245FF" w:rsidRPr="004E3E88" w:rsidTr="00586602">
        <w:trPr>
          <w:gridAfter w:val="1"/>
          <w:wAfter w:w="7" w:type="dxa"/>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Ж-2. Зона регулирования жилой застройки»</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Среднеэтажная жилая застройка (2.5)</w:t>
            </w:r>
          </w:p>
        </w:tc>
        <w:tc>
          <w:tcPr>
            <w:tcW w:w="5385"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ind w:left="167" w:right="125"/>
              <w:jc w:val="center"/>
              <w:rPr>
                <w:rStyle w:val="29pt"/>
                <w:b w:val="0"/>
                <w:bCs/>
                <w:color w:val="auto"/>
                <w:sz w:val="20"/>
              </w:rPr>
            </w:pPr>
            <w:r w:rsidRPr="00737109">
              <w:rPr>
                <w:rStyle w:val="29pt"/>
                <w:b w:val="0"/>
                <w:bCs/>
                <w:color w:val="auto"/>
                <w:sz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пяти надземных этажей, разделенных на две и более квартиры);</w:t>
            </w:r>
          </w:p>
          <w:p w:rsidR="007245FF" w:rsidRPr="002A5AD6" w:rsidRDefault="007245FF" w:rsidP="00FB3E67">
            <w:pPr>
              <w:pStyle w:val="20"/>
              <w:shd w:val="clear" w:color="auto" w:fill="auto"/>
              <w:spacing w:after="0" w:line="240" w:lineRule="auto"/>
              <w:ind w:left="167" w:right="125"/>
              <w:jc w:val="center"/>
              <w:rPr>
                <w:sz w:val="20"/>
                <w:lang w:eastAsia="en-US"/>
              </w:rPr>
            </w:pPr>
            <w:r w:rsidRPr="00737109">
              <w:rPr>
                <w:rStyle w:val="29pt"/>
                <w:b w:val="0"/>
                <w:bCs/>
                <w:color w:val="auto"/>
                <w:sz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0pt"/>
                <w:b w:val="0"/>
                <w:color w:val="auto"/>
              </w:rPr>
              <w:t>5</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737109" w:rsidRDefault="007245FF" w:rsidP="000C276E">
            <w:pPr>
              <w:pStyle w:val="20"/>
              <w:shd w:val="clear" w:color="auto" w:fill="auto"/>
              <w:spacing w:after="0" w:line="240" w:lineRule="auto"/>
              <w:jc w:val="center"/>
              <w:rPr>
                <w:rStyle w:val="211pt"/>
                <w:color w:val="auto"/>
                <w:sz w:val="20"/>
              </w:rPr>
            </w:pPr>
            <w:r w:rsidRPr="00737109">
              <w:rPr>
                <w:rStyle w:val="211pt"/>
                <w:color w:val="auto"/>
                <w:sz w:val="20"/>
              </w:rPr>
              <w:t>40,</w:t>
            </w:r>
          </w:p>
          <w:p w:rsidR="007245FF" w:rsidRPr="002A5AD6" w:rsidRDefault="007245FF" w:rsidP="004C5A22">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C1C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75pt1"/>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1562" w:type="dxa"/>
            <w:tcBorders>
              <w:top w:val="single" w:sz="4" w:space="0" w:color="auto"/>
              <w:left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F41A78">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F41A78">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4" w:type="dxa"/>
            <w:tcBorders>
              <w:top w:val="single" w:sz="4" w:space="0" w:color="auto"/>
              <w:lef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C1C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C1C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6260F8">
            <w:pPr>
              <w:pStyle w:val="20"/>
              <w:shd w:val="clear" w:color="auto" w:fill="auto"/>
              <w:spacing w:after="0" w:line="240" w:lineRule="auto"/>
              <w:jc w:val="center"/>
              <w:rPr>
                <w:sz w:val="20"/>
                <w:lang w:eastAsia="en-US"/>
              </w:rPr>
            </w:pPr>
            <w:r w:rsidRPr="00737109">
              <w:rPr>
                <w:rStyle w:val="211pt"/>
                <w:color w:val="auto"/>
                <w:sz w:val="20"/>
              </w:rPr>
              <w:t>Социальное обслуживание (3.2)</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C1C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2" w:type="dxa"/>
            <w:tcBorders>
              <w:top w:val="single" w:sz="4" w:space="0" w:color="auto"/>
              <w:left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3</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C1C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2"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C1C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C1C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C1C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4E3E88" w:rsidRDefault="007245FF" w:rsidP="00767211">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Общественное управление</w:t>
            </w:r>
          </w:p>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(3.8)</w:t>
            </w:r>
          </w:p>
        </w:tc>
        <w:tc>
          <w:tcPr>
            <w:tcW w:w="5385" w:type="dxa"/>
            <w:tcBorders>
              <w:top w:val="single" w:sz="4" w:space="0" w:color="auto"/>
              <w:left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C1C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научной деятельности (3.9)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31774A">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600 кв. м включительно</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земельных участков – 200 кв. м, максимальная площадь земельных участков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Банковская и страховая деятельность (4.5)</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Общественное питание (4.6)</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4</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FB3E67">
            <w:pPr>
              <w:pStyle w:val="20"/>
              <w:shd w:val="clear" w:color="auto" w:fill="auto"/>
              <w:spacing w:after="0" w:line="240" w:lineRule="auto"/>
              <w:ind w:left="165" w:right="126"/>
              <w:jc w:val="center"/>
              <w:rPr>
                <w:rStyle w:val="29pt"/>
                <w:b w:val="0"/>
                <w:bCs/>
                <w:color w:val="auto"/>
                <w:sz w:val="20"/>
              </w:rPr>
            </w:pPr>
            <w:r w:rsidRPr="00737109">
              <w:rPr>
                <w:rStyle w:val="29pt"/>
                <w:b w:val="0"/>
                <w:bCs/>
                <w:color w:val="auto"/>
                <w:sz w:val="20"/>
              </w:rPr>
              <w:t xml:space="preserve">размещение объектов капитального строительства без трибун для зрителей или с трибунами до 200 зрителей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w:t>
            </w:r>
          </w:p>
          <w:p w:rsidR="007245FF" w:rsidRPr="002A5AD6" w:rsidRDefault="007245FF" w:rsidP="00FB3E67">
            <w:pPr>
              <w:pStyle w:val="20"/>
              <w:shd w:val="clear" w:color="auto" w:fill="auto"/>
              <w:spacing w:after="0" w:line="240" w:lineRule="auto"/>
              <w:ind w:left="165" w:right="126"/>
              <w:jc w:val="center"/>
              <w:rPr>
                <w:bCs/>
                <w:sz w:val="20"/>
                <w:lang w:eastAsia="en-US"/>
              </w:rPr>
            </w:pPr>
            <w:r w:rsidRPr="00737109">
              <w:rPr>
                <w:rStyle w:val="29pt"/>
                <w:b w:val="0"/>
                <w:bCs/>
                <w:color w:val="auto"/>
                <w:sz w:val="20"/>
              </w:rPr>
              <w:t>размещение спортивных баз и лагерей</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2" w:type="dxa"/>
            <w:tcBorders>
              <w:top w:val="single" w:sz="4" w:space="0" w:color="auto"/>
              <w:left w:val="single" w:sz="4" w:space="0" w:color="auto"/>
              <w:bottom w:val="nil"/>
              <w:right w:val="nil"/>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nil"/>
              <w:right w:val="nil"/>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nil"/>
              <w:right w:val="nil"/>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Ж-2. Зона регулирования жилой застройки»</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индивидуального жилого дома (дом, пригодный для постоянного проживания, высотой не выше трех надземных этажей)</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1500 кв. м</w:t>
            </w:r>
          </w:p>
        </w:tc>
        <w:tc>
          <w:tcPr>
            <w:tcW w:w="1417"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30,</w:t>
            </w:r>
          </w:p>
          <w:p w:rsidR="007245FF" w:rsidRPr="002A5AD6" w:rsidRDefault="007245FF" w:rsidP="002636C1">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2A5AD6">
              <w:rPr>
                <w:sz w:val="20"/>
                <w:lang w:eastAsia="en-US"/>
              </w:rPr>
              <w:t xml:space="preserve">минимальная площадь земельного участка – 200 кв. м для одного блока, </w:t>
            </w:r>
          </w:p>
          <w:p w:rsidR="007245FF" w:rsidRPr="002A5AD6" w:rsidRDefault="007245FF" w:rsidP="00FB3E67">
            <w:pPr>
              <w:pStyle w:val="20"/>
              <w:shd w:val="clear" w:color="auto" w:fill="auto"/>
              <w:spacing w:after="0" w:line="240" w:lineRule="auto"/>
              <w:jc w:val="center"/>
              <w:rPr>
                <w:sz w:val="20"/>
              </w:rPr>
            </w:pPr>
            <w:r w:rsidRPr="002A5AD6">
              <w:rPr>
                <w:sz w:val="20"/>
                <w:lang w:eastAsia="en-US"/>
              </w:rPr>
              <w:t>максимальная площадь земельного участка – 300 кв. м для одного блока</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 xml:space="preserve">40, </w:t>
            </w:r>
          </w:p>
          <w:p w:rsidR="007245FF" w:rsidRPr="002A5AD6" w:rsidRDefault="007245FF" w:rsidP="004C5A22">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F029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E3934">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3C42C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6F5E20">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C42C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FE3934">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strike/>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C42C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75FD3">
            <w:pPr>
              <w:pStyle w:val="20"/>
              <w:shd w:val="clear" w:color="auto" w:fill="auto"/>
              <w:spacing w:after="0" w:line="240" w:lineRule="auto"/>
              <w:jc w:val="center"/>
              <w:rPr>
                <w:rStyle w:val="210pt"/>
                <w:b w:val="0"/>
                <w:color w:val="auto"/>
              </w:rPr>
            </w:pPr>
            <w:r w:rsidRPr="00737109">
              <w:rPr>
                <w:rStyle w:val="210pt"/>
                <w:b w:val="0"/>
                <w:bCs/>
                <w:color w:val="auto"/>
              </w:rPr>
              <w:t>3</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C42C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31774A">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свыше 600 до 1000 кв. м включительно</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земельного участка – 200 кв. м, максимальная площадь земельного участка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C42C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rPr>
            </w:pPr>
            <w:r w:rsidRPr="00737109">
              <w:rPr>
                <w:rStyle w:val="211pt"/>
                <w:color w:val="auto"/>
                <w:sz w:val="20"/>
              </w:rPr>
              <w:t>Развлечения (4.8)</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0pt"/>
                <w:b w:val="0"/>
                <w:color w:val="auto"/>
              </w:rPr>
              <w:t>3</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C42C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C42C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bCs/>
                <w:sz w:val="20"/>
                <w:lang w:eastAsia="en-US"/>
              </w:rPr>
            </w:pPr>
            <w:r w:rsidRPr="00737109">
              <w:rPr>
                <w:rStyle w:val="29pt"/>
                <w:b w:val="0"/>
                <w:bCs/>
                <w:color w:val="auto"/>
                <w:sz w:val="20"/>
              </w:rPr>
              <w:t xml:space="preserve">размещение объектов капитального строительства с трибунами более 200 зрителей включительно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C42C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Ж-2. Зона регулирования жилой застройки»</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75pt1"/>
                <w:b w:val="0"/>
                <w:bCs/>
                <w:color w:val="auto"/>
                <w:sz w:val="20"/>
              </w:rPr>
              <w:t>выращивание плодовых, ягодных, овощных, бахчевых или иных декоративных или сельскохозяйственных культур;</w:t>
            </w:r>
          </w:p>
          <w:p w:rsidR="007245FF" w:rsidRPr="002A5AD6" w:rsidRDefault="007245FF" w:rsidP="004063A5">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индивидуальных гаражей и подсобных сооружений</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3C42C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4063A5">
            <w:pPr>
              <w:pStyle w:val="20"/>
              <w:shd w:val="clear" w:color="auto" w:fill="auto"/>
              <w:spacing w:after="0" w:line="240" w:lineRule="auto"/>
              <w:jc w:val="center"/>
              <w:rPr>
                <w:sz w:val="20"/>
                <w:lang w:eastAsia="en-US"/>
              </w:rPr>
            </w:pPr>
            <w:r w:rsidRPr="00737109">
              <w:rPr>
                <w:rStyle w:val="275pt1"/>
                <w:b w:val="0"/>
                <w:bCs/>
                <w:color w:val="auto"/>
                <w:sz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C42C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ind w:left="142"/>
              <w:jc w:val="center"/>
              <w:rPr>
                <w:sz w:val="20"/>
                <w:lang w:eastAsia="en-US"/>
              </w:rPr>
            </w:pPr>
            <w:r w:rsidRPr="00737109">
              <w:rPr>
                <w:rStyle w:val="211pt"/>
                <w:color w:val="auto"/>
                <w:sz w:val="20"/>
              </w:rPr>
              <w:t>Среднеэтажная жилая застройка (2.5)</w:t>
            </w:r>
          </w:p>
        </w:tc>
        <w:tc>
          <w:tcPr>
            <w:tcW w:w="5385" w:type="dxa"/>
            <w:tcBorders>
              <w:top w:val="single" w:sz="4" w:space="0" w:color="auto"/>
              <w:left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благоустройство и озеленение; </w:t>
            </w:r>
          </w:p>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подземных гаражей и </w:t>
            </w:r>
            <w:r w:rsidRPr="002A5AD6">
              <w:rPr>
                <w:sz w:val="20"/>
                <w:lang w:eastAsia="en-US"/>
              </w:rPr>
              <w:t>наземных плоскостных открытого типа автостоянок</w:t>
            </w:r>
            <w:r w:rsidRPr="00737109">
              <w:rPr>
                <w:rStyle w:val="29pt"/>
                <w:b w:val="0"/>
                <w:bCs/>
                <w:color w:val="auto"/>
                <w:sz w:val="20"/>
              </w:rPr>
              <w:t xml:space="preserve">; </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обустройство спортивных и детских площадок, площадок отдыха</w:t>
            </w:r>
          </w:p>
        </w:tc>
        <w:tc>
          <w:tcPr>
            <w:tcW w:w="1562"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3C42C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5" w:type="dxa"/>
            <w:tcBorders>
              <w:top w:val="single" w:sz="4" w:space="0" w:color="auto"/>
              <w:left w:val="single" w:sz="4" w:space="0" w:color="auto"/>
            </w:tcBorders>
            <w:shd w:val="clear" w:color="auto" w:fill="FFFFFF"/>
          </w:tcPr>
          <w:p w:rsidR="007245FF" w:rsidRPr="002A5AD6" w:rsidRDefault="007245FF" w:rsidP="006260F8">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2"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1</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F3002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3002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6260F8">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6260F8">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3002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F30025">
            <w:pPr>
              <w:pStyle w:val="20"/>
              <w:shd w:val="clear" w:color="auto" w:fill="auto"/>
              <w:spacing w:after="0" w:line="240" w:lineRule="auto"/>
              <w:jc w:val="center"/>
              <w:rPr>
                <w:rStyle w:val="211pt"/>
                <w:strike/>
                <w:color w:val="auto"/>
                <w:sz w:val="20"/>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3002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3002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3002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pStyle w:val="20"/>
        <w:shd w:val="clear" w:color="auto" w:fill="auto"/>
        <w:tabs>
          <w:tab w:val="left" w:pos="1005"/>
        </w:tabs>
        <w:spacing w:after="0" w:line="240" w:lineRule="auto"/>
        <w:ind w:firstLine="709"/>
        <w:jc w:val="both"/>
      </w:pPr>
      <w:r w:rsidRPr="002D4B22">
        <w:t>Примечания, относящие</w:t>
      </w:r>
      <w:r>
        <w:t>ся</w:t>
      </w:r>
      <w:r w:rsidRPr="002D4B22">
        <w:t xml:space="preserve"> ко всем видам разрешенного использования зоны Ж-2:</w:t>
      </w:r>
    </w:p>
    <w:p w:rsidR="007245FF" w:rsidRPr="002D4B22" w:rsidRDefault="007245FF" w:rsidP="00CF48C7">
      <w:pPr>
        <w:pStyle w:val="20"/>
        <w:shd w:val="clear" w:color="auto" w:fill="auto"/>
        <w:tabs>
          <w:tab w:val="left" w:pos="1005"/>
        </w:tabs>
        <w:spacing w:after="0" w:line="240" w:lineRule="auto"/>
        <w:ind w:firstLine="720"/>
        <w:jc w:val="both"/>
      </w:pPr>
      <w:r>
        <w:t>1. </w:t>
      </w:r>
      <w:r w:rsidRPr="002D4B22">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CF48C7">
      <w:pPr>
        <w:pStyle w:val="20"/>
        <w:shd w:val="clear" w:color="auto" w:fill="auto"/>
        <w:tabs>
          <w:tab w:val="left" w:pos="974"/>
          <w:tab w:val="left" w:pos="1005"/>
        </w:tabs>
        <w:spacing w:after="0" w:line="240" w:lineRule="auto"/>
        <w:ind w:firstLine="720"/>
        <w:jc w:val="both"/>
      </w:pPr>
      <w:r>
        <w:t>2. </w:t>
      </w:r>
      <w:r w:rsidRPr="002D4B22">
        <w:t xml:space="preserve">Иные ограничения следует принимать в соответствии со </w:t>
      </w:r>
      <w:r w:rsidRPr="002D4B22">
        <w:br/>
        <w:t>статьями 32–39 настоящих Правил.</w:t>
      </w:r>
    </w:p>
    <w:p w:rsidR="007245FF" w:rsidRPr="002D4B22" w:rsidRDefault="007245FF" w:rsidP="00B37AAC">
      <w:pPr>
        <w:rPr>
          <w:rFonts w:ascii="Times New Roman" w:hAnsi="Times New Roman"/>
          <w:sz w:val="28"/>
          <w:szCs w:val="28"/>
        </w:rPr>
      </w:pPr>
    </w:p>
    <w:p w:rsidR="007245FF" w:rsidRPr="002D4B22" w:rsidRDefault="007245FF" w:rsidP="00B37AAC">
      <w:pPr>
        <w:pStyle w:val="20"/>
        <w:shd w:val="clear" w:color="auto" w:fill="auto"/>
        <w:tabs>
          <w:tab w:val="left" w:pos="974"/>
        </w:tabs>
        <w:spacing w:after="0" w:line="240" w:lineRule="auto"/>
        <w:jc w:val="both"/>
        <w:sectPr w:rsidR="007245FF" w:rsidRPr="002D4B22" w:rsidSect="003658DC">
          <w:pgSz w:w="11906" w:h="16838"/>
          <w:pgMar w:top="1418" w:right="567" w:bottom="1134" w:left="1985" w:header="708" w:footer="708" w:gutter="0"/>
          <w:cols w:space="708"/>
          <w:docGrid w:linePitch="360"/>
        </w:sectPr>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46. Ж-3. Зона индивидуального жилищного строительства</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предназначена для формирования жилых районов из индивидуальных жилых домов, а также жилых домов блокированной застройки.</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 зоне допускается размещение отдельно стоящих, встроенных или пристроенных объектов социальной инфраструктуры и социального обслуживания, коммунально-бытового назначения, объектов здравоохранения, объектов образования, гаражей и стоянок автомобилей, объектов физической культуры и спорта.</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индивидуального жилищного строительства приведены в таблице 10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19"/>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10</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2"/>
        <w:gridCol w:w="1561"/>
        <w:gridCol w:w="1973"/>
        <w:gridCol w:w="10"/>
        <w:gridCol w:w="6"/>
        <w:gridCol w:w="1401"/>
        <w:gridCol w:w="10"/>
        <w:gridCol w:w="6"/>
        <w:gridCol w:w="1413"/>
        <w:gridCol w:w="1141"/>
        <w:gridCol w:w="7"/>
      </w:tblGrid>
      <w:tr w:rsidR="007245FF" w:rsidRPr="004E3E88" w:rsidTr="00531866">
        <w:trPr>
          <w:gridAfter w:val="1"/>
          <w:wAfter w:w="7" w:type="dxa"/>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2"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gridSpan w:val="3"/>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FC4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11"/>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Ж-3. Зона индивидуального жилищного строительства»</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индивидуального жилого дома (дом, пригодный для постоянного проживания, высотой не выше трех надземных этажей)</w:t>
            </w:r>
          </w:p>
        </w:tc>
        <w:tc>
          <w:tcPr>
            <w:tcW w:w="1561"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73"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1500 кв. м</w:t>
            </w:r>
          </w:p>
        </w:tc>
        <w:tc>
          <w:tcPr>
            <w:tcW w:w="1417" w:type="dxa"/>
            <w:gridSpan w:val="3"/>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30,</w:t>
            </w:r>
          </w:p>
          <w:p w:rsidR="007245FF" w:rsidRPr="002A5AD6" w:rsidRDefault="007245FF" w:rsidP="004C5A22">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29" w:type="dxa"/>
            <w:gridSpan w:val="3"/>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156E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tc>
        <w:tc>
          <w:tcPr>
            <w:tcW w:w="1561"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73"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2A5AD6">
              <w:rPr>
                <w:sz w:val="20"/>
                <w:lang w:eastAsia="en-US"/>
              </w:rPr>
              <w:t xml:space="preserve">минимальная площадь земельного участка – 200 кв. м для одного блока, </w:t>
            </w:r>
          </w:p>
          <w:p w:rsidR="007245FF" w:rsidRPr="002A5AD6" w:rsidRDefault="007245FF" w:rsidP="00FB3E67">
            <w:pPr>
              <w:pStyle w:val="20"/>
              <w:shd w:val="clear" w:color="auto" w:fill="auto"/>
              <w:spacing w:after="0" w:line="240" w:lineRule="auto"/>
              <w:jc w:val="center"/>
              <w:rPr>
                <w:sz w:val="20"/>
              </w:rPr>
            </w:pPr>
            <w:r w:rsidRPr="002A5AD6">
              <w:rPr>
                <w:sz w:val="20"/>
                <w:lang w:eastAsia="en-US"/>
              </w:rPr>
              <w:t>максимальная площадь земельного участка – 300 кв. м для одного блока</w:t>
            </w:r>
          </w:p>
        </w:tc>
        <w:tc>
          <w:tcPr>
            <w:tcW w:w="1417" w:type="dxa"/>
            <w:gridSpan w:val="3"/>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 xml:space="preserve">40, </w:t>
            </w:r>
          </w:p>
          <w:p w:rsidR="007245FF" w:rsidRPr="002A5AD6" w:rsidRDefault="007245FF" w:rsidP="004C5A22">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29" w:type="dxa"/>
            <w:gridSpan w:val="3"/>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156E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3</w:t>
            </w:r>
          </w:p>
        </w:tc>
        <w:tc>
          <w:tcPr>
            <w:tcW w:w="197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56E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Социальное обслуживание (3.2)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7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56E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Бытовое обслуживание (3.3)</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3</w:t>
            </w:r>
          </w:p>
        </w:tc>
        <w:tc>
          <w:tcPr>
            <w:tcW w:w="197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60</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56E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2"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1"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3</w:t>
            </w:r>
          </w:p>
        </w:tc>
        <w:tc>
          <w:tcPr>
            <w:tcW w:w="1973"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33" w:type="dxa"/>
            <w:gridSpan w:val="5"/>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3"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в соответ- ствии с норматива- ми градострои- тельного проектиро-</w:t>
            </w:r>
          </w:p>
          <w:p w:rsidR="007245FF" w:rsidRPr="002A5AD6" w:rsidRDefault="007245FF" w:rsidP="00156E2F">
            <w:pPr>
              <w:pStyle w:val="20"/>
              <w:shd w:val="clear" w:color="auto" w:fill="auto"/>
              <w:spacing w:after="0" w:line="240" w:lineRule="auto"/>
              <w:jc w:val="center"/>
              <w:rPr>
                <w:sz w:val="20"/>
                <w:lang w:eastAsia="en-US"/>
              </w:rPr>
            </w:pPr>
            <w:r w:rsidRPr="00737109">
              <w:rPr>
                <w:rStyle w:val="211pt"/>
                <w:color w:val="auto"/>
                <w:sz w:val="20"/>
              </w:rPr>
              <w:t>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7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33" w:type="dxa"/>
            <w:gridSpan w:val="5"/>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56E2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7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33" w:type="dxa"/>
            <w:gridSpan w:val="5"/>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 xml:space="preserve">Общественное управление </w:t>
            </w:r>
            <w:r w:rsidRPr="002D4B22">
              <w:rPr>
                <w:rStyle w:val="211pt"/>
                <w:color w:val="auto"/>
                <w:sz w:val="20"/>
                <w:szCs w:val="20"/>
              </w:rPr>
              <w:t>(3.8)</w:t>
            </w:r>
          </w:p>
        </w:tc>
        <w:tc>
          <w:tcPr>
            <w:tcW w:w="5382" w:type="dxa"/>
            <w:tcBorders>
              <w:top w:val="single" w:sz="4" w:space="0" w:color="auto"/>
              <w:left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61"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7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33" w:type="dxa"/>
            <w:gridSpan w:val="5"/>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31774A">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400 кв. м включительно</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земельного участка – 200 кв. м, максимальная площадь земельного участка – не подлежит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FB3E67">
            <w:pPr>
              <w:pStyle w:val="20"/>
              <w:shd w:val="clear" w:color="auto" w:fill="auto"/>
              <w:spacing w:after="0" w:line="240" w:lineRule="auto"/>
              <w:ind w:left="165" w:right="126"/>
              <w:jc w:val="center"/>
              <w:rPr>
                <w:rStyle w:val="29pt"/>
                <w:b w:val="0"/>
                <w:bCs/>
                <w:color w:val="auto"/>
                <w:sz w:val="20"/>
              </w:rPr>
            </w:pPr>
            <w:r w:rsidRPr="00737109">
              <w:rPr>
                <w:rStyle w:val="29pt"/>
                <w:b w:val="0"/>
                <w:bCs/>
                <w:color w:val="auto"/>
                <w:sz w:val="20"/>
              </w:rPr>
              <w:t xml:space="preserve">размещение объектов капитального строительства без трибун для зрителей или с трибунами до 200 зрителей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w:t>
            </w:r>
          </w:p>
          <w:p w:rsidR="007245FF" w:rsidRPr="002A5AD6" w:rsidRDefault="007245FF" w:rsidP="00FB3E67">
            <w:pPr>
              <w:pStyle w:val="20"/>
              <w:shd w:val="clear" w:color="auto" w:fill="auto"/>
              <w:spacing w:after="0" w:line="240" w:lineRule="auto"/>
              <w:ind w:left="165" w:right="126"/>
              <w:jc w:val="center"/>
              <w:rPr>
                <w:bCs/>
                <w:sz w:val="20"/>
                <w:lang w:eastAsia="en-US"/>
              </w:rPr>
            </w:pPr>
            <w:r w:rsidRPr="00737109">
              <w:rPr>
                <w:rStyle w:val="29pt"/>
                <w:b w:val="0"/>
                <w:bCs/>
                <w:color w:val="auto"/>
                <w:sz w:val="20"/>
              </w:rPr>
              <w:t>размещение спортивных баз и лагерей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3</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F21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2"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1" w:type="dxa"/>
            <w:tcBorders>
              <w:top w:val="single" w:sz="4" w:space="0" w:color="auto"/>
              <w:left w:val="single" w:sz="4" w:space="0" w:color="auto"/>
              <w:bottom w:val="nil"/>
              <w:right w:val="nil"/>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9" w:type="dxa"/>
            <w:gridSpan w:val="3"/>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01"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60</w:t>
            </w:r>
          </w:p>
        </w:tc>
        <w:tc>
          <w:tcPr>
            <w:tcW w:w="1429" w:type="dxa"/>
            <w:gridSpan w:val="3"/>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8"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Охрана природных территорий (9.1)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7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FC4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11"/>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Ж-3. Зона индивидуального жилищного строительства»</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Малоэтажная многоквартирная жилая застройка (2.1.1)</w:t>
            </w:r>
          </w:p>
        </w:tc>
        <w:tc>
          <w:tcPr>
            <w:tcW w:w="538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малоэтажного многоквартирного жилого дома (дом, пригодный для постоянного проживания, высотой до 3 этажей, включая мансардный, </w:t>
            </w:r>
            <w:r w:rsidRPr="00737109">
              <w:rPr>
                <w:rStyle w:val="275pt1"/>
                <w:b w:val="0"/>
                <w:bCs/>
                <w:color w:val="auto"/>
                <w:sz w:val="20"/>
              </w:rPr>
              <w:t>при общем количестве подъездов не более четырех</w:t>
            </w:r>
            <w:r w:rsidRPr="00737109">
              <w:rPr>
                <w:rStyle w:val="29pt"/>
                <w:b w:val="0"/>
                <w:bCs/>
                <w:color w:val="auto"/>
                <w:sz w:val="20"/>
              </w:rPr>
              <w:t>);</w:t>
            </w:r>
          </w:p>
          <w:p w:rsidR="007245FF" w:rsidRPr="00737109" w:rsidRDefault="007245FF" w:rsidP="006260F8">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61"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07" w:type="dxa"/>
            <w:gridSpan w:val="2"/>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40</w:t>
            </w:r>
          </w:p>
        </w:tc>
        <w:tc>
          <w:tcPr>
            <w:tcW w:w="1429" w:type="dxa"/>
            <w:gridSpan w:val="3"/>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Среднеэтажная жилая застройка (2.5)</w:t>
            </w:r>
          </w:p>
        </w:tc>
        <w:tc>
          <w:tcPr>
            <w:tcW w:w="5382"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ind w:left="167" w:right="125"/>
              <w:jc w:val="center"/>
              <w:rPr>
                <w:rStyle w:val="29pt"/>
                <w:b w:val="0"/>
                <w:bCs/>
                <w:color w:val="auto"/>
                <w:sz w:val="20"/>
              </w:rPr>
            </w:pPr>
            <w:r w:rsidRPr="00737109">
              <w:rPr>
                <w:rStyle w:val="29pt"/>
                <w:b w:val="0"/>
                <w:bCs/>
                <w:color w:val="auto"/>
                <w:sz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четырех надземных этажей, разделенных на две и более квартиры);</w:t>
            </w:r>
          </w:p>
          <w:p w:rsidR="007245FF" w:rsidRPr="002A5AD6" w:rsidRDefault="007245FF" w:rsidP="00FB3E67">
            <w:pPr>
              <w:pStyle w:val="20"/>
              <w:shd w:val="clear" w:color="auto" w:fill="auto"/>
              <w:spacing w:after="0" w:line="240" w:lineRule="auto"/>
              <w:ind w:left="167" w:right="125"/>
              <w:jc w:val="center"/>
              <w:rPr>
                <w:sz w:val="20"/>
                <w:lang w:eastAsia="en-US"/>
              </w:rPr>
            </w:pPr>
            <w:r w:rsidRPr="00737109">
              <w:rPr>
                <w:rStyle w:val="29pt"/>
                <w:b w:val="0"/>
                <w:bCs/>
                <w:color w:val="auto"/>
                <w:sz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61"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0pt"/>
                <w:b w:val="0"/>
                <w:color w:val="auto"/>
              </w:rPr>
              <w:t>4</w:t>
            </w:r>
          </w:p>
        </w:tc>
        <w:tc>
          <w:tcPr>
            <w:tcW w:w="1983" w:type="dxa"/>
            <w:gridSpan w:val="2"/>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tcBorders>
            <w:shd w:val="clear" w:color="auto" w:fill="FFFFFF"/>
          </w:tcPr>
          <w:p w:rsidR="007245FF" w:rsidRPr="00737109" w:rsidRDefault="007245FF" w:rsidP="000C276E">
            <w:pPr>
              <w:pStyle w:val="20"/>
              <w:shd w:val="clear" w:color="auto" w:fill="auto"/>
              <w:spacing w:after="0" w:line="240" w:lineRule="auto"/>
              <w:jc w:val="center"/>
              <w:rPr>
                <w:rStyle w:val="211pt"/>
                <w:color w:val="auto"/>
                <w:sz w:val="20"/>
              </w:rPr>
            </w:pPr>
            <w:r w:rsidRPr="00737109">
              <w:rPr>
                <w:rStyle w:val="211pt"/>
                <w:color w:val="auto"/>
                <w:sz w:val="20"/>
              </w:rPr>
              <w:t>40,</w:t>
            </w:r>
          </w:p>
          <w:p w:rsidR="007245FF" w:rsidRPr="002A5AD6" w:rsidRDefault="007245FF" w:rsidP="00A64A74">
            <w:pPr>
              <w:pStyle w:val="20"/>
              <w:shd w:val="clear" w:color="auto" w:fill="auto"/>
              <w:spacing w:after="0" w:line="240" w:lineRule="auto"/>
              <w:jc w:val="center"/>
              <w:rPr>
                <w:sz w:val="20"/>
                <w:lang w:eastAsia="en-US"/>
              </w:rPr>
            </w:pPr>
            <w:r w:rsidRPr="00737109">
              <w:rPr>
                <w:rStyle w:val="211pt"/>
                <w:color w:val="auto"/>
                <w:sz w:val="20"/>
              </w:rPr>
              <w:t xml:space="preserve">но не более значения коэффициента застройки, установленного нормативами </w:t>
            </w:r>
            <w:r w:rsidRPr="00737109">
              <w:rPr>
                <w:rStyle w:val="211pt"/>
                <w:color w:val="auto"/>
                <w:spacing w:val="-4"/>
                <w:sz w:val="20"/>
              </w:rPr>
              <w:t xml:space="preserve">градостроитель-ного </w:t>
            </w:r>
            <w:r w:rsidRPr="00737109">
              <w:rPr>
                <w:rStyle w:val="211pt"/>
                <w:color w:val="auto"/>
                <w:sz w:val="20"/>
              </w:rPr>
              <w:t>проектирования</w:t>
            </w:r>
          </w:p>
        </w:tc>
        <w:tc>
          <w:tcPr>
            <w:tcW w:w="1419" w:type="dxa"/>
            <w:gridSpan w:val="2"/>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2"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75pt1"/>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1561" w:type="dxa"/>
            <w:tcBorders>
              <w:top w:val="single" w:sz="4" w:space="0" w:color="auto"/>
              <w:left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F41A78">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F41A78">
            <w:pPr>
              <w:pStyle w:val="20"/>
              <w:shd w:val="clear" w:color="auto" w:fill="auto"/>
              <w:spacing w:after="0" w:line="240" w:lineRule="auto"/>
              <w:jc w:val="center"/>
              <w:rPr>
                <w:sz w:val="20"/>
                <w:lang w:eastAsia="en-US"/>
              </w:rPr>
            </w:pPr>
            <w:r w:rsidRPr="00737109">
              <w:rPr>
                <w:rStyle w:val="210pt"/>
                <w:b w:val="0"/>
                <w:bCs/>
                <w:color w:val="auto"/>
              </w:rPr>
              <w:t>3 – для наземных стоянок</w:t>
            </w:r>
          </w:p>
        </w:tc>
        <w:tc>
          <w:tcPr>
            <w:tcW w:w="1983" w:type="dxa"/>
            <w:gridSpan w:val="2"/>
            <w:tcBorders>
              <w:top w:val="single" w:sz="4" w:space="0" w:color="auto"/>
              <w:lef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07" w:type="dxa"/>
            <w:gridSpan w:val="2"/>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2"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1"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07"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29" w:type="dxa"/>
            <w:gridSpan w:val="3"/>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6F5E20">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6F5E20">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0pt"/>
                <w:b w:val="0"/>
                <w:bCs/>
                <w:color w:val="auto"/>
              </w:rPr>
              <w:t>3</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11pt"/>
                <w:color w:val="auto"/>
                <w:sz w:val="20"/>
              </w:rPr>
              <w:t>не подлежит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31774A">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свыше 400 кв. м до 1000 кв. м включительно</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земельного участка – 200 кв. м, максимальная площадь земельного участка – не подлежит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Банковская и страховая деятельность (4.5)</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3</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Общественное питание (4.6)</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0pt"/>
                <w:b w:val="0"/>
                <w:color w:val="auto"/>
              </w:rPr>
              <w:t>3</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2"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1"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3</w:t>
            </w:r>
          </w:p>
        </w:tc>
        <w:tc>
          <w:tcPr>
            <w:tcW w:w="1983"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07"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9" w:type="dxa"/>
            <w:gridSpan w:val="3"/>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3 – для наземных стоянок</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90</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Объекты придорожного сервиса (4.9.1)</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автозаправочных станций (бензиновых, газовых);</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2</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Выставочно-ярмарочная деятельность (4.10)</w:t>
            </w:r>
          </w:p>
        </w:tc>
        <w:tc>
          <w:tcPr>
            <w:tcW w:w="5382"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bCs/>
                <w:sz w:val="20"/>
                <w:lang w:eastAsia="en-US"/>
              </w:rPr>
            </w:pPr>
            <w:r w:rsidRPr="00737109">
              <w:rPr>
                <w:rStyle w:val="29pt"/>
                <w:b w:val="0"/>
                <w:bCs/>
                <w:color w:val="auto"/>
                <w:sz w:val="20"/>
              </w:rPr>
              <w:t xml:space="preserve">размещение объектов капитального строительства с трибунами более 200 зрителей включительно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3</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0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FC4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11"/>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Ж-3. Зона индивидуального жилищного строительства»</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2"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75pt1"/>
                <w:b w:val="0"/>
                <w:bCs/>
                <w:color w:val="auto"/>
                <w:sz w:val="20"/>
              </w:rPr>
              <w:t>выращивание плодовых, ягодных, овощных, бахчевых или иных декоративных или сельскохозяйственных культур;</w:t>
            </w:r>
          </w:p>
          <w:p w:rsidR="007245FF" w:rsidRPr="002A5AD6" w:rsidRDefault="007245FF" w:rsidP="00767211">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индивидуальных гаражей и подсобных сооружений</w:t>
            </w:r>
          </w:p>
        </w:tc>
        <w:tc>
          <w:tcPr>
            <w:tcW w:w="1561"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2</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7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Малоэтажная многоквартирная жилая застройка (2.1.1)</w:t>
            </w:r>
          </w:p>
        </w:tc>
        <w:tc>
          <w:tcPr>
            <w:tcW w:w="538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разведение декоративных и плодовых деревьев, овощных и ягодных культур;</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индивидуальных гаражей и иных вспомогательных сооружений;</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обустройство спортивных и детских площадок, площадок отдыха</w:t>
            </w:r>
          </w:p>
        </w:tc>
        <w:tc>
          <w:tcPr>
            <w:tcW w:w="1561"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7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Блокированная жилая застройка (2.3)</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4063A5">
            <w:pPr>
              <w:pStyle w:val="20"/>
              <w:shd w:val="clear" w:color="auto" w:fill="auto"/>
              <w:spacing w:after="0" w:line="240" w:lineRule="auto"/>
              <w:jc w:val="center"/>
              <w:rPr>
                <w:rStyle w:val="275pt1"/>
                <w:b w:val="0"/>
                <w:bCs/>
                <w:color w:val="auto"/>
                <w:sz w:val="20"/>
              </w:rPr>
            </w:pPr>
            <w:r w:rsidRPr="00737109">
              <w:rPr>
                <w:rStyle w:val="275pt1"/>
                <w:b w:val="0"/>
                <w:bCs/>
                <w:color w:val="auto"/>
                <w:sz w:val="20"/>
              </w:rPr>
              <w:t>разведение декоративных и плодовых деревьев, овощных и ягодных культур;</w:t>
            </w:r>
          </w:p>
          <w:p w:rsidR="007245FF" w:rsidRPr="00737109" w:rsidRDefault="007245FF" w:rsidP="004063A5">
            <w:pPr>
              <w:pStyle w:val="20"/>
              <w:shd w:val="clear" w:color="auto" w:fill="auto"/>
              <w:spacing w:after="0" w:line="240" w:lineRule="auto"/>
              <w:jc w:val="center"/>
              <w:rPr>
                <w:rStyle w:val="275pt1"/>
                <w:b w:val="0"/>
                <w:bCs/>
                <w:color w:val="auto"/>
                <w:sz w:val="20"/>
              </w:rPr>
            </w:pPr>
            <w:r w:rsidRPr="00737109">
              <w:rPr>
                <w:rStyle w:val="275pt1"/>
                <w:b w:val="0"/>
                <w:bCs/>
                <w:color w:val="auto"/>
                <w:sz w:val="20"/>
              </w:rPr>
              <w:t>размещение индивидуальных гаражей и иных вспомогательных сооружений;</w:t>
            </w:r>
          </w:p>
          <w:p w:rsidR="007245FF" w:rsidRPr="002A5AD6" w:rsidRDefault="007245FF" w:rsidP="004063A5">
            <w:pPr>
              <w:pStyle w:val="20"/>
              <w:shd w:val="clear" w:color="auto" w:fill="auto"/>
              <w:spacing w:after="0" w:line="240" w:lineRule="auto"/>
              <w:jc w:val="center"/>
              <w:rPr>
                <w:sz w:val="20"/>
                <w:lang w:eastAsia="en-US"/>
              </w:rPr>
            </w:pPr>
            <w:r w:rsidRPr="00737109">
              <w:rPr>
                <w:rStyle w:val="275pt1"/>
                <w:b w:val="0"/>
                <w:bCs/>
                <w:color w:val="auto"/>
                <w:sz w:val="20"/>
              </w:rPr>
              <w:t>обустройство спортивных и детских площадок, площадок отдыха</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7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ind w:left="142"/>
              <w:jc w:val="center"/>
              <w:rPr>
                <w:sz w:val="20"/>
                <w:lang w:eastAsia="en-US"/>
              </w:rPr>
            </w:pPr>
            <w:r w:rsidRPr="00737109">
              <w:rPr>
                <w:rStyle w:val="211pt"/>
                <w:color w:val="auto"/>
                <w:sz w:val="20"/>
              </w:rPr>
              <w:t>Среднеэтажная жилая застройка (2.5)</w:t>
            </w:r>
          </w:p>
        </w:tc>
        <w:tc>
          <w:tcPr>
            <w:tcW w:w="5382" w:type="dxa"/>
            <w:tcBorders>
              <w:top w:val="single" w:sz="4" w:space="0" w:color="auto"/>
              <w:left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благоустройство и озеленение; </w:t>
            </w:r>
          </w:p>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 xml:space="preserve">размещение подземных гаражей и </w:t>
            </w:r>
            <w:r w:rsidRPr="002A5AD6">
              <w:rPr>
                <w:sz w:val="20"/>
                <w:lang w:eastAsia="en-US"/>
              </w:rPr>
              <w:t>наземных плоскостных открытого типа автостоянок</w:t>
            </w:r>
            <w:r w:rsidRPr="00737109">
              <w:rPr>
                <w:rStyle w:val="29pt"/>
                <w:b w:val="0"/>
                <w:bCs/>
                <w:color w:val="auto"/>
                <w:sz w:val="20"/>
              </w:rPr>
              <w:t xml:space="preserve">; </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обустройство спортивных и детских площадок, площадок отдыха</w:t>
            </w:r>
          </w:p>
        </w:tc>
        <w:tc>
          <w:tcPr>
            <w:tcW w:w="1561"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983" w:type="dxa"/>
            <w:gridSpan w:val="2"/>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gridSpan w:val="2"/>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1"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1</w:t>
            </w:r>
          </w:p>
        </w:tc>
        <w:tc>
          <w:tcPr>
            <w:tcW w:w="197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gridSpan w:val="3"/>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7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7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73"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8561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7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C7CB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pStyle w:val="20"/>
        <w:shd w:val="clear" w:color="auto" w:fill="auto"/>
        <w:tabs>
          <w:tab w:val="left" w:pos="1045"/>
        </w:tabs>
        <w:spacing w:after="0" w:line="240" w:lineRule="auto"/>
        <w:ind w:firstLine="709"/>
        <w:jc w:val="both"/>
      </w:pPr>
      <w:r w:rsidRPr="002D4B22">
        <w:t>Примечания, относящие</w:t>
      </w:r>
      <w:r>
        <w:t>ся</w:t>
      </w:r>
      <w:r w:rsidRPr="002D4B22">
        <w:t xml:space="preserve"> ко всем видам разрешенного использования зоны Ж-3:</w:t>
      </w:r>
    </w:p>
    <w:p w:rsidR="007245FF" w:rsidRPr="002D4B22" w:rsidRDefault="007245FF" w:rsidP="00247EE3">
      <w:pPr>
        <w:pStyle w:val="20"/>
        <w:tabs>
          <w:tab w:val="left" w:pos="993"/>
        </w:tabs>
        <w:spacing w:after="0" w:line="240" w:lineRule="auto"/>
        <w:ind w:firstLine="720"/>
        <w:jc w:val="both"/>
      </w:pPr>
      <w:r>
        <w:t>1. </w:t>
      </w:r>
      <w:r w:rsidRPr="002D4B22">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247EE3">
      <w:pPr>
        <w:pStyle w:val="20"/>
        <w:tabs>
          <w:tab w:val="left" w:pos="993"/>
        </w:tabs>
        <w:spacing w:after="0" w:line="240" w:lineRule="auto"/>
        <w:ind w:firstLine="720"/>
        <w:jc w:val="both"/>
      </w:pPr>
      <w:r>
        <w:t>2. </w:t>
      </w:r>
      <w:r w:rsidRPr="002D4B22">
        <w:t xml:space="preserve">При выполнении работ по реконструкции облицовки наружных стен существующего жилого дома, расположенного на расстоянии </w:t>
      </w:r>
      <w:r w:rsidRPr="002D4B22">
        <w:br/>
        <w:t>до 1,5 метра (но не менее 1 метра) от границы смежного земельного участка, требуется согласие владельцев смежного земельного участка, если увеличение толщины конструкции стены превысит 120 миллиметров.</w:t>
      </w:r>
    </w:p>
    <w:p w:rsidR="007245FF" w:rsidRPr="002D4B22" w:rsidRDefault="007245FF" w:rsidP="004460E2">
      <w:pPr>
        <w:pStyle w:val="20"/>
        <w:tabs>
          <w:tab w:val="left" w:pos="993"/>
        </w:tabs>
        <w:spacing w:after="0" w:line="240" w:lineRule="auto"/>
        <w:ind w:firstLine="709"/>
        <w:jc w:val="both"/>
      </w:pPr>
      <w:r w:rsidRPr="002D4B22">
        <w:t xml:space="preserve">При выполнении работ по реконструкции облицовки наружных стен существующего жилого дома, расположенного на расстоянии </w:t>
      </w:r>
      <w:r w:rsidRPr="002D4B22">
        <w:br/>
        <w:t>менее 1 метра от границы смежного земельного участка, требуется согласие владельцев смежного земельного участка при любом увеличении толщины конструкции стены.</w:t>
      </w:r>
    </w:p>
    <w:p w:rsidR="007245FF" w:rsidRPr="002D4B22" w:rsidRDefault="007245FF" w:rsidP="00247EE3">
      <w:pPr>
        <w:pStyle w:val="20"/>
        <w:tabs>
          <w:tab w:val="left" w:pos="993"/>
          <w:tab w:val="left" w:pos="1166"/>
        </w:tabs>
        <w:spacing w:after="0" w:line="240" w:lineRule="auto"/>
        <w:ind w:firstLine="720"/>
        <w:jc w:val="both"/>
      </w:pPr>
      <w:r>
        <w:t>3. </w:t>
      </w:r>
      <w:r w:rsidRPr="002D4B22">
        <w:t>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w:t>
      </w:r>
    </w:p>
    <w:p w:rsidR="007245FF" w:rsidRPr="002D4B22" w:rsidRDefault="007245FF" w:rsidP="00247EE3">
      <w:pPr>
        <w:pStyle w:val="20"/>
        <w:tabs>
          <w:tab w:val="left" w:pos="993"/>
          <w:tab w:val="left" w:pos="1166"/>
        </w:tabs>
        <w:spacing w:after="0" w:line="240" w:lineRule="auto"/>
        <w:ind w:firstLine="720"/>
        <w:jc w:val="both"/>
      </w:pPr>
      <w:r>
        <w:t>4. </w:t>
      </w:r>
      <w:r w:rsidRPr="002D4B22">
        <w:t xml:space="preserve">Требования к ограждению земельных участков, предназначенных для индивидуального жилищного строительства: </w:t>
      </w:r>
    </w:p>
    <w:p w:rsidR="007245FF" w:rsidRPr="002D4B22" w:rsidRDefault="007245FF" w:rsidP="004460E2">
      <w:pPr>
        <w:pStyle w:val="20"/>
        <w:tabs>
          <w:tab w:val="left" w:pos="993"/>
          <w:tab w:val="left" w:pos="1166"/>
        </w:tabs>
        <w:spacing w:after="0" w:line="240" w:lineRule="auto"/>
        <w:ind w:firstLine="709"/>
        <w:jc w:val="both"/>
      </w:pPr>
      <w:r w:rsidRPr="002D4B22">
        <w:t>высота ограждений земельных участков со стороны улично-дорожной сети должна быть не более 2,5 метра.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единообразным на протяжении одного квартала с обеих сторон улицы;</w:t>
      </w:r>
    </w:p>
    <w:p w:rsidR="007245FF" w:rsidRPr="002D4B22" w:rsidRDefault="007245FF" w:rsidP="004460E2">
      <w:pPr>
        <w:pStyle w:val="20"/>
        <w:tabs>
          <w:tab w:val="left" w:pos="993"/>
          <w:tab w:val="left" w:pos="1166"/>
        </w:tabs>
        <w:spacing w:after="0" w:line="240" w:lineRule="auto"/>
        <w:ind w:firstLine="709"/>
        <w:jc w:val="both"/>
      </w:pPr>
      <w:r w:rsidRPr="002D4B22">
        <w:t>ворота в заборе разрешается устанавливать только со стороны территорий общего пользования;</w:t>
      </w:r>
    </w:p>
    <w:p w:rsidR="007245FF" w:rsidRPr="002D4B22" w:rsidRDefault="007245FF" w:rsidP="004460E2">
      <w:pPr>
        <w:pStyle w:val="20"/>
        <w:tabs>
          <w:tab w:val="left" w:pos="993"/>
          <w:tab w:val="left" w:pos="1166"/>
        </w:tabs>
        <w:spacing w:after="0" w:line="240" w:lineRule="auto"/>
        <w:ind w:firstLine="709"/>
        <w:jc w:val="both"/>
      </w:pPr>
      <w:r w:rsidRPr="002D4B22">
        <w:t xml:space="preserve">ограждения между смежными земельными участками должны быть высотой не более 2 метров и выполняться из свето-аэропрозрачного материала и должны быть проветриваемыми на высоту не менее 0,3 метра от уровня земли; </w:t>
      </w:r>
    </w:p>
    <w:p w:rsidR="007245FF" w:rsidRPr="002D4B22" w:rsidRDefault="007245FF" w:rsidP="004460E2">
      <w:pPr>
        <w:pStyle w:val="20"/>
        <w:shd w:val="clear" w:color="auto" w:fill="auto"/>
        <w:tabs>
          <w:tab w:val="left" w:pos="993"/>
          <w:tab w:val="left" w:pos="1166"/>
        </w:tabs>
        <w:spacing w:after="0" w:line="240" w:lineRule="auto"/>
        <w:ind w:firstLine="709"/>
        <w:jc w:val="both"/>
      </w:pPr>
      <w:r w:rsidRPr="002D4B22">
        <w:t xml:space="preserve">при условии соблюдения норм инсоляции и освещенности жилых помещений и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миллиметров ограждение допускается устанавливать по центру межевой границы участка, при большей толщине конструкции </w:t>
      </w:r>
      <w:r>
        <w:t>–</w:t>
      </w:r>
      <w:r w:rsidRPr="002D4B22">
        <w:t xml:space="preserve"> смещать в сторону участка инициатора ограждения на величину превышения указанной нормы.</w:t>
      </w:r>
    </w:p>
    <w:p w:rsidR="007245FF" w:rsidRPr="002D4B22" w:rsidRDefault="007245FF" w:rsidP="00247EE3">
      <w:pPr>
        <w:pStyle w:val="20"/>
        <w:shd w:val="clear" w:color="auto" w:fill="auto"/>
        <w:tabs>
          <w:tab w:val="left" w:pos="993"/>
          <w:tab w:val="left" w:pos="1166"/>
        </w:tabs>
        <w:spacing w:after="0" w:line="240" w:lineRule="auto"/>
        <w:ind w:firstLine="720"/>
        <w:jc w:val="both"/>
      </w:pPr>
      <w:r>
        <w:t>5. </w:t>
      </w:r>
      <w:r w:rsidRPr="002D4B22">
        <w:t>Иные ограничения следует принимать в соответствии со                    статьями 32–39 настоящих Правил.</w:t>
      </w:r>
    </w:p>
    <w:p w:rsidR="007245FF" w:rsidRPr="002D4B22" w:rsidRDefault="007245FF" w:rsidP="00B37AAC">
      <w:pPr>
        <w:pStyle w:val="20"/>
        <w:numPr>
          <w:ilvl w:val="0"/>
          <w:numId w:val="20"/>
        </w:numPr>
        <w:shd w:val="clear" w:color="auto" w:fill="auto"/>
        <w:tabs>
          <w:tab w:val="left" w:pos="1166"/>
        </w:tabs>
        <w:spacing w:after="0" w:line="240" w:lineRule="auto"/>
        <w:ind w:firstLine="709"/>
        <w:jc w:val="both"/>
        <w:sectPr w:rsidR="007245FF" w:rsidRPr="002D4B22" w:rsidSect="003658DC">
          <w:headerReference w:type="default" r:id="rId20"/>
          <w:pgSz w:w="11906" w:h="16838"/>
          <w:pgMar w:top="1418" w:right="567" w:bottom="1134" w:left="1985" w:header="708" w:footer="708" w:gutter="0"/>
          <w:cols w:space="708"/>
          <w:docGrid w:linePitch="360"/>
        </w:sectPr>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 xml:space="preserve">Статья 47. Ж-4. Зона дачных и садоводческих объединений </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предназначена для ведения садоводства, огородничества, для строительства сооружений как сезонного, так и круглогодичного использования.</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Земельный участок, предоставленный садоводческому (дачному) объединению, состоит из земель общего пользования и садовых (дачных) участков.</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дачных и садоводческих объединений приведены в таблице 11 настоящих Правил.</w:t>
      </w:r>
    </w:p>
    <w:p w:rsidR="007245FF" w:rsidRPr="002D4B22" w:rsidRDefault="007245FF" w:rsidP="00B37AAC">
      <w:pPr>
        <w:rPr>
          <w:rFonts w:ascii="Times New Roman" w:hAnsi="Times New Roman"/>
          <w:sz w:val="28"/>
          <w:szCs w:val="28"/>
        </w:rPr>
        <w:sectPr w:rsidR="007245FF" w:rsidRPr="002D4B22" w:rsidSect="003658DC">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11</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4"/>
        <w:gridCol w:w="10"/>
        <w:gridCol w:w="1553"/>
        <w:gridCol w:w="1984"/>
        <w:gridCol w:w="1417"/>
        <w:gridCol w:w="1419"/>
        <w:gridCol w:w="1136"/>
        <w:gridCol w:w="7"/>
      </w:tblGrid>
      <w:tr w:rsidR="007245FF" w:rsidRPr="004E3E88" w:rsidTr="00AD3EAB">
        <w:trPr>
          <w:gridAfter w:val="1"/>
          <w:wAfter w:w="7" w:type="dxa"/>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4"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3"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8"/>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Ж-4. Зона дачных и садоводческих объединений»</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Ведение огородничества (13.1)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B2382A">
            <w:pPr>
              <w:pStyle w:val="20"/>
              <w:shd w:val="clear" w:color="auto" w:fill="auto"/>
              <w:spacing w:after="0" w:line="240" w:lineRule="auto"/>
              <w:jc w:val="center"/>
              <w:rPr>
                <w:bCs/>
                <w:sz w:val="20"/>
              </w:rPr>
            </w:pPr>
            <w:r w:rsidRPr="00737109">
              <w:rPr>
                <w:rStyle w:val="29pt"/>
                <w:b w:val="0"/>
                <w:bCs/>
                <w:color w:val="auto"/>
                <w:sz w:val="20"/>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w:t>
            </w:r>
          </w:p>
        </w:tc>
        <w:tc>
          <w:tcPr>
            <w:tcW w:w="156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0pt"/>
                <w:b w:val="0"/>
                <w:color w:val="auto"/>
              </w:rPr>
              <w:t>1</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127E0E">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1200 кв. м</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Ведение садоводства (13.2)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B2382A">
            <w:pPr>
              <w:pStyle w:val="20"/>
              <w:shd w:val="clear" w:color="auto" w:fill="auto"/>
              <w:spacing w:after="0" w:line="240" w:lineRule="auto"/>
              <w:jc w:val="center"/>
              <w:rPr>
                <w:bCs/>
                <w:sz w:val="20"/>
              </w:rPr>
            </w:pPr>
            <w:r w:rsidRPr="00737109">
              <w:rPr>
                <w:rStyle w:val="29pt"/>
                <w:b w:val="0"/>
                <w:bCs/>
                <w:color w:val="auto"/>
                <w:sz w:val="20"/>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w:t>
            </w:r>
          </w:p>
        </w:tc>
        <w:tc>
          <w:tcPr>
            <w:tcW w:w="156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0pt"/>
                <w:b w:val="0"/>
                <w:color w:val="auto"/>
              </w:rPr>
              <w:t>2</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127E0E">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1200 кв. м</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30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Ведение дачного хозяйства (13.3)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B2382A">
            <w:pPr>
              <w:pStyle w:val="20"/>
              <w:shd w:val="clear" w:color="auto" w:fill="auto"/>
              <w:spacing w:after="0" w:line="240" w:lineRule="auto"/>
              <w:jc w:val="center"/>
              <w:rPr>
                <w:bCs/>
                <w:sz w:val="20"/>
              </w:rPr>
            </w:pPr>
            <w:r w:rsidRPr="00737109">
              <w:rPr>
                <w:rStyle w:val="29pt"/>
                <w:b w:val="0"/>
                <w:bCs/>
                <w:color w:val="auto"/>
                <w:sz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156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127E0E">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1200 кв. м</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30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9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3"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9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3"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8"/>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Ж-4. Зона дачных и садоводческих объединений»</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4"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индивидуального жилого дома (дом, пригодный для постоянного проживания, высотой не выше трех надземных этажей)</w:t>
            </w:r>
          </w:p>
        </w:tc>
        <w:tc>
          <w:tcPr>
            <w:tcW w:w="1563" w:type="dxa"/>
            <w:gridSpan w:val="2"/>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1500 кв. м</w:t>
            </w:r>
          </w:p>
        </w:tc>
        <w:tc>
          <w:tcPr>
            <w:tcW w:w="1417"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30,</w:t>
            </w:r>
          </w:p>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4" w:type="dxa"/>
            <w:tcBorders>
              <w:top w:val="single" w:sz="4" w:space="0" w:color="auto"/>
              <w:left w:val="single" w:sz="4" w:space="0" w:color="auto"/>
            </w:tcBorders>
            <w:shd w:val="clear" w:color="auto" w:fill="FFFFFF"/>
          </w:tcPr>
          <w:p w:rsidR="007245FF" w:rsidRPr="00737109" w:rsidRDefault="007245FF" w:rsidP="00B2382A">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200 кв. м включительно</w:t>
            </w:r>
          </w:p>
        </w:tc>
        <w:tc>
          <w:tcPr>
            <w:tcW w:w="1563" w:type="dxa"/>
            <w:gridSpan w:val="2"/>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4" w:type="dxa"/>
            <w:tcBorders>
              <w:top w:val="single" w:sz="4" w:space="0" w:color="auto"/>
              <w:left w:val="single" w:sz="4" w:space="0" w:color="auto"/>
            </w:tcBorders>
            <w:shd w:val="clear" w:color="auto" w:fill="FFFFFF"/>
          </w:tcPr>
          <w:p w:rsidR="007245FF" w:rsidRPr="00737109" w:rsidRDefault="007245FF" w:rsidP="00127E0E">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земельного участка – 300 кв. м, максимальная площадь земельного участка – 600 кв. м</w:t>
            </w:r>
          </w:p>
        </w:tc>
        <w:tc>
          <w:tcPr>
            <w:tcW w:w="1417"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4"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3" w:type="dxa"/>
            <w:gridSpan w:val="2"/>
            <w:tcBorders>
              <w:top w:val="single" w:sz="4" w:space="0" w:color="auto"/>
              <w:left w:val="single" w:sz="4" w:space="0" w:color="auto"/>
              <w:bottom w:val="nil"/>
              <w:right w:val="nil"/>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8"/>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Ж-4. Зона дачных и садоводческих объединений»</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94"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75pt1"/>
                <w:b w:val="0"/>
                <w:bCs/>
                <w:color w:val="auto"/>
                <w:sz w:val="20"/>
              </w:rPr>
              <w:t>выращивание плодовых, ягодных, овощных, бахчевых или иных декоративных или сельскохозяйственных культур;</w:t>
            </w:r>
          </w:p>
          <w:p w:rsidR="007245FF" w:rsidRPr="002A5AD6" w:rsidRDefault="007245FF" w:rsidP="004063A5">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индивидуальных гаражей и подсобных сооружений</w:t>
            </w:r>
          </w:p>
        </w:tc>
        <w:tc>
          <w:tcPr>
            <w:tcW w:w="1553"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Ведение огородничества (13.1)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9pt"/>
                <w:b w:val="0"/>
                <w:color w:val="auto"/>
                <w:sz w:val="20"/>
              </w:rPr>
              <w:t>размещение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56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Ведение садоводства (13.2)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9pt"/>
                <w:b w:val="0"/>
                <w:color w:val="auto"/>
                <w:sz w:val="20"/>
              </w:rPr>
              <w:t>размещение хозяйственных строений и сооружений</w:t>
            </w:r>
          </w:p>
        </w:tc>
        <w:tc>
          <w:tcPr>
            <w:tcW w:w="156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Ведение дачного хозяйства (13.3)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9pt"/>
                <w:b w:val="0"/>
                <w:color w:val="auto"/>
                <w:sz w:val="20"/>
              </w:rPr>
              <w:t>размещение хозяйственных строений и сооружений</w:t>
            </w:r>
          </w:p>
        </w:tc>
        <w:tc>
          <w:tcPr>
            <w:tcW w:w="156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21B9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ED5FEB">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Ж-4:</w:t>
      </w:r>
    </w:p>
    <w:p w:rsidR="007245FF" w:rsidRPr="002D4B22" w:rsidRDefault="007245FF" w:rsidP="00247EE3">
      <w:pPr>
        <w:pStyle w:val="20"/>
        <w:tabs>
          <w:tab w:val="left" w:pos="993"/>
        </w:tabs>
        <w:spacing w:after="0" w:line="240" w:lineRule="auto"/>
        <w:ind w:firstLine="720"/>
        <w:jc w:val="both"/>
      </w:pPr>
      <w:r>
        <w:t>1. </w:t>
      </w:r>
      <w:r w:rsidRPr="002D4B22">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247EE3">
      <w:pPr>
        <w:pStyle w:val="20"/>
        <w:tabs>
          <w:tab w:val="left" w:pos="993"/>
        </w:tabs>
        <w:spacing w:after="0" w:line="240" w:lineRule="auto"/>
        <w:ind w:firstLine="720"/>
        <w:jc w:val="both"/>
      </w:pPr>
      <w:r>
        <w:t>2. </w:t>
      </w:r>
      <w:r w:rsidRPr="002D4B22">
        <w:t xml:space="preserve">При выполнении работ по реконструкции облицовки наружных стен существующего жилого дома, расположенного на расстоянии </w:t>
      </w:r>
      <w:r w:rsidRPr="002D4B22">
        <w:br/>
        <w:t>до 1,5 метра (но не менее 1 метра) от границы смежного земельного участка, требуется согласие владельцев смежного земельного участка, если увеличение толщины конструкции стены превысит 120 миллиметров.</w:t>
      </w:r>
    </w:p>
    <w:p w:rsidR="007245FF" w:rsidRPr="002D4B22" w:rsidRDefault="007245FF" w:rsidP="004460E2">
      <w:pPr>
        <w:pStyle w:val="20"/>
        <w:tabs>
          <w:tab w:val="left" w:pos="993"/>
        </w:tabs>
        <w:spacing w:after="0" w:line="240" w:lineRule="auto"/>
        <w:ind w:firstLine="709"/>
        <w:jc w:val="both"/>
      </w:pPr>
      <w:r w:rsidRPr="002D4B22">
        <w:t xml:space="preserve">При выполнении работ по реконструкции облицовки наружных стен существующего жилого дома, расположенного на расстоянии </w:t>
      </w:r>
      <w:r w:rsidRPr="002D4B22">
        <w:br/>
        <w:t>менее 1 метра от границы смежного земельного участка, требуется согласие владельцев смежного земельного участка при любом увеличении толщины конструкции стены.</w:t>
      </w:r>
    </w:p>
    <w:p w:rsidR="007245FF" w:rsidRPr="002D4B22" w:rsidRDefault="007245FF" w:rsidP="00247EE3">
      <w:pPr>
        <w:pStyle w:val="20"/>
        <w:tabs>
          <w:tab w:val="left" w:pos="993"/>
          <w:tab w:val="left" w:pos="1166"/>
        </w:tabs>
        <w:spacing w:after="0" w:line="240" w:lineRule="auto"/>
        <w:ind w:firstLine="720"/>
        <w:jc w:val="both"/>
      </w:pPr>
      <w:r>
        <w:t>3. </w:t>
      </w:r>
      <w:r w:rsidRPr="002D4B22">
        <w:t>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w:t>
      </w:r>
    </w:p>
    <w:p w:rsidR="007245FF" w:rsidRPr="002D4B22" w:rsidRDefault="007245FF" w:rsidP="00247EE3">
      <w:pPr>
        <w:pStyle w:val="20"/>
        <w:tabs>
          <w:tab w:val="left" w:pos="993"/>
          <w:tab w:val="left" w:pos="1166"/>
        </w:tabs>
        <w:spacing w:after="0" w:line="240" w:lineRule="auto"/>
        <w:ind w:firstLine="720"/>
        <w:jc w:val="both"/>
      </w:pPr>
      <w:r>
        <w:t>4. </w:t>
      </w:r>
      <w:r w:rsidRPr="002D4B22">
        <w:t>Требования к ограждению земельных участков, предназначенных для индивидуального жилищного строит</w:t>
      </w:r>
      <w:r>
        <w:t>е</w:t>
      </w:r>
      <w:r w:rsidRPr="002D4B22">
        <w:t>льства, ведения огородничества, ведения садоводства, ведения дачного хозяйства:</w:t>
      </w:r>
    </w:p>
    <w:p w:rsidR="007245FF" w:rsidRPr="002D4B22" w:rsidRDefault="007245FF" w:rsidP="004460E2">
      <w:pPr>
        <w:pStyle w:val="20"/>
        <w:tabs>
          <w:tab w:val="left" w:pos="993"/>
          <w:tab w:val="left" w:pos="1166"/>
        </w:tabs>
        <w:spacing w:after="0" w:line="240" w:lineRule="auto"/>
        <w:ind w:firstLine="709"/>
        <w:jc w:val="both"/>
      </w:pPr>
      <w:r w:rsidRPr="002D4B22">
        <w:t>высота ограждений земельных участков со стороны улично-дорожной сети должна быть не более 2,5 метра.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единообразным на протяжении одного квартала с обеих сторон улицы;</w:t>
      </w:r>
    </w:p>
    <w:p w:rsidR="007245FF" w:rsidRPr="002D4B22" w:rsidRDefault="007245FF" w:rsidP="004460E2">
      <w:pPr>
        <w:pStyle w:val="20"/>
        <w:tabs>
          <w:tab w:val="left" w:pos="993"/>
          <w:tab w:val="left" w:pos="1166"/>
        </w:tabs>
        <w:spacing w:after="0" w:line="240" w:lineRule="auto"/>
        <w:ind w:firstLine="709"/>
        <w:jc w:val="both"/>
      </w:pPr>
      <w:r w:rsidRPr="002D4B22">
        <w:t>ворота в заборе разрешается устанавливать только со стороны территорий общего пользования;</w:t>
      </w:r>
    </w:p>
    <w:p w:rsidR="007245FF" w:rsidRPr="002D4B22" w:rsidRDefault="007245FF" w:rsidP="004460E2">
      <w:pPr>
        <w:pStyle w:val="20"/>
        <w:tabs>
          <w:tab w:val="left" w:pos="993"/>
          <w:tab w:val="left" w:pos="1166"/>
        </w:tabs>
        <w:spacing w:after="0" w:line="240" w:lineRule="auto"/>
        <w:ind w:firstLine="709"/>
        <w:jc w:val="both"/>
      </w:pPr>
      <w:r w:rsidRPr="002D4B22">
        <w:t>ограждения между смежными земельными участками должны быть высотой не более 2 метров и выполняться из свето-аэропрозрачного материала и должны быть проветриваемыми на высоту не менее 0,3 м</w:t>
      </w:r>
      <w:r>
        <w:t>етра</w:t>
      </w:r>
      <w:r w:rsidRPr="002D4B22">
        <w:t xml:space="preserve"> от уровня земли; </w:t>
      </w:r>
    </w:p>
    <w:p w:rsidR="007245FF" w:rsidRPr="002D4B22" w:rsidRDefault="007245FF" w:rsidP="004460E2">
      <w:pPr>
        <w:pStyle w:val="20"/>
        <w:shd w:val="clear" w:color="auto" w:fill="auto"/>
        <w:tabs>
          <w:tab w:val="left" w:pos="993"/>
          <w:tab w:val="left" w:pos="1166"/>
        </w:tabs>
        <w:spacing w:after="0" w:line="240" w:lineRule="auto"/>
        <w:ind w:firstLine="709"/>
        <w:jc w:val="both"/>
      </w:pPr>
      <w:r w:rsidRPr="002D4B22">
        <w:t xml:space="preserve">при условии соблюдения норм инсоляции и освещенности жилых помещений и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миллиметров ограждение допускается устанавливать по центру межевой границы участка, при большей толщине конструкции </w:t>
      </w:r>
      <w:r>
        <w:t>–</w:t>
      </w:r>
      <w:r w:rsidRPr="002D4B22">
        <w:t xml:space="preserve"> смещать в сторону участка инициатора ограждения на величину превышения указанной нормы.</w:t>
      </w:r>
    </w:p>
    <w:p w:rsidR="007245FF" w:rsidRPr="002D4B22" w:rsidRDefault="007245FF" w:rsidP="00247EE3">
      <w:pPr>
        <w:pStyle w:val="20"/>
        <w:shd w:val="clear" w:color="auto" w:fill="auto"/>
        <w:tabs>
          <w:tab w:val="left" w:pos="993"/>
        </w:tabs>
        <w:spacing w:after="0" w:line="240" w:lineRule="auto"/>
        <w:ind w:firstLine="720"/>
        <w:jc w:val="both"/>
      </w:pPr>
      <w:r>
        <w:t>5. </w:t>
      </w:r>
      <w:r w:rsidRPr="002D4B22">
        <w:t>Иные ограничения следует принимать в соответствии со</w:t>
      </w:r>
      <w:r>
        <w:br/>
      </w:r>
      <w:r w:rsidRPr="002D4B22">
        <w:t>статьями 32–39 настоящих Правил.</w:t>
      </w: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Default="007245FF" w:rsidP="00FD6365">
      <w:pPr>
        <w:pStyle w:val="20"/>
        <w:shd w:val="clear" w:color="auto" w:fill="auto"/>
        <w:tabs>
          <w:tab w:val="left" w:pos="993"/>
        </w:tabs>
        <w:spacing w:after="0" w:line="240" w:lineRule="auto"/>
        <w:ind w:left="709"/>
        <w:jc w:val="both"/>
      </w:pPr>
    </w:p>
    <w:p w:rsidR="007245FF" w:rsidRPr="002D4B22" w:rsidRDefault="007245FF" w:rsidP="009D5B0E">
      <w:pPr>
        <w:pStyle w:val="30"/>
        <w:keepNext/>
        <w:keepLines/>
        <w:shd w:val="clear" w:color="auto" w:fill="auto"/>
        <w:spacing w:before="0" w:after="0" w:line="240" w:lineRule="auto"/>
        <w:ind w:firstLine="700"/>
        <w:rPr>
          <w:b w:val="0"/>
        </w:rPr>
      </w:pPr>
      <w:r w:rsidRPr="002D4B22">
        <w:rPr>
          <w:b w:val="0"/>
        </w:rPr>
        <w:t>Статья 48. Ж-4.1. Зона дачных и садоводческих объединений и отдыха</w:t>
      </w:r>
    </w:p>
    <w:p w:rsidR="007245FF" w:rsidRPr="002D4B22" w:rsidRDefault="007245FF" w:rsidP="009D5B0E">
      <w:pPr>
        <w:rPr>
          <w:rFonts w:ascii="Times New Roman" w:hAnsi="Times New Roman"/>
          <w:sz w:val="28"/>
          <w:szCs w:val="28"/>
        </w:rPr>
      </w:pPr>
    </w:p>
    <w:p w:rsidR="007245FF" w:rsidRPr="002D4B22" w:rsidRDefault="007245FF" w:rsidP="009D5B0E">
      <w:pPr>
        <w:rPr>
          <w:rFonts w:ascii="Times New Roman" w:hAnsi="Times New Roman"/>
          <w:sz w:val="28"/>
          <w:szCs w:val="28"/>
        </w:rPr>
      </w:pPr>
      <w:r w:rsidRPr="002D4B22">
        <w:rPr>
          <w:rFonts w:ascii="Times New Roman" w:hAnsi="Times New Roman"/>
          <w:sz w:val="28"/>
          <w:szCs w:val="28"/>
        </w:rPr>
        <w:t>Зона предназначена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p w:rsidR="007245FF" w:rsidRPr="002D4B22" w:rsidRDefault="007245FF" w:rsidP="009D5B0E">
      <w:pPr>
        <w:rPr>
          <w:rFonts w:ascii="Times New Roman" w:hAnsi="Times New Roman"/>
          <w:sz w:val="28"/>
          <w:szCs w:val="28"/>
        </w:rPr>
      </w:pPr>
      <w:r w:rsidRPr="002D4B22">
        <w:rPr>
          <w:rFonts w:ascii="Times New Roman" w:hAnsi="Times New Roman"/>
          <w:sz w:val="28"/>
          <w:szCs w:val="28"/>
        </w:rPr>
        <w:t>Земельный участок, предоставленный садоводческому (дачному) объединению, состоит из земель общего пользования и садовых (дачных) участков.</w:t>
      </w:r>
    </w:p>
    <w:p w:rsidR="007245FF" w:rsidRPr="002D4B22" w:rsidRDefault="007245FF" w:rsidP="009D5B0E">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дачных и садоводческих объединений и отдыха приведены в таблице 11 настоящих Правил.</w:t>
      </w:r>
    </w:p>
    <w:p w:rsidR="007245FF" w:rsidRPr="002D4B22" w:rsidRDefault="007245FF" w:rsidP="009D5B0E">
      <w:pPr>
        <w:rPr>
          <w:rFonts w:ascii="Times New Roman" w:hAnsi="Times New Roman"/>
          <w:sz w:val="28"/>
          <w:szCs w:val="28"/>
        </w:rPr>
        <w:sectPr w:rsidR="007245FF" w:rsidRPr="002D4B22" w:rsidSect="003658DC">
          <w:headerReference w:type="default" r:id="rId21"/>
          <w:pgSz w:w="11906" w:h="16838"/>
          <w:pgMar w:top="1418" w:right="567" w:bottom="1134" w:left="1985" w:header="708" w:footer="708" w:gutter="0"/>
          <w:cols w:space="708"/>
          <w:docGrid w:linePitch="360"/>
        </w:sectPr>
      </w:pPr>
    </w:p>
    <w:p w:rsidR="007245FF" w:rsidRPr="002D4B22" w:rsidRDefault="007245FF" w:rsidP="009D5B0E">
      <w:pPr>
        <w:jc w:val="right"/>
        <w:rPr>
          <w:rFonts w:ascii="Times New Roman" w:hAnsi="Times New Roman"/>
          <w:sz w:val="20"/>
          <w:szCs w:val="20"/>
        </w:rPr>
      </w:pPr>
      <w:r w:rsidRPr="002D4B22">
        <w:rPr>
          <w:rFonts w:ascii="Times New Roman" w:hAnsi="Times New Roman"/>
          <w:sz w:val="20"/>
          <w:szCs w:val="20"/>
        </w:rPr>
        <w:t>Таблица 11</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FF2BBE">
        <w:tc>
          <w:tcPr>
            <w:tcW w:w="2127" w:type="dxa"/>
            <w:vMerge w:val="restart"/>
            <w:shd w:val="clear" w:color="auto" w:fill="FFFFFF"/>
            <w:vAlign w:val="center"/>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FF2BBE">
        <w:tc>
          <w:tcPr>
            <w:tcW w:w="2127" w:type="dxa"/>
            <w:vMerge/>
            <w:shd w:val="clear" w:color="auto" w:fill="FFFFFF"/>
            <w:vAlign w:val="center"/>
          </w:tcPr>
          <w:p w:rsidR="007245FF" w:rsidRPr="004E3E88" w:rsidRDefault="007245FF" w:rsidP="00FF2BBE">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FF2BBE">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FF2BBE">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FF2BBE">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FF2BBE">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FF2BBE">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9D5B0E">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1"/>
        <w:gridCol w:w="10"/>
        <w:gridCol w:w="1541"/>
        <w:gridCol w:w="11"/>
        <w:gridCol w:w="1983"/>
        <w:gridCol w:w="1371"/>
        <w:gridCol w:w="46"/>
        <w:gridCol w:w="1419"/>
        <w:gridCol w:w="1141"/>
        <w:gridCol w:w="7"/>
      </w:tblGrid>
      <w:tr w:rsidR="007245FF" w:rsidRPr="004E3E88" w:rsidTr="00C64FF8">
        <w:trPr>
          <w:gridAfter w:val="1"/>
          <w:wAfter w:w="7" w:type="dxa"/>
          <w:tblHeader/>
        </w:trPr>
        <w:tc>
          <w:tcPr>
            <w:tcW w:w="2126" w:type="dxa"/>
            <w:shd w:val="clear" w:color="auto" w:fill="FFFFFF"/>
            <w:vAlign w:val="center"/>
          </w:tcPr>
          <w:p w:rsidR="007245FF" w:rsidRPr="004E3E88" w:rsidRDefault="007245FF" w:rsidP="00FF2BBE">
            <w:pPr>
              <w:ind w:firstLine="0"/>
              <w:jc w:val="center"/>
              <w:rPr>
                <w:rFonts w:ascii="Times New Roman" w:hAnsi="Times New Roman"/>
                <w:sz w:val="20"/>
                <w:szCs w:val="20"/>
              </w:rPr>
            </w:pPr>
            <w:r w:rsidRPr="004E3E88">
              <w:rPr>
                <w:rFonts w:ascii="Times New Roman" w:hAnsi="Times New Roman"/>
                <w:sz w:val="20"/>
                <w:szCs w:val="20"/>
              </w:rPr>
              <w:t>1</w:t>
            </w:r>
          </w:p>
        </w:tc>
        <w:tc>
          <w:tcPr>
            <w:tcW w:w="5382" w:type="dxa"/>
            <w:shd w:val="clear" w:color="auto" w:fill="FFFFFF"/>
            <w:vAlign w:val="center"/>
          </w:tcPr>
          <w:p w:rsidR="007245FF" w:rsidRPr="00737109" w:rsidRDefault="007245FF" w:rsidP="00FF2BBE">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gridSpan w:val="3"/>
            <w:shd w:val="clear" w:color="auto" w:fill="FFFFFF"/>
            <w:vAlign w:val="center"/>
          </w:tcPr>
          <w:p w:rsidR="007245FF" w:rsidRPr="00737109" w:rsidRDefault="007245FF" w:rsidP="00FF2BBE">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shd w:val="clear" w:color="auto" w:fill="FFFFFF"/>
            <w:vAlign w:val="center"/>
          </w:tcPr>
          <w:p w:rsidR="007245FF" w:rsidRPr="00737109" w:rsidRDefault="007245FF" w:rsidP="00FF2BBE">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6" w:type="dxa"/>
            <w:gridSpan w:val="2"/>
            <w:shd w:val="clear" w:color="auto" w:fill="FFFFFF"/>
            <w:vAlign w:val="center"/>
          </w:tcPr>
          <w:p w:rsidR="007245FF" w:rsidRPr="00737109" w:rsidRDefault="007245FF" w:rsidP="00FF2BBE">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8" w:type="dxa"/>
            <w:shd w:val="clear" w:color="auto" w:fill="FFFFFF"/>
            <w:vAlign w:val="center"/>
          </w:tcPr>
          <w:p w:rsidR="007245FF" w:rsidRPr="00737109" w:rsidRDefault="007245FF" w:rsidP="00FF2BBE">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FF2BBE">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10"/>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Ж-4.1. Зона дачных и садоводческих объединений и отдыха»</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Ведение огородничества (13.1)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301986">
            <w:pPr>
              <w:pStyle w:val="20"/>
              <w:shd w:val="clear" w:color="auto" w:fill="auto"/>
              <w:spacing w:after="0" w:line="240" w:lineRule="auto"/>
              <w:jc w:val="center"/>
              <w:rPr>
                <w:bCs/>
                <w:sz w:val="20"/>
              </w:rPr>
            </w:pPr>
            <w:r w:rsidRPr="00737109">
              <w:rPr>
                <w:rStyle w:val="29pt"/>
                <w:b w:val="0"/>
                <w:bCs/>
                <w:color w:val="auto"/>
                <w:sz w:val="20"/>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0pt"/>
                <w:b w:val="0"/>
                <w:color w:val="auto"/>
              </w:rPr>
              <w:t>1</w:t>
            </w:r>
          </w:p>
        </w:tc>
        <w:tc>
          <w:tcPr>
            <w:tcW w:w="1983" w:type="dxa"/>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1200 кв. м</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E1F1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Ведение садоводства (13.2)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301986">
            <w:pPr>
              <w:pStyle w:val="20"/>
              <w:shd w:val="clear" w:color="auto" w:fill="auto"/>
              <w:spacing w:after="0" w:line="240" w:lineRule="auto"/>
              <w:jc w:val="center"/>
              <w:rPr>
                <w:bCs/>
                <w:sz w:val="20"/>
              </w:rPr>
            </w:pPr>
            <w:r w:rsidRPr="00737109">
              <w:rPr>
                <w:rStyle w:val="29pt"/>
                <w:b w:val="0"/>
                <w:bCs/>
                <w:color w:val="auto"/>
                <w:sz w:val="20"/>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0pt"/>
                <w:b w:val="0"/>
                <w:color w:val="auto"/>
              </w:rPr>
              <w:t>2</w:t>
            </w:r>
          </w:p>
        </w:tc>
        <w:tc>
          <w:tcPr>
            <w:tcW w:w="1983" w:type="dxa"/>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1200 кв. м</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30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E1F1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Ведение дачного хозяйства (13.3)</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301986">
            <w:pPr>
              <w:pStyle w:val="20"/>
              <w:shd w:val="clear" w:color="auto" w:fill="auto"/>
              <w:spacing w:after="0" w:line="240" w:lineRule="auto"/>
              <w:jc w:val="center"/>
              <w:rPr>
                <w:bCs/>
                <w:sz w:val="20"/>
              </w:rPr>
            </w:pPr>
            <w:r w:rsidRPr="00737109">
              <w:rPr>
                <w:rStyle w:val="29pt"/>
                <w:b w:val="0"/>
                <w:bCs/>
                <w:color w:val="auto"/>
                <w:sz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1200 кв. м</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30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E1F1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9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E1F1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9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E1F1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10"/>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Ж-4.1. Зона дачных и садоводческих объединений и отдыха»</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2"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индивидуального жилого дома (дом, пригодный для постоянного проживания, высотой не выше трех надземных этажей)</w:t>
            </w:r>
          </w:p>
        </w:tc>
        <w:tc>
          <w:tcPr>
            <w:tcW w:w="1562" w:type="dxa"/>
            <w:gridSpan w:val="3"/>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3</w:t>
            </w:r>
          </w:p>
        </w:tc>
        <w:tc>
          <w:tcPr>
            <w:tcW w:w="1983" w:type="dxa"/>
            <w:tcBorders>
              <w:top w:val="single" w:sz="4" w:space="0" w:color="auto"/>
              <w:lef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1500 кв. м</w:t>
            </w:r>
          </w:p>
        </w:tc>
        <w:tc>
          <w:tcPr>
            <w:tcW w:w="1416" w:type="dxa"/>
            <w:gridSpan w:val="2"/>
            <w:tcBorders>
              <w:top w:val="single" w:sz="4" w:space="0" w:color="auto"/>
              <w:lef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737109">
              <w:rPr>
                <w:rStyle w:val="211pt"/>
                <w:color w:val="auto"/>
                <w:sz w:val="20"/>
              </w:rPr>
              <w:t>30,</w:t>
            </w:r>
          </w:p>
          <w:p w:rsidR="007245FF" w:rsidRPr="002A5AD6" w:rsidRDefault="007245FF" w:rsidP="00DB207A">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8"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2E1F18">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Социальное обслуживание (3.2)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pacing w:after="0" w:line="240" w:lineRule="auto"/>
              <w:jc w:val="center"/>
              <w:rPr>
                <w:bCs/>
                <w:sz w:val="20"/>
              </w:rPr>
            </w:pPr>
            <w:r w:rsidRPr="00737109">
              <w:rPr>
                <w:rStyle w:val="29pt"/>
                <w:b w:val="0"/>
                <w:bCs/>
                <w:color w:val="auto"/>
                <w:sz w:val="20"/>
              </w:rPr>
              <w:t>размещение объектов капитального строительства,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общественных некоммерческих организаций: благотворительных организаций, клубов по интересам</w:t>
            </w:r>
          </w:p>
        </w:tc>
        <w:tc>
          <w:tcPr>
            <w:tcW w:w="1562" w:type="dxa"/>
            <w:gridSpan w:val="3"/>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Бытовое обслуживание (3.3)</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562" w:type="dxa"/>
            <w:gridSpan w:val="3"/>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2"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2" w:type="dxa"/>
            <w:gridSpan w:val="3"/>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3</w:t>
            </w:r>
          </w:p>
        </w:tc>
        <w:tc>
          <w:tcPr>
            <w:tcW w:w="1983" w:type="dxa"/>
            <w:tcBorders>
              <w:top w:val="single" w:sz="4" w:space="0" w:color="auto"/>
              <w:left w:val="single" w:sz="4" w:space="0" w:color="auto"/>
            </w:tcBorders>
            <w:shd w:val="clear" w:color="auto" w:fill="FFFFFF"/>
          </w:tcPr>
          <w:p w:rsidR="007245FF" w:rsidRPr="004E3E88" w:rsidRDefault="007245FF" w:rsidP="00FF2BBE">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371"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ind w:firstLine="13"/>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63" w:type="dxa"/>
            <w:gridSpan w:val="2"/>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DB207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2" w:type="dxa"/>
            <w:gridSpan w:val="3"/>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2"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gridSpan w:val="3"/>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D4B22" w:rsidRDefault="007245FF" w:rsidP="00FF2BBE">
            <w:pPr>
              <w:autoSpaceDE w:val="0"/>
              <w:autoSpaceDN w:val="0"/>
              <w:adjustRightInd w:val="0"/>
              <w:ind w:firstLine="0"/>
              <w:jc w:val="center"/>
              <w:rPr>
                <w:rStyle w:val="211pt"/>
                <w:color w:val="auto"/>
                <w:sz w:val="20"/>
                <w:szCs w:val="20"/>
              </w:rPr>
            </w:pPr>
            <w:r w:rsidRPr="004E3E88">
              <w:rPr>
                <w:rFonts w:ascii="Times New Roman" w:hAnsi="Times New Roman"/>
                <w:sz w:val="20"/>
                <w:szCs w:val="20"/>
              </w:rPr>
              <w:t xml:space="preserve">Общественное управление </w:t>
            </w:r>
            <w:r w:rsidRPr="002D4B22">
              <w:rPr>
                <w:rStyle w:val="211pt"/>
                <w:color w:val="auto"/>
                <w:sz w:val="20"/>
                <w:szCs w:val="20"/>
              </w:rPr>
              <w:t>(3.8)</w:t>
            </w:r>
          </w:p>
        </w:tc>
        <w:tc>
          <w:tcPr>
            <w:tcW w:w="5382" w:type="dxa"/>
            <w:tcBorders>
              <w:top w:val="single" w:sz="4" w:space="0" w:color="auto"/>
              <w:left w:val="single" w:sz="4" w:space="0" w:color="auto"/>
            </w:tcBorders>
            <w:shd w:val="clear" w:color="auto" w:fill="FFFFFF"/>
          </w:tcPr>
          <w:p w:rsidR="007245FF" w:rsidRPr="00737109" w:rsidRDefault="007245FF" w:rsidP="00FF2BBE">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245FF" w:rsidRPr="00737109" w:rsidRDefault="007245FF" w:rsidP="00FF2BBE">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245FF" w:rsidRPr="00737109" w:rsidRDefault="007245FF" w:rsidP="00FF2BBE">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62" w:type="dxa"/>
            <w:gridSpan w:val="3"/>
            <w:tcBorders>
              <w:top w:val="single" w:sz="4" w:space="0" w:color="auto"/>
              <w:lef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gridSpan w:val="3"/>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2" w:type="dxa"/>
            <w:tcBorders>
              <w:top w:val="single" w:sz="4" w:space="0" w:color="auto"/>
              <w:left w:val="single" w:sz="4" w:space="0" w:color="auto"/>
            </w:tcBorders>
            <w:shd w:val="clear" w:color="auto" w:fill="FFFFFF"/>
          </w:tcPr>
          <w:p w:rsidR="007245FF" w:rsidRPr="00737109" w:rsidRDefault="007245FF" w:rsidP="00DF4402">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200 кв. м включительно</w:t>
            </w:r>
          </w:p>
        </w:tc>
        <w:tc>
          <w:tcPr>
            <w:tcW w:w="1562" w:type="dxa"/>
            <w:gridSpan w:val="3"/>
            <w:tcBorders>
              <w:top w:val="single" w:sz="4" w:space="0" w:color="auto"/>
              <w:lef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tcBorders>
              <w:top w:val="single" w:sz="4" w:space="0" w:color="auto"/>
              <w:lef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600 кв. м</w:t>
            </w:r>
          </w:p>
        </w:tc>
        <w:tc>
          <w:tcPr>
            <w:tcW w:w="1416" w:type="dxa"/>
            <w:gridSpan w:val="2"/>
            <w:tcBorders>
              <w:top w:val="single" w:sz="4" w:space="0" w:color="auto"/>
              <w:lef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Общественное питание (4.6)</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0pt"/>
                <w:b w:val="0"/>
                <w:color w:val="auto"/>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bCs/>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3D56D7">
            <w:pPr>
              <w:pStyle w:val="20"/>
              <w:shd w:val="clear" w:color="auto" w:fill="auto"/>
              <w:spacing w:after="0" w:line="240" w:lineRule="auto"/>
              <w:jc w:val="center"/>
              <w:rPr>
                <w:sz w:val="20"/>
              </w:rPr>
            </w:pPr>
            <w:r w:rsidRPr="00737109">
              <w:rPr>
                <w:rStyle w:val="211pt"/>
                <w:color w:val="auto"/>
                <w:sz w:val="20"/>
              </w:rPr>
              <w:t>Развлечения (4.8)</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3D56D7">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5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3D56D7">
            <w:pPr>
              <w:pStyle w:val="20"/>
              <w:shd w:val="clear" w:color="auto" w:fill="auto"/>
              <w:spacing w:after="0" w:line="240" w:lineRule="auto"/>
              <w:jc w:val="center"/>
              <w:rPr>
                <w:strike/>
                <w:sz w:val="20"/>
                <w:lang w:eastAsia="en-US"/>
              </w:rPr>
            </w:pPr>
            <w:r w:rsidRPr="00737109">
              <w:rPr>
                <w:rStyle w:val="210pt"/>
                <w:b w:val="0"/>
                <w:bCs/>
                <w:color w:val="auto"/>
              </w:rPr>
              <w:t>3</w:t>
            </w:r>
          </w:p>
        </w:tc>
        <w:tc>
          <w:tcPr>
            <w:tcW w:w="199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3D56D7">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3D56D7">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3D56D7">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gridSpan w:val="3"/>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FF2BBE">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FF2BBE">
            <w:pPr>
              <w:pStyle w:val="20"/>
              <w:shd w:val="clear" w:color="auto" w:fill="auto"/>
              <w:spacing w:after="0" w:line="240" w:lineRule="auto"/>
              <w:jc w:val="center"/>
              <w:rPr>
                <w:sz w:val="20"/>
                <w:lang w:eastAsia="en-US"/>
              </w:rPr>
            </w:pPr>
            <w:r w:rsidRPr="00737109">
              <w:rPr>
                <w:rStyle w:val="210pt"/>
                <w:b w:val="0"/>
                <w:bCs/>
                <w:color w:val="auto"/>
              </w:rPr>
              <w:t>3 – для наземных стоянок</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2A5AD6">
              <w:rPr>
                <w:sz w:val="20"/>
                <w:lang w:eastAsia="en-US"/>
              </w:rPr>
              <w:t>90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Объекты придорожного сервиса (4.9.1)</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автозаправочных станций (бензиновых, газовых);</w:t>
            </w:r>
          </w:p>
          <w:p w:rsidR="007245FF" w:rsidRPr="002A5AD6" w:rsidRDefault="007245FF" w:rsidP="00FF2BBE">
            <w:pPr>
              <w:pStyle w:val="20"/>
              <w:shd w:val="clear" w:color="auto" w:fill="auto"/>
              <w:spacing w:after="0" w:line="240" w:lineRule="auto"/>
              <w:jc w:val="center"/>
              <w:rPr>
                <w:bCs/>
                <w:sz w:val="20"/>
                <w:lang w:eastAsia="en-US"/>
              </w:rPr>
            </w:pPr>
            <w:r w:rsidRPr="00737109">
              <w:rPr>
                <w:rStyle w:val="29pt"/>
                <w:b w:val="0"/>
                <w:bCs/>
                <w:color w:val="auto"/>
                <w:sz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2</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bCs/>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4E3E88" w:rsidRDefault="007245FF" w:rsidP="00FF2BBE">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Природно-познавательный туризм (5.2)</w:t>
            </w:r>
          </w:p>
        </w:tc>
        <w:tc>
          <w:tcPr>
            <w:tcW w:w="5382" w:type="dxa"/>
            <w:tcBorders>
              <w:top w:val="single" w:sz="4" w:space="0" w:color="auto"/>
              <w:left w:val="single" w:sz="4" w:space="0" w:color="auto"/>
              <w:bottom w:val="single" w:sz="4" w:space="0" w:color="auto"/>
            </w:tcBorders>
            <w:shd w:val="clear" w:color="auto" w:fill="FFFFFF"/>
          </w:tcPr>
          <w:p w:rsidR="007245FF" w:rsidRPr="004E3E88" w:rsidRDefault="007245FF" w:rsidP="00FF2BBE">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245FF" w:rsidRPr="004E3E88" w:rsidRDefault="007245FF" w:rsidP="00FF2BBE">
            <w:pPr>
              <w:autoSpaceDE w:val="0"/>
              <w:autoSpaceDN w:val="0"/>
              <w:adjustRightInd w:val="0"/>
              <w:ind w:firstLine="0"/>
              <w:jc w:val="center"/>
              <w:rPr>
                <w:rFonts w:ascii="Times New Roman" w:hAnsi="Times New Roman"/>
                <w:bCs/>
                <w:sz w:val="20"/>
                <w:szCs w:val="20"/>
              </w:rPr>
            </w:pPr>
            <w:r w:rsidRPr="004E3E88">
              <w:rPr>
                <w:rFonts w:ascii="Times New Roman" w:hAnsi="Times New Roman"/>
                <w:sz w:val="20"/>
                <w:szCs w:val="20"/>
              </w:rPr>
              <w:t>осуществление необходимых природоохранных и природовосстановительных мероприятий</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4E3E88" w:rsidRDefault="007245FF" w:rsidP="00FF2BBE">
            <w:pPr>
              <w:autoSpaceDE w:val="0"/>
              <w:autoSpaceDN w:val="0"/>
              <w:adjustRightInd w:val="0"/>
              <w:ind w:firstLine="0"/>
              <w:jc w:val="center"/>
              <w:rPr>
                <w:rFonts w:ascii="Times New Roman" w:hAnsi="Times New Roman"/>
                <w:bCs/>
                <w:sz w:val="20"/>
                <w:szCs w:val="20"/>
              </w:rPr>
            </w:pPr>
            <w:r w:rsidRPr="004E3E88">
              <w:rPr>
                <w:rFonts w:ascii="Times New Roman" w:hAnsi="Times New Roman"/>
                <w:bCs/>
                <w:sz w:val="20"/>
                <w:szCs w:val="20"/>
              </w:rPr>
              <w:t>Туристическое обслуживание (5.2.1)</w:t>
            </w:r>
          </w:p>
        </w:tc>
        <w:tc>
          <w:tcPr>
            <w:tcW w:w="5382" w:type="dxa"/>
            <w:tcBorders>
              <w:top w:val="single" w:sz="4" w:space="0" w:color="auto"/>
              <w:left w:val="single" w:sz="4" w:space="0" w:color="auto"/>
              <w:bottom w:val="single" w:sz="4" w:space="0" w:color="auto"/>
            </w:tcBorders>
            <w:shd w:val="clear" w:color="auto" w:fill="FFFFFF"/>
          </w:tcPr>
          <w:p w:rsidR="007245FF" w:rsidRPr="004E3E88" w:rsidRDefault="007245FF" w:rsidP="00FF2BBE">
            <w:pPr>
              <w:autoSpaceDE w:val="0"/>
              <w:autoSpaceDN w:val="0"/>
              <w:adjustRightInd w:val="0"/>
              <w:ind w:firstLine="0"/>
              <w:jc w:val="center"/>
              <w:rPr>
                <w:rFonts w:ascii="Times New Roman" w:hAnsi="Times New Roman"/>
                <w:bCs/>
                <w:sz w:val="20"/>
                <w:szCs w:val="20"/>
              </w:rPr>
            </w:pPr>
            <w:r w:rsidRPr="004E3E88">
              <w:rPr>
                <w:rFonts w:ascii="Times New Roman" w:hAnsi="Times New Roman"/>
                <w:bCs/>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245FF" w:rsidRPr="004E3E88" w:rsidRDefault="007245FF" w:rsidP="00FF2BBE">
            <w:pPr>
              <w:autoSpaceDE w:val="0"/>
              <w:autoSpaceDN w:val="0"/>
              <w:adjustRightInd w:val="0"/>
              <w:ind w:firstLine="0"/>
              <w:jc w:val="center"/>
              <w:rPr>
                <w:rFonts w:ascii="Times New Roman" w:hAnsi="Times New Roman"/>
                <w:bCs/>
                <w:sz w:val="20"/>
                <w:szCs w:val="20"/>
              </w:rPr>
            </w:pPr>
            <w:r w:rsidRPr="004E3E88">
              <w:rPr>
                <w:rFonts w:ascii="Times New Roman" w:hAnsi="Times New Roman"/>
                <w:bCs/>
                <w:sz w:val="20"/>
                <w:szCs w:val="20"/>
              </w:rPr>
              <w:t>размещение детских лагерей</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4E3E88" w:rsidRDefault="007245FF" w:rsidP="00FF2BBE">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Охота и рыбалка (5.3)</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bCs/>
                <w:sz w:val="20"/>
                <w:lang w:eastAsia="en-US"/>
              </w:rPr>
            </w:pPr>
            <w:r w:rsidRPr="002A5AD6">
              <w:rPr>
                <w:bCs/>
                <w:sz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2A5AD6">
              <w:rPr>
                <w:sz w:val="20"/>
                <w:lang w:eastAsia="en-US"/>
              </w:rPr>
              <w:t>Причалы для маломерных судов (5.4)</w:t>
            </w:r>
          </w:p>
        </w:tc>
        <w:tc>
          <w:tcPr>
            <w:tcW w:w="5382" w:type="dxa"/>
            <w:tcBorders>
              <w:top w:val="single" w:sz="4" w:space="0" w:color="auto"/>
              <w:left w:val="single" w:sz="4" w:space="0" w:color="auto"/>
              <w:bottom w:val="single" w:sz="4" w:space="0" w:color="auto"/>
            </w:tcBorders>
            <w:shd w:val="clear" w:color="auto" w:fill="FFFFFF"/>
          </w:tcPr>
          <w:p w:rsidR="007245FF" w:rsidRPr="004E3E88" w:rsidRDefault="007245FF" w:rsidP="00FF2BBE">
            <w:pPr>
              <w:autoSpaceDE w:val="0"/>
              <w:autoSpaceDN w:val="0"/>
              <w:adjustRightInd w:val="0"/>
              <w:ind w:firstLine="0"/>
              <w:jc w:val="center"/>
              <w:rPr>
                <w:rFonts w:ascii="Times New Roman" w:hAnsi="Times New Roman"/>
                <w:bCs/>
                <w:sz w:val="20"/>
                <w:szCs w:val="20"/>
              </w:rPr>
            </w:pPr>
            <w:r w:rsidRPr="004E3E88">
              <w:rPr>
                <w:rFonts w:ascii="Times New Roman" w:hAnsi="Times New Roman"/>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FF2BB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nil"/>
              <w:right w:val="nil"/>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2" w:type="dxa"/>
            <w:tcBorders>
              <w:top w:val="single" w:sz="4" w:space="0" w:color="auto"/>
              <w:left w:val="single" w:sz="4" w:space="0" w:color="auto"/>
              <w:bottom w:val="nil"/>
              <w:right w:val="nil"/>
            </w:tcBorders>
            <w:shd w:val="clear" w:color="auto" w:fill="FFFFFF"/>
          </w:tcPr>
          <w:p w:rsidR="007245FF" w:rsidRPr="002A5AD6" w:rsidRDefault="007245FF" w:rsidP="00FF2BBE">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2" w:type="dxa"/>
            <w:gridSpan w:val="3"/>
            <w:tcBorders>
              <w:top w:val="single" w:sz="4" w:space="0" w:color="auto"/>
              <w:left w:val="single" w:sz="4" w:space="0" w:color="auto"/>
              <w:bottom w:val="nil"/>
              <w:right w:val="nil"/>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nil"/>
              <w:right w:val="nil"/>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nil"/>
              <w:right w:val="nil"/>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nil"/>
              <w:right w:val="nil"/>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8"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737109">
              <w:rPr>
                <w:rStyle w:val="211pt"/>
                <w:color w:val="auto"/>
                <w:sz w:val="20"/>
              </w:rPr>
              <w:t>Общее пользование водными объектами (11.1)</w:t>
            </w:r>
          </w:p>
        </w:tc>
        <w:tc>
          <w:tcPr>
            <w:tcW w:w="5382" w:type="dxa"/>
            <w:tcBorders>
              <w:top w:val="single" w:sz="4" w:space="0" w:color="auto"/>
              <w:left w:val="single" w:sz="4" w:space="0" w:color="auto"/>
            </w:tcBorders>
            <w:shd w:val="clear" w:color="auto" w:fill="FFFFFF"/>
          </w:tcPr>
          <w:p w:rsidR="007245FF" w:rsidRPr="002D4B22" w:rsidRDefault="007245FF" w:rsidP="00FF2BBE">
            <w:pPr>
              <w:autoSpaceDE w:val="0"/>
              <w:autoSpaceDN w:val="0"/>
              <w:adjustRightInd w:val="0"/>
              <w:ind w:firstLine="0"/>
              <w:jc w:val="center"/>
              <w:rPr>
                <w:rStyle w:val="211pt"/>
                <w:color w:val="auto"/>
                <w:sz w:val="20"/>
                <w:szCs w:val="20"/>
              </w:rPr>
            </w:pPr>
            <w:r w:rsidRPr="002D4B22">
              <w:rPr>
                <w:rStyle w:val="211pt"/>
                <w:color w:val="auto"/>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62" w:type="dxa"/>
            <w:gridSpan w:val="3"/>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10"/>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Ж-4.1. Зона дачных и садоводческих объединений и отдыха»</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92" w:type="dxa"/>
            <w:gridSpan w:val="2"/>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75pt1"/>
                <w:b w:val="0"/>
                <w:bCs/>
                <w:color w:val="auto"/>
                <w:sz w:val="20"/>
              </w:rPr>
              <w:t>выращивание плодовых, ягодных, овощных, бахчевых или иных декоративных или сельскохозяйственных культур;</w:t>
            </w:r>
          </w:p>
          <w:p w:rsidR="007245FF" w:rsidRPr="002A5AD6" w:rsidRDefault="007245FF" w:rsidP="00FF2BBE">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индивидуальных гаражей и подсобных сооружений</w:t>
            </w:r>
          </w:p>
        </w:tc>
        <w:tc>
          <w:tcPr>
            <w:tcW w:w="1552" w:type="dxa"/>
            <w:gridSpan w:val="2"/>
            <w:tcBorders>
              <w:top w:val="single" w:sz="4" w:space="0" w:color="auto"/>
              <w:left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3"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gridSpan w:val="3"/>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75pt1"/>
                <w:b w:val="0"/>
                <w:bCs/>
                <w:color w:val="auto"/>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Ведение огородничества (13.1)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9pt"/>
                <w:b w:val="0"/>
                <w:color w:val="auto"/>
                <w:sz w:val="20"/>
              </w:rPr>
              <w:t>размещение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Ведение садоводства (13.2)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9pt"/>
                <w:b w:val="0"/>
                <w:color w:val="auto"/>
                <w:sz w:val="20"/>
              </w:rPr>
              <w:t>размещение хозяйственных строений и сооружений</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Ведение дачного хозяйства (13.3)</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9pt"/>
                <w:b w:val="0"/>
                <w:color w:val="auto"/>
                <w:sz w:val="20"/>
              </w:rPr>
              <w:t>размещение хозяйственных строений и сооружений</w:t>
            </w:r>
          </w:p>
        </w:tc>
        <w:tc>
          <w:tcPr>
            <w:tcW w:w="1562"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76E1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9D5B0E">
      <w:pPr>
        <w:rPr>
          <w:rFonts w:ascii="Times New Roman" w:hAnsi="Times New Roman"/>
          <w:sz w:val="20"/>
          <w:szCs w:val="20"/>
        </w:rPr>
      </w:pPr>
    </w:p>
    <w:p w:rsidR="007245FF" w:rsidRPr="002D4B22" w:rsidRDefault="007245FF" w:rsidP="009D5B0E">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C65A6">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w:t>
      </w:r>
      <w:r>
        <w:rPr>
          <w:rFonts w:ascii="Times New Roman" w:hAnsi="Times New Roman"/>
          <w:sz w:val="28"/>
          <w:szCs w:val="28"/>
        </w:rPr>
        <w:t>енного использования зоны Ж-4.1</w:t>
      </w:r>
      <w:r w:rsidRPr="002D4B22">
        <w:rPr>
          <w:rFonts w:ascii="Times New Roman" w:hAnsi="Times New Roman"/>
          <w:sz w:val="28"/>
          <w:szCs w:val="28"/>
        </w:rPr>
        <w:t>:</w:t>
      </w:r>
    </w:p>
    <w:p w:rsidR="007245FF" w:rsidRPr="002D4B22" w:rsidRDefault="007245FF" w:rsidP="000F3812">
      <w:pPr>
        <w:pStyle w:val="20"/>
        <w:tabs>
          <w:tab w:val="left" w:pos="993"/>
        </w:tabs>
        <w:spacing w:after="0" w:line="240" w:lineRule="auto"/>
        <w:ind w:firstLine="720"/>
        <w:jc w:val="both"/>
      </w:pPr>
      <w:r>
        <w:t>1. </w:t>
      </w:r>
      <w:r w:rsidRPr="002D4B22">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0F3812">
      <w:pPr>
        <w:pStyle w:val="20"/>
        <w:tabs>
          <w:tab w:val="left" w:pos="993"/>
        </w:tabs>
        <w:spacing w:after="0" w:line="240" w:lineRule="auto"/>
        <w:ind w:firstLine="720"/>
        <w:jc w:val="both"/>
      </w:pPr>
      <w:r>
        <w:t>2. </w:t>
      </w:r>
      <w:r w:rsidRPr="002D4B22">
        <w:t xml:space="preserve">При выполнении работ по реконструкции облицовки наружных стен существующего жилого дома, расположенного на расстоянии </w:t>
      </w:r>
      <w:r w:rsidRPr="002D4B22">
        <w:br/>
        <w:t>до 1,5 метра (но не менее 1 метра) от границы смежного земельного участка, требуется согласие владельцев смежного земельного участка, если увеличение толщины конструкции стены превысит 120 мил</w:t>
      </w:r>
      <w:r>
        <w:t>л</w:t>
      </w:r>
      <w:r w:rsidRPr="002D4B22">
        <w:t>иметров.</w:t>
      </w:r>
    </w:p>
    <w:p w:rsidR="007245FF" w:rsidRPr="002D4B22" w:rsidRDefault="007245FF" w:rsidP="00E34B8B">
      <w:pPr>
        <w:pStyle w:val="20"/>
        <w:tabs>
          <w:tab w:val="left" w:pos="993"/>
        </w:tabs>
        <w:spacing w:after="0" w:line="240" w:lineRule="auto"/>
        <w:ind w:firstLine="709"/>
        <w:jc w:val="both"/>
      </w:pPr>
      <w:r w:rsidRPr="002D4B22">
        <w:t xml:space="preserve">При выполнении работ по реконструкции облицовки наружных стен существующего жилого дома, расположенного на расстоянии </w:t>
      </w:r>
      <w:r w:rsidRPr="002D4B22">
        <w:br/>
        <w:t>менее 1 метра от границы смежного земельного участка, требуется согласие владельцев смежного земельного участка при любом увеличении толщины конструкции стены.</w:t>
      </w:r>
    </w:p>
    <w:p w:rsidR="007245FF" w:rsidRPr="002D4B22" w:rsidRDefault="007245FF" w:rsidP="000F3812">
      <w:pPr>
        <w:pStyle w:val="20"/>
        <w:tabs>
          <w:tab w:val="left" w:pos="993"/>
          <w:tab w:val="left" w:pos="1166"/>
        </w:tabs>
        <w:spacing w:after="0" w:line="240" w:lineRule="auto"/>
        <w:ind w:firstLine="720"/>
        <w:jc w:val="both"/>
      </w:pPr>
      <w:r>
        <w:t>3. </w:t>
      </w:r>
      <w:r w:rsidRPr="002D4B22">
        <w:t>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w:t>
      </w:r>
    </w:p>
    <w:p w:rsidR="007245FF" w:rsidRPr="002D4B22" w:rsidRDefault="007245FF" w:rsidP="000F3812">
      <w:pPr>
        <w:pStyle w:val="20"/>
        <w:tabs>
          <w:tab w:val="left" w:pos="993"/>
          <w:tab w:val="left" w:pos="1166"/>
        </w:tabs>
        <w:spacing w:after="0" w:line="240" w:lineRule="auto"/>
        <w:ind w:firstLine="720"/>
        <w:jc w:val="both"/>
      </w:pPr>
      <w:r>
        <w:t>4. </w:t>
      </w:r>
      <w:r w:rsidRPr="002D4B22">
        <w:t>Требования к ограждению земельных участков, предназначенных для и</w:t>
      </w:r>
      <w:r>
        <w:t>ндивидуального жилищного строител</w:t>
      </w:r>
      <w:r w:rsidRPr="002D4B22">
        <w:t>ьства, ведения огородничества, ведения садоводства, ведения дачного хозяйства:</w:t>
      </w:r>
    </w:p>
    <w:p w:rsidR="007245FF" w:rsidRPr="002D4B22" w:rsidRDefault="007245FF" w:rsidP="00E34B8B">
      <w:pPr>
        <w:pStyle w:val="20"/>
        <w:tabs>
          <w:tab w:val="left" w:pos="993"/>
          <w:tab w:val="left" w:pos="1166"/>
        </w:tabs>
        <w:spacing w:after="0" w:line="240" w:lineRule="auto"/>
        <w:ind w:firstLine="709"/>
        <w:jc w:val="both"/>
      </w:pPr>
      <w:r w:rsidRPr="002D4B22">
        <w:t>высота ограждений земельных участков со стороны улично-дорожной сети должна быть не более 2,5 метра.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единообразным на протяжении одного квартала с обеих сторон улицы;</w:t>
      </w:r>
    </w:p>
    <w:p w:rsidR="007245FF" w:rsidRPr="002D4B22" w:rsidRDefault="007245FF" w:rsidP="00E34B8B">
      <w:pPr>
        <w:pStyle w:val="20"/>
        <w:tabs>
          <w:tab w:val="left" w:pos="993"/>
          <w:tab w:val="left" w:pos="1166"/>
        </w:tabs>
        <w:spacing w:after="0" w:line="240" w:lineRule="auto"/>
        <w:ind w:firstLine="709"/>
        <w:jc w:val="both"/>
      </w:pPr>
      <w:r w:rsidRPr="002D4B22">
        <w:t>ворота в заборе разрешается устанавливать только со стороны территорий общего пользования;</w:t>
      </w:r>
    </w:p>
    <w:p w:rsidR="007245FF" w:rsidRPr="002D4B22" w:rsidRDefault="007245FF" w:rsidP="00E34B8B">
      <w:pPr>
        <w:pStyle w:val="20"/>
        <w:tabs>
          <w:tab w:val="left" w:pos="993"/>
          <w:tab w:val="left" w:pos="1166"/>
        </w:tabs>
        <w:spacing w:after="0" w:line="240" w:lineRule="auto"/>
        <w:ind w:firstLine="709"/>
        <w:jc w:val="both"/>
      </w:pPr>
      <w:r w:rsidRPr="002D4B22">
        <w:t>ограждения между смежными земельными участками должны быть высотой не более 2 метров и выполняться из свето-аэропрозрачного материала и должны быть проветриваемыми на высоту не менее 0,3 м</w:t>
      </w:r>
      <w:r>
        <w:t>етра</w:t>
      </w:r>
      <w:r w:rsidRPr="002D4B22">
        <w:t xml:space="preserve"> от уровня земли; </w:t>
      </w:r>
    </w:p>
    <w:p w:rsidR="007245FF" w:rsidRPr="002D4B22" w:rsidRDefault="007245FF" w:rsidP="00E34B8B">
      <w:pPr>
        <w:pStyle w:val="20"/>
        <w:shd w:val="clear" w:color="auto" w:fill="auto"/>
        <w:tabs>
          <w:tab w:val="left" w:pos="993"/>
        </w:tabs>
        <w:spacing w:after="0" w:line="240" w:lineRule="auto"/>
        <w:ind w:firstLine="709"/>
        <w:jc w:val="both"/>
      </w:pPr>
      <w:r w:rsidRPr="002D4B22">
        <w:t xml:space="preserve">при условии соблюдения норм инсоляции и освещенности жилых помещений и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миллиметров ограждение допускается устанавливать по центру межевой границы участка, при большей толщине конструкции </w:t>
      </w:r>
      <w:r>
        <w:t>–</w:t>
      </w:r>
      <w:r w:rsidRPr="002D4B22">
        <w:t xml:space="preserve"> смещать в сторону участка инициатора ограждения на величину превышения указанной нормы.</w:t>
      </w:r>
    </w:p>
    <w:p w:rsidR="007245FF" w:rsidRDefault="007245FF" w:rsidP="000F3812">
      <w:pPr>
        <w:pStyle w:val="20"/>
        <w:shd w:val="clear" w:color="auto" w:fill="auto"/>
        <w:tabs>
          <w:tab w:val="left" w:pos="993"/>
        </w:tabs>
        <w:spacing w:after="0" w:line="240" w:lineRule="auto"/>
        <w:ind w:firstLine="720"/>
        <w:jc w:val="both"/>
      </w:pPr>
      <w:r>
        <w:t>5. </w:t>
      </w:r>
      <w:r w:rsidRPr="002D4B22">
        <w:t>Иные ограничения следует принимать в соответствии со</w:t>
      </w:r>
      <w:r>
        <w:br/>
      </w:r>
      <w:r w:rsidRPr="002D4B22">
        <w:t>статьями 32–39 настоящих Правил.</w:t>
      </w: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Default="007245FF" w:rsidP="000F3812">
      <w:pPr>
        <w:pStyle w:val="20"/>
        <w:shd w:val="clear" w:color="auto" w:fill="auto"/>
        <w:tabs>
          <w:tab w:val="left" w:pos="993"/>
        </w:tabs>
        <w:spacing w:after="0" w:line="240" w:lineRule="auto"/>
        <w:ind w:firstLine="720"/>
        <w:jc w:val="both"/>
      </w:pPr>
    </w:p>
    <w:p w:rsidR="007245FF" w:rsidRPr="002D4B22" w:rsidRDefault="007245FF" w:rsidP="000F3812">
      <w:pPr>
        <w:pStyle w:val="20"/>
        <w:shd w:val="clear" w:color="auto" w:fill="auto"/>
        <w:tabs>
          <w:tab w:val="left" w:pos="993"/>
        </w:tabs>
        <w:spacing w:after="0" w:line="240" w:lineRule="auto"/>
        <w:ind w:firstLine="720"/>
        <w:jc w:val="both"/>
      </w:pPr>
    </w:p>
    <w:p w:rsidR="007245FF" w:rsidRPr="002D4B22" w:rsidRDefault="007245FF" w:rsidP="00B37AAC">
      <w:pPr>
        <w:pStyle w:val="30"/>
        <w:keepNext/>
        <w:keepLines/>
        <w:shd w:val="clear" w:color="auto" w:fill="auto"/>
        <w:spacing w:before="0" w:after="0" w:line="240" w:lineRule="auto"/>
        <w:ind w:firstLine="709"/>
        <w:rPr>
          <w:b w:val="0"/>
        </w:rPr>
      </w:pPr>
      <w:r w:rsidRPr="002D4B22">
        <w:rPr>
          <w:b w:val="0"/>
        </w:rPr>
        <w:t>Глава 11. Общественно-деловые зоны</w:t>
      </w:r>
    </w:p>
    <w:p w:rsidR="007245FF" w:rsidRPr="002D4B22" w:rsidRDefault="007245FF" w:rsidP="002A01CB">
      <w:pPr>
        <w:pStyle w:val="20"/>
        <w:shd w:val="clear" w:color="auto" w:fill="auto"/>
        <w:spacing w:after="0" w:line="240" w:lineRule="auto"/>
        <w:ind w:firstLine="720"/>
        <w:jc w:val="both"/>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49. ОД-0. Зона особо охраняемых градостроительных комплексов</w:t>
      </w:r>
    </w:p>
    <w:p w:rsidR="007245FF" w:rsidRPr="002D4B22" w:rsidRDefault="007245FF" w:rsidP="00B37AAC">
      <w:pPr>
        <w:rPr>
          <w:rFonts w:ascii="Times New Roman" w:hAnsi="Times New Roman"/>
          <w:sz w:val="28"/>
          <w:szCs w:val="28"/>
        </w:rPr>
      </w:pPr>
    </w:p>
    <w:p w:rsidR="007245FF" w:rsidRPr="002D4B22" w:rsidRDefault="007245FF" w:rsidP="00B37AAC">
      <w:pPr>
        <w:pStyle w:val="20"/>
        <w:shd w:val="clear" w:color="auto" w:fill="auto"/>
        <w:spacing w:after="0" w:line="240" w:lineRule="auto"/>
        <w:ind w:firstLine="720"/>
        <w:jc w:val="both"/>
      </w:pPr>
      <w:r w:rsidRPr="002D4B22">
        <w:t>Зона предназначена для сохранения объектов культурного наследия, сохранению историко-градостроительной или природной среды объектов культурного наследия.</w:t>
      </w:r>
    </w:p>
    <w:p w:rsidR="007245FF" w:rsidRPr="002D4B22" w:rsidRDefault="007245FF" w:rsidP="00B37AAC">
      <w:pPr>
        <w:autoSpaceDE w:val="0"/>
        <w:autoSpaceDN w:val="0"/>
        <w:adjustRightInd w:val="0"/>
        <w:ind w:firstLine="720"/>
        <w:rPr>
          <w:rFonts w:ascii="Times New Roman" w:hAnsi="Times New Roman"/>
          <w:sz w:val="28"/>
          <w:szCs w:val="28"/>
        </w:rPr>
      </w:pPr>
      <w:r w:rsidRPr="002D4B22">
        <w:rPr>
          <w:rFonts w:ascii="Times New Roman" w:hAnsi="Times New Roman"/>
          <w:sz w:val="28"/>
          <w:szCs w:val="28"/>
        </w:rPr>
        <w:t xml:space="preserve">Градостроительная деятельность осуществляется на основании проектной документации, согласованной с органом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особо охраняемых градостроительных комплексов приведены в таблице 12 настоящих Правил.</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sectPr w:rsidR="007245FF" w:rsidRPr="002D4B22" w:rsidSect="003658DC">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12</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6"/>
        <w:gridCol w:w="5383"/>
        <w:gridCol w:w="1561"/>
        <w:gridCol w:w="1983"/>
        <w:gridCol w:w="1416"/>
        <w:gridCol w:w="1418"/>
        <w:gridCol w:w="1141"/>
      </w:tblGrid>
      <w:tr w:rsidR="007245FF" w:rsidRPr="004E3E88" w:rsidTr="00167F56">
        <w:trPr>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ОД-0. Зона особо охраняемых градостроительных комплексов»</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Историко-культурная деятельность (9.3)</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C1EE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4C1EED">
            <w:pPr>
              <w:pStyle w:val="20"/>
              <w:shd w:val="clear" w:color="auto" w:fill="auto"/>
              <w:spacing w:after="0" w:line="240" w:lineRule="auto"/>
              <w:jc w:val="center"/>
              <w:rPr>
                <w:rStyle w:val="211pt"/>
                <w:color w:val="auto"/>
                <w:sz w:val="20"/>
              </w:rPr>
            </w:pPr>
            <w:r w:rsidRPr="00737109">
              <w:rPr>
                <w:rStyle w:val="211pt"/>
                <w:color w:val="auto"/>
                <w:sz w:val="20"/>
              </w:rPr>
              <w:t>в соответ- ствии с норматива- ми градострои- тельного проектиро-</w:t>
            </w:r>
          </w:p>
          <w:p w:rsidR="007245FF" w:rsidRPr="002A5AD6" w:rsidRDefault="007245FF" w:rsidP="004C1EED">
            <w:pPr>
              <w:pStyle w:val="20"/>
              <w:shd w:val="clear" w:color="auto" w:fill="auto"/>
              <w:spacing w:after="0" w:line="240" w:lineRule="auto"/>
              <w:jc w:val="center"/>
              <w:rPr>
                <w:sz w:val="20"/>
                <w:lang w:eastAsia="en-US"/>
              </w:rPr>
            </w:pPr>
            <w:r w:rsidRPr="00737109">
              <w:rPr>
                <w:rStyle w:val="211pt"/>
                <w:color w:val="auto"/>
                <w:sz w:val="20"/>
              </w:rPr>
              <w:t>вания</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ОД-0. Зона особо охраняемых градостроительных комплексов»</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5"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индивидуального жилого дома (дом, пригодный для постоянного проживания, высотой не выше трех надземных этажей)</w:t>
            </w:r>
          </w:p>
        </w:tc>
        <w:tc>
          <w:tcPr>
            <w:tcW w:w="1562" w:type="dxa"/>
            <w:tcBorders>
              <w:top w:val="single" w:sz="4" w:space="0" w:color="auto"/>
              <w:left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1500 кв. м</w:t>
            </w:r>
          </w:p>
        </w:tc>
        <w:tc>
          <w:tcPr>
            <w:tcW w:w="1417" w:type="dxa"/>
            <w:tcBorders>
              <w:top w:val="single" w:sz="4" w:space="0" w:color="auto"/>
              <w:left w:val="single" w:sz="4" w:space="0" w:color="auto"/>
            </w:tcBorders>
            <w:shd w:val="clear" w:color="auto" w:fill="FFFFFF"/>
          </w:tcPr>
          <w:p w:rsidR="007245FF" w:rsidRPr="00737109" w:rsidRDefault="007245FF" w:rsidP="00FB3E67">
            <w:pPr>
              <w:pStyle w:val="20"/>
              <w:shd w:val="clear" w:color="auto" w:fill="auto"/>
              <w:spacing w:after="0" w:line="240" w:lineRule="auto"/>
              <w:jc w:val="center"/>
              <w:rPr>
                <w:rStyle w:val="211pt"/>
                <w:color w:val="auto"/>
                <w:sz w:val="20"/>
              </w:rPr>
            </w:pPr>
            <w:r w:rsidRPr="00737109">
              <w:rPr>
                <w:rStyle w:val="211pt"/>
                <w:color w:val="auto"/>
                <w:sz w:val="20"/>
              </w:rPr>
              <w:t>30,</w:t>
            </w:r>
          </w:p>
          <w:p w:rsidR="007245FF" w:rsidRPr="002A5AD6" w:rsidRDefault="007245FF" w:rsidP="00294E87">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737109" w:rsidRDefault="007245FF" w:rsidP="004C1EED">
            <w:pPr>
              <w:pStyle w:val="20"/>
              <w:shd w:val="clear" w:color="auto" w:fill="auto"/>
              <w:spacing w:after="0" w:line="240" w:lineRule="auto"/>
              <w:jc w:val="center"/>
              <w:rPr>
                <w:rStyle w:val="211pt"/>
                <w:color w:val="auto"/>
                <w:sz w:val="20"/>
              </w:rPr>
            </w:pPr>
            <w:r w:rsidRPr="00737109">
              <w:rPr>
                <w:rStyle w:val="211pt"/>
                <w:color w:val="auto"/>
                <w:sz w:val="20"/>
              </w:rPr>
              <w:t>в соответ- ствии с норматива- ми градострои- тельного проектиро-</w:t>
            </w:r>
          </w:p>
          <w:p w:rsidR="007245FF" w:rsidRPr="002A5AD6" w:rsidRDefault="007245FF" w:rsidP="004C1EED">
            <w:pPr>
              <w:pStyle w:val="20"/>
              <w:shd w:val="clear" w:color="auto" w:fill="auto"/>
              <w:spacing w:after="0" w:line="240" w:lineRule="auto"/>
              <w:jc w:val="center"/>
              <w:rPr>
                <w:sz w:val="20"/>
                <w:lang w:eastAsia="en-US"/>
              </w:rPr>
            </w:pPr>
            <w:r w:rsidRPr="00737109">
              <w:rPr>
                <w:rStyle w:val="211pt"/>
                <w:color w:val="auto"/>
                <w:sz w:val="20"/>
              </w:rPr>
              <w:t>вания</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C1EE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2"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4C1EE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Дошкольное, начальное и среднее общее образование (3.5.1)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C1EE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8161D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161D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Отдых (рекреация) (5.0)</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Содержание данного вида разрешенного использования включает в себя содержание видов разрешенного использования с</w:t>
            </w:r>
            <w:hyperlink w:anchor="bookmark151" w:tooltip="Current Document">
              <w:r w:rsidRPr="00737109">
                <w:rPr>
                  <w:rStyle w:val="285pt"/>
                  <w:color w:val="auto"/>
                  <w:sz w:val="20"/>
                </w:rPr>
                <w:t xml:space="preserve"> кодами 5.1 - 5.5</w:t>
              </w:r>
            </w:hyperlink>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161D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ОД-0. Зона особо охраняемых градостроительных комплексов»</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75pt1"/>
                <w:b w:val="0"/>
                <w:bCs/>
                <w:color w:val="auto"/>
                <w:sz w:val="20"/>
              </w:rPr>
              <w:t>выращивание плодовых, ягодных, овощных, бахчевых или иных декоративных или сельскохозяйственных культур;</w:t>
            </w:r>
          </w:p>
          <w:p w:rsidR="007245FF" w:rsidRPr="002A5AD6" w:rsidRDefault="007245FF" w:rsidP="004063A5">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индивидуальных гаражей и подсобных сооружений</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 xml:space="preserve">2 </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F315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167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F315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w:t>
      </w:r>
      <w:r>
        <w:rPr>
          <w:rFonts w:ascii="Times New Roman" w:hAnsi="Times New Roman"/>
          <w:sz w:val="28"/>
          <w:szCs w:val="28"/>
        </w:rPr>
        <w:t>шенного использования зоны ОД-0:</w:t>
      </w:r>
    </w:p>
    <w:p w:rsidR="007245FF" w:rsidRPr="002D4B22" w:rsidRDefault="007245FF" w:rsidP="00B250A3">
      <w:pPr>
        <w:autoSpaceDE w:val="0"/>
        <w:autoSpaceDN w:val="0"/>
        <w:adjustRightInd w:val="0"/>
        <w:ind w:firstLine="682"/>
        <w:outlineLvl w:val="0"/>
        <w:rPr>
          <w:rFonts w:ascii="Times New Roman" w:hAnsi="Times New Roman"/>
          <w:sz w:val="28"/>
          <w:szCs w:val="28"/>
        </w:rPr>
      </w:pPr>
      <w:r w:rsidRPr="002D4B22">
        <w:rPr>
          <w:rFonts w:ascii="Times New Roman" w:hAnsi="Times New Roman"/>
          <w:sz w:val="28"/>
          <w:szCs w:val="28"/>
        </w:rPr>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B250A3">
      <w:pPr>
        <w:autoSpaceDE w:val="0"/>
        <w:autoSpaceDN w:val="0"/>
        <w:adjustRightInd w:val="0"/>
        <w:ind w:firstLine="682"/>
        <w:outlineLvl w:val="0"/>
        <w:rPr>
          <w:rFonts w:ascii="Times New Roman" w:hAnsi="Times New Roman"/>
          <w:sz w:val="28"/>
          <w:szCs w:val="28"/>
        </w:rPr>
      </w:pPr>
      <w:r w:rsidRPr="002D4B22">
        <w:rPr>
          <w:rFonts w:ascii="Times New Roman" w:hAnsi="Times New Roman"/>
          <w:spacing w:val="-4"/>
          <w:sz w:val="28"/>
          <w:szCs w:val="28"/>
        </w:rPr>
        <w:t>2. Иные ограничения след</w:t>
      </w:r>
      <w:r>
        <w:rPr>
          <w:rFonts w:ascii="Times New Roman" w:hAnsi="Times New Roman"/>
          <w:spacing w:val="-4"/>
          <w:sz w:val="28"/>
          <w:szCs w:val="28"/>
        </w:rPr>
        <w:t>ует принимать в соответствии со</w:t>
      </w:r>
      <w:r>
        <w:rPr>
          <w:rFonts w:ascii="Times New Roman" w:hAnsi="Times New Roman"/>
          <w:spacing w:val="-4"/>
          <w:sz w:val="28"/>
          <w:szCs w:val="28"/>
        </w:rPr>
        <w:br/>
      </w:r>
      <w:r w:rsidRPr="002D4B22">
        <w:rPr>
          <w:rFonts w:ascii="Times New Roman" w:hAnsi="Times New Roman"/>
          <w:spacing w:val="-4"/>
          <w:sz w:val="28"/>
          <w:szCs w:val="28"/>
        </w:rPr>
        <w:t>статьями 32–39</w:t>
      </w:r>
      <w:r>
        <w:rPr>
          <w:rFonts w:ascii="Times New Roman" w:hAnsi="Times New Roman"/>
          <w:sz w:val="28"/>
          <w:szCs w:val="28"/>
        </w:rPr>
        <w:t xml:space="preserve"> настоящих Правил.</w:t>
      </w:r>
    </w:p>
    <w:p w:rsidR="007245FF" w:rsidRPr="002D4B22" w:rsidRDefault="007245FF" w:rsidP="00B37AAC">
      <w:pPr>
        <w:rPr>
          <w:rFonts w:ascii="Times New Roman" w:hAnsi="Times New Roman"/>
          <w:bCs/>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50. ОД-1. Зона административной общественно-деловой застройки краевого и городского значения</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для размещения административных учреждений и объектов делового назначения, стоянок автомобилей.</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административной общественно-деловой застройки краевого и городского значения приведены в таблице 13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22"/>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13</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5"/>
        <w:gridCol w:w="1562"/>
        <w:gridCol w:w="1984"/>
        <w:gridCol w:w="1417"/>
        <w:gridCol w:w="1419"/>
        <w:gridCol w:w="1136"/>
        <w:gridCol w:w="7"/>
      </w:tblGrid>
      <w:tr w:rsidR="007245FF" w:rsidRPr="004E3E88" w:rsidTr="00586602">
        <w:trPr>
          <w:gridAfter w:val="1"/>
          <w:wAfter w:w="7" w:type="dxa"/>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ОД-1. Зона административной общественно-деловой застройки краевого и городского значения»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Социальное обслуживание (3.2)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2"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8</w:t>
            </w:r>
          </w:p>
        </w:tc>
        <w:tc>
          <w:tcPr>
            <w:tcW w:w="1984"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Общественное управление</w:t>
            </w:r>
            <w:r w:rsidRPr="002D4B22">
              <w:rPr>
                <w:rStyle w:val="211pt"/>
                <w:color w:val="auto"/>
                <w:sz w:val="20"/>
                <w:szCs w:val="20"/>
              </w:rPr>
              <w:t xml:space="preserve"> (3.8)</w:t>
            </w:r>
          </w:p>
        </w:tc>
        <w:tc>
          <w:tcPr>
            <w:tcW w:w="5385" w:type="dxa"/>
            <w:tcBorders>
              <w:top w:val="single" w:sz="4" w:space="0" w:color="auto"/>
              <w:left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Обеспечение научной деятельности (3.9)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F75FD3">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27764D">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до</w:t>
            </w:r>
            <w:r w:rsidRPr="002A5AD6">
              <w:rPr>
                <w:sz w:val="20"/>
                <w:lang w:eastAsia="en-US"/>
              </w:rPr>
              <w:t xml:space="preserve"> 1000 кв. м включительно</w:t>
            </w:r>
            <w:r w:rsidRPr="00737109">
              <w:rPr>
                <w:rStyle w:val="29pt"/>
                <w:b w:val="0"/>
                <w:bCs/>
                <w:color w:val="auto"/>
                <w:sz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27764D">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600 кв. м включительно</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земельных участков – 200 кв. м, максимальная площадь земельных участков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Банковская и страховая деятельность (4.5)</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2"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Развлечения (4.8)</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FB3E67">
            <w:pPr>
              <w:pStyle w:val="20"/>
              <w:shd w:val="clear" w:color="auto" w:fill="auto"/>
              <w:spacing w:after="0" w:line="240" w:lineRule="auto"/>
              <w:ind w:left="165" w:right="126"/>
              <w:jc w:val="center"/>
              <w:rPr>
                <w:rStyle w:val="29pt"/>
                <w:b w:val="0"/>
                <w:bCs/>
                <w:color w:val="auto"/>
                <w:sz w:val="20"/>
              </w:rPr>
            </w:pPr>
            <w:r w:rsidRPr="00737109">
              <w:rPr>
                <w:rStyle w:val="29pt"/>
                <w:b w:val="0"/>
                <w:bCs/>
                <w:color w:val="auto"/>
                <w:sz w:val="20"/>
              </w:rPr>
              <w:t xml:space="preserve">размещение объектов капитального строительства без трибун для зрителей или с трибунами до 200 зрителей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w:t>
            </w:r>
          </w:p>
          <w:p w:rsidR="007245FF" w:rsidRPr="002A5AD6" w:rsidRDefault="007245FF" w:rsidP="00FB3E67">
            <w:pPr>
              <w:pStyle w:val="20"/>
              <w:shd w:val="clear" w:color="auto" w:fill="auto"/>
              <w:spacing w:after="0" w:line="240" w:lineRule="auto"/>
              <w:ind w:left="165" w:right="126"/>
              <w:jc w:val="center"/>
              <w:rPr>
                <w:bCs/>
                <w:sz w:val="20"/>
                <w:lang w:eastAsia="en-US"/>
              </w:rPr>
            </w:pPr>
            <w:r w:rsidRPr="00737109">
              <w:rPr>
                <w:rStyle w:val="29pt"/>
                <w:b w:val="0"/>
                <w:bCs/>
                <w:color w:val="auto"/>
                <w:sz w:val="20"/>
              </w:rPr>
              <w:t>размещение спортивных баз и лагерей</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8561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nil"/>
              <w:right w:val="nil"/>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Обеспечение обороны и безопасности (8.0)</w:t>
            </w:r>
          </w:p>
        </w:tc>
        <w:tc>
          <w:tcPr>
            <w:tcW w:w="5385" w:type="dxa"/>
            <w:tcBorders>
              <w:top w:val="single" w:sz="4" w:space="0" w:color="auto"/>
              <w:left w:val="single" w:sz="4" w:space="0" w:color="auto"/>
              <w:bottom w:val="nil"/>
              <w:right w:val="nil"/>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зданий военных училищ, военных институтов, военных университетов, военных академий;</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обеспечивающих осуществление таможенной деятельности</w:t>
            </w:r>
          </w:p>
        </w:tc>
        <w:tc>
          <w:tcPr>
            <w:tcW w:w="1562" w:type="dxa"/>
            <w:tcBorders>
              <w:top w:val="single" w:sz="4" w:space="0" w:color="auto"/>
              <w:left w:val="single" w:sz="4" w:space="0" w:color="auto"/>
              <w:bottom w:val="nil"/>
              <w:right w:val="nil"/>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5"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2" w:type="dxa"/>
            <w:tcBorders>
              <w:top w:val="single" w:sz="4" w:space="0" w:color="auto"/>
              <w:left w:val="single" w:sz="4" w:space="0" w:color="auto"/>
              <w:bottom w:val="nil"/>
              <w:right w:val="nil"/>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3"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E5550A">
            <w:pPr>
              <w:pStyle w:val="20"/>
              <w:shd w:val="clear" w:color="auto" w:fill="auto"/>
              <w:spacing w:after="0" w:line="240" w:lineRule="auto"/>
              <w:jc w:val="center"/>
              <w:rPr>
                <w:rStyle w:val="211pt"/>
                <w:color w:val="auto"/>
                <w:sz w:val="20"/>
              </w:rPr>
            </w:pPr>
            <w:r w:rsidRPr="00737109">
              <w:rPr>
                <w:rStyle w:val="211pt"/>
                <w:color w:val="auto"/>
                <w:sz w:val="20"/>
              </w:rPr>
              <w:t>в соответ- ствии с норматива- ми градострои- тельного проектиро-вания</w:t>
            </w:r>
          </w:p>
          <w:p w:rsidR="007245FF" w:rsidRPr="00737109" w:rsidRDefault="007245FF" w:rsidP="00E5550A">
            <w:pPr>
              <w:pStyle w:val="20"/>
              <w:shd w:val="clear" w:color="auto" w:fill="auto"/>
              <w:spacing w:after="0" w:line="240" w:lineRule="auto"/>
              <w:jc w:val="center"/>
              <w:rPr>
                <w:rStyle w:val="211pt"/>
                <w:color w:val="auto"/>
                <w:sz w:val="20"/>
              </w:rPr>
            </w:pPr>
          </w:p>
          <w:p w:rsidR="007245FF" w:rsidRPr="00737109" w:rsidRDefault="007245FF" w:rsidP="00E5550A">
            <w:pPr>
              <w:pStyle w:val="20"/>
              <w:shd w:val="clear" w:color="auto" w:fill="auto"/>
              <w:spacing w:after="0" w:line="240" w:lineRule="auto"/>
              <w:jc w:val="center"/>
              <w:rPr>
                <w:rStyle w:val="211pt"/>
                <w:color w:val="auto"/>
                <w:sz w:val="20"/>
              </w:rPr>
            </w:pPr>
          </w:p>
          <w:p w:rsidR="007245FF" w:rsidRPr="002A5AD6" w:rsidRDefault="007245FF" w:rsidP="00E5550A">
            <w:pPr>
              <w:pStyle w:val="20"/>
              <w:shd w:val="clear" w:color="auto" w:fill="auto"/>
              <w:spacing w:after="0" w:line="240" w:lineRule="auto"/>
              <w:jc w:val="center"/>
              <w:rPr>
                <w:sz w:val="20"/>
                <w:lang w:eastAsia="en-US"/>
              </w:rPr>
            </w:pP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ОД-1. Зона административной общественно-деловой застройки краевого и городского значения»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Ветеринарное обслуживание (3.10)</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8561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F75FD3">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0pt"/>
                <w:b w:val="0"/>
                <w:bCs/>
                <w:color w:val="auto"/>
              </w:rPr>
              <w:t>3</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E5550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27764D">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продажи товаров, торговая площадь которых составляет свыше 600 кв. м до 5000 кв. 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6F47C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8 – для наземных стоянок</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90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1427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Объекты придорожного сервиса (4.9.1)</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автозаправочных станций (бензиновых, газовых);</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2</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1427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Выставочно-ярмарочная деятельность (4.10)</w:t>
            </w:r>
          </w:p>
        </w:tc>
        <w:tc>
          <w:tcPr>
            <w:tcW w:w="5385"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Pr>
                <w:rStyle w:val="211pt"/>
                <w:color w:val="auto"/>
                <w:sz w:val="20"/>
              </w:rPr>
              <w:t>устанавли</w:t>
            </w:r>
            <w:r w:rsidRPr="00737109">
              <w:rPr>
                <w:rStyle w:val="211pt"/>
                <w:color w:val="auto"/>
                <w:sz w:val="20"/>
              </w:rPr>
              <w:t>вается в соответствии с техническими регламентами, национальными стандартами и правилами</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1427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bCs/>
                <w:sz w:val="20"/>
                <w:lang w:eastAsia="en-US"/>
              </w:rPr>
            </w:pPr>
            <w:r w:rsidRPr="00737109">
              <w:rPr>
                <w:rStyle w:val="29pt"/>
                <w:b w:val="0"/>
                <w:bCs/>
                <w:color w:val="auto"/>
                <w:sz w:val="20"/>
              </w:rPr>
              <w:t xml:space="preserve">размещение объектов капитального строительства с трибунами более 200 зрителей включительно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Pr>
                <w:rStyle w:val="211pt"/>
                <w:color w:val="auto"/>
                <w:sz w:val="20"/>
              </w:rPr>
              <w:t>устанавли</w:t>
            </w:r>
            <w:r w:rsidRPr="00737109">
              <w:rPr>
                <w:rStyle w:val="211pt"/>
                <w:color w:val="auto"/>
                <w:sz w:val="20"/>
              </w:rPr>
              <w:t>вается в соответствии с техническими регламентами, национальными стандартами и правилами</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1427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ОД-1. Зона административной общественно-деловой застройки краевого и городского значения»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1427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8561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1427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1427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1427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ОД-1:</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t>2. </w:t>
      </w:r>
      <w:r w:rsidRPr="002D4B22">
        <w:rPr>
          <w:rStyle w:val="275pt"/>
          <w:b w:val="0"/>
          <w:bCs/>
          <w:color w:val="auto"/>
          <w:sz w:val="28"/>
        </w:rPr>
        <w:t>Предельное количество этажей зданий, строений, сооружений</w:t>
      </w:r>
      <w:r w:rsidRPr="002D4B22">
        <w:t xml:space="preserve"> в границах центрального планировочного района составляет 5 этажей, вне центрального планировочного района этажность устанавливается видами разрешенного использования земельных участков и объектов капитального строительства зоны административного общественно-делового краевого и городского значения.</w:t>
      </w:r>
    </w:p>
    <w:p w:rsidR="007245FF" w:rsidRPr="002D4B22" w:rsidRDefault="007245FF" w:rsidP="001A5866">
      <w:pPr>
        <w:pStyle w:val="20"/>
        <w:shd w:val="clear" w:color="auto" w:fill="auto"/>
        <w:tabs>
          <w:tab w:val="left" w:pos="1005"/>
        </w:tabs>
        <w:spacing w:after="0" w:line="240" w:lineRule="auto"/>
        <w:ind w:firstLine="709"/>
        <w:jc w:val="both"/>
      </w:pPr>
      <w:r w:rsidRPr="002D4B22">
        <w:rPr>
          <w:spacing w:val="-4"/>
        </w:rPr>
        <w:t>3. Иные ограничения след</w:t>
      </w:r>
      <w:r>
        <w:rPr>
          <w:spacing w:val="-4"/>
        </w:rPr>
        <w:t>ует принимать в соответствии со</w:t>
      </w:r>
      <w:r>
        <w:rPr>
          <w:spacing w:val="-4"/>
        </w:rPr>
        <w:br/>
      </w:r>
      <w:r w:rsidRPr="002D4B22">
        <w:rPr>
          <w:spacing w:val="-4"/>
        </w:rPr>
        <w:t>статьями 32–39</w:t>
      </w:r>
      <w:r w:rsidRPr="002D4B22">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51. ОД-2. Зона общественно-деловой застройки вдоль магистралей</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для размещения административных учреждений и объектов делового назначения, стоянок автомобилей и объектов транспортного обслуживания.</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общественно-деловой застройки вдоль магистралей приведены в таблице 14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23"/>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14</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6"/>
        <w:gridCol w:w="5383"/>
        <w:gridCol w:w="1561"/>
        <w:gridCol w:w="1972"/>
        <w:gridCol w:w="11"/>
        <w:gridCol w:w="1405"/>
        <w:gridCol w:w="11"/>
        <w:gridCol w:w="1418"/>
        <w:gridCol w:w="1141"/>
        <w:gridCol w:w="7"/>
      </w:tblGrid>
      <w:tr w:rsidR="007245FF" w:rsidRPr="004E3E88" w:rsidTr="0040754E">
        <w:trPr>
          <w:gridAfter w:val="1"/>
          <w:wAfter w:w="7" w:type="dxa"/>
          <w:tblHeader/>
        </w:trPr>
        <w:tc>
          <w:tcPr>
            <w:tcW w:w="2126"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3"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6"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8"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9"/>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9D7B2E">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ОД-2. Зона общественно-деловой застройки вдоль магистралей»</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586602">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3" w:type="dxa"/>
            <w:tcBorders>
              <w:top w:val="single" w:sz="4" w:space="0" w:color="auto"/>
              <w:left w:val="single" w:sz="4" w:space="0" w:color="auto"/>
            </w:tcBorders>
            <w:shd w:val="clear" w:color="auto" w:fill="FFFFFF"/>
          </w:tcPr>
          <w:p w:rsidR="007245FF" w:rsidRPr="002A5AD6" w:rsidRDefault="007245FF" w:rsidP="00586602">
            <w:pPr>
              <w:pStyle w:val="20"/>
              <w:shd w:val="clear" w:color="auto" w:fill="auto"/>
              <w:spacing w:after="0" w:line="240" w:lineRule="auto"/>
              <w:jc w:val="center"/>
              <w:rPr>
                <w:sz w:val="20"/>
                <w:lang w:eastAsia="en-US"/>
              </w:rPr>
            </w:pPr>
            <w:r w:rsidRPr="00737109">
              <w:rPr>
                <w:rStyle w:val="275pt1"/>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1561" w:type="dxa"/>
            <w:tcBorders>
              <w:top w:val="single" w:sz="4" w:space="0" w:color="auto"/>
              <w:left w:val="single" w:sz="4" w:space="0" w:color="auto"/>
            </w:tcBorders>
            <w:shd w:val="clear" w:color="auto" w:fill="FFFFFF"/>
          </w:tcPr>
          <w:p w:rsidR="007245FF" w:rsidRPr="00737109" w:rsidRDefault="007245FF" w:rsidP="00586602">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586602">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586602">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3" w:type="dxa"/>
            <w:gridSpan w:val="2"/>
            <w:tcBorders>
              <w:top w:val="single" w:sz="4" w:space="0" w:color="auto"/>
              <w:lef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Социальное обслуживание (3.2)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3"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1"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5</w:t>
            </w:r>
          </w:p>
        </w:tc>
        <w:tc>
          <w:tcPr>
            <w:tcW w:w="1983" w:type="dxa"/>
            <w:gridSpan w:val="2"/>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8079B1">
            <w:pPr>
              <w:pStyle w:val="20"/>
              <w:shd w:val="clear" w:color="auto" w:fill="auto"/>
              <w:spacing w:after="0" w:line="240" w:lineRule="auto"/>
              <w:ind w:firstLine="13"/>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Среднее и высшее профессиональное образование (3.5.2)</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 xml:space="preserve">Общественное управление </w:t>
            </w:r>
            <w:r w:rsidRPr="002D4B22">
              <w:rPr>
                <w:rStyle w:val="211pt"/>
                <w:color w:val="auto"/>
                <w:sz w:val="20"/>
                <w:szCs w:val="20"/>
              </w:rPr>
              <w:t>(3.8)</w:t>
            </w:r>
          </w:p>
        </w:tc>
        <w:tc>
          <w:tcPr>
            <w:tcW w:w="5383" w:type="dxa"/>
            <w:tcBorders>
              <w:top w:val="single" w:sz="4" w:space="0" w:color="auto"/>
              <w:left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61"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Обеспечение научной деятельности (3.9)</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F75FD3">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27764D">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до</w:t>
            </w:r>
            <w:r w:rsidRPr="002A5AD6">
              <w:rPr>
                <w:sz w:val="20"/>
                <w:lang w:eastAsia="en-US"/>
              </w:rPr>
              <w:t xml:space="preserve"> 1000 кв. м включительно</w:t>
            </w:r>
            <w:r w:rsidRPr="00737109">
              <w:rPr>
                <w:rStyle w:val="29pt"/>
                <w:b w:val="0"/>
                <w:bCs/>
                <w:color w:val="auto"/>
                <w:sz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strike/>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27764D">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600 кв. м включительно</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земельных участков – 200 кв. м, максимальная площадь земельных участков – не подлежит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Банковская и страховая деятельность (4.5)</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1"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5</w:t>
            </w:r>
          </w:p>
        </w:tc>
        <w:tc>
          <w:tcPr>
            <w:tcW w:w="1983"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75FD3">
            <w:pPr>
              <w:pStyle w:val="20"/>
              <w:shd w:val="clear" w:color="auto" w:fill="auto"/>
              <w:spacing w:after="0" w:line="240" w:lineRule="auto"/>
              <w:jc w:val="center"/>
              <w:rPr>
                <w:sz w:val="20"/>
              </w:rPr>
            </w:pPr>
            <w:r w:rsidRPr="00737109">
              <w:rPr>
                <w:rStyle w:val="211pt"/>
                <w:color w:val="auto"/>
                <w:sz w:val="20"/>
              </w:rPr>
              <w:t>Развлечения (4.8)</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FB3E67">
            <w:pPr>
              <w:pStyle w:val="20"/>
              <w:shd w:val="clear" w:color="auto" w:fill="auto"/>
              <w:spacing w:after="0" w:line="240" w:lineRule="auto"/>
              <w:ind w:left="165" w:right="126"/>
              <w:jc w:val="center"/>
              <w:rPr>
                <w:rStyle w:val="29pt"/>
                <w:b w:val="0"/>
                <w:bCs/>
                <w:color w:val="auto"/>
                <w:sz w:val="20"/>
              </w:rPr>
            </w:pPr>
            <w:r w:rsidRPr="00737109">
              <w:rPr>
                <w:rStyle w:val="29pt"/>
                <w:b w:val="0"/>
                <w:bCs/>
                <w:color w:val="auto"/>
                <w:sz w:val="20"/>
              </w:rPr>
              <w:t xml:space="preserve">размещение объектов капитального строительства без трибун для зрителей или с трибунами до 200 зрителей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w:t>
            </w:r>
          </w:p>
          <w:p w:rsidR="007245FF" w:rsidRPr="002A5AD6" w:rsidRDefault="007245FF" w:rsidP="00FB3E67">
            <w:pPr>
              <w:pStyle w:val="20"/>
              <w:shd w:val="clear" w:color="auto" w:fill="auto"/>
              <w:spacing w:after="0" w:line="240" w:lineRule="auto"/>
              <w:ind w:left="165" w:right="126"/>
              <w:jc w:val="center"/>
              <w:rPr>
                <w:bCs/>
                <w:sz w:val="20"/>
                <w:lang w:eastAsia="en-US"/>
              </w:rPr>
            </w:pPr>
            <w:r w:rsidRPr="00737109">
              <w:rPr>
                <w:rStyle w:val="29pt"/>
                <w:b w:val="0"/>
                <w:bCs/>
                <w:color w:val="auto"/>
                <w:sz w:val="20"/>
              </w:rPr>
              <w:t>размещение спортивных баз и лагерей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nil"/>
              <w:right w:val="nil"/>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Обеспечение обороны и безопасности (8.0)</w:t>
            </w:r>
          </w:p>
        </w:tc>
        <w:tc>
          <w:tcPr>
            <w:tcW w:w="5383" w:type="dxa"/>
            <w:tcBorders>
              <w:top w:val="single" w:sz="4" w:space="0" w:color="auto"/>
              <w:left w:val="single" w:sz="4" w:space="0" w:color="auto"/>
              <w:bottom w:val="nil"/>
              <w:right w:val="nil"/>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зданий военных училищ, военных институтов, военных университетов, военных академий;</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обеспечивающих осуществление таможенной деятельности</w:t>
            </w:r>
          </w:p>
        </w:tc>
        <w:tc>
          <w:tcPr>
            <w:tcW w:w="1561"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0pt"/>
                <w:b w:val="0"/>
                <w:bCs/>
                <w:color w:val="auto"/>
              </w:rPr>
              <w:t>5</w:t>
            </w:r>
          </w:p>
        </w:tc>
        <w:tc>
          <w:tcPr>
            <w:tcW w:w="1983" w:type="dxa"/>
            <w:gridSpan w:val="2"/>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60</w:t>
            </w:r>
          </w:p>
        </w:tc>
        <w:tc>
          <w:tcPr>
            <w:tcW w:w="1418"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8"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3"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1"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0pt"/>
                <w:b w:val="0"/>
                <w:bCs/>
                <w:color w:val="auto"/>
              </w:rPr>
              <w:t>5</w:t>
            </w:r>
          </w:p>
        </w:tc>
        <w:tc>
          <w:tcPr>
            <w:tcW w:w="1983" w:type="dxa"/>
            <w:gridSpan w:val="2"/>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nil"/>
              <w:right w:val="nil"/>
            </w:tcBorders>
            <w:shd w:val="clear" w:color="auto" w:fill="FFFFFF"/>
          </w:tcPr>
          <w:p w:rsidR="007245FF" w:rsidRPr="002A5AD6" w:rsidRDefault="007245FF" w:rsidP="00F75FD3">
            <w:pPr>
              <w:pStyle w:val="20"/>
              <w:shd w:val="clear" w:color="auto" w:fill="auto"/>
              <w:spacing w:after="0" w:line="240" w:lineRule="auto"/>
              <w:jc w:val="center"/>
              <w:rPr>
                <w:strike/>
                <w:sz w:val="20"/>
                <w:lang w:eastAsia="en-US"/>
              </w:rPr>
            </w:pPr>
            <w:r w:rsidRPr="00737109">
              <w:rPr>
                <w:rStyle w:val="211pt"/>
                <w:color w:val="auto"/>
                <w:sz w:val="20"/>
              </w:rPr>
              <w:t>60</w:t>
            </w:r>
          </w:p>
        </w:tc>
        <w:tc>
          <w:tcPr>
            <w:tcW w:w="1418"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8"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079B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9"/>
            <w:tcBorders>
              <w:top w:val="single" w:sz="4" w:space="0" w:color="auto"/>
              <w:left w:val="single" w:sz="4" w:space="0" w:color="auto"/>
              <w:right w:val="single" w:sz="4" w:space="0" w:color="auto"/>
            </w:tcBorders>
            <w:shd w:val="clear" w:color="auto" w:fill="FFFFFF"/>
          </w:tcPr>
          <w:p w:rsidR="007245FF" w:rsidRPr="00737109" w:rsidRDefault="007245FF" w:rsidP="009D7B2E">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ОД-2. Зона общественно-деловой застройки вдоль магистралей»</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Религиозное</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использование</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(3.7)</w:t>
            </w:r>
          </w:p>
        </w:tc>
        <w:tc>
          <w:tcPr>
            <w:tcW w:w="538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1"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07291E">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27764D">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свыше 1000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strike/>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07291E">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0pt"/>
                <w:b w:val="0"/>
                <w:bCs/>
                <w:color w:val="auto"/>
              </w:rPr>
              <w:t>3</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11pt"/>
                <w:color w:val="auto"/>
                <w:sz w:val="20"/>
              </w:rPr>
              <w:t>не подлежит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27764D">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продажи товаров, торговая площадь которых составляет свыше 600 кв.м до 5000 кв. м</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C35994">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90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C35994">
            <w:pPr>
              <w:pStyle w:val="20"/>
              <w:shd w:val="clear" w:color="auto" w:fill="auto"/>
              <w:spacing w:after="0" w:line="240" w:lineRule="auto"/>
              <w:jc w:val="center"/>
              <w:rPr>
                <w:sz w:val="20"/>
              </w:rPr>
            </w:pPr>
            <w:r w:rsidRPr="00737109">
              <w:rPr>
                <w:rStyle w:val="211pt"/>
                <w:color w:val="auto"/>
                <w:sz w:val="20"/>
              </w:rPr>
              <w:t>Объекты придорожного сервиса (4.9.1)</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автозаправочных станций (бензиновых, газовых);</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2</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Выставочно-ярмарочная деятельность (4.10)</w:t>
            </w:r>
          </w:p>
        </w:tc>
        <w:tc>
          <w:tcPr>
            <w:tcW w:w="5383"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3366A1">
            <w:pPr>
              <w:pStyle w:val="20"/>
              <w:shd w:val="clear" w:color="auto" w:fill="auto"/>
              <w:spacing w:after="0" w:line="240" w:lineRule="auto"/>
              <w:jc w:val="center"/>
              <w:rPr>
                <w:rStyle w:val="211pt"/>
                <w:color w:val="auto"/>
                <w:sz w:val="20"/>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bCs/>
                <w:sz w:val="20"/>
                <w:lang w:eastAsia="en-US"/>
              </w:rPr>
            </w:pPr>
            <w:r w:rsidRPr="00737109">
              <w:rPr>
                <w:rStyle w:val="29pt"/>
                <w:b w:val="0"/>
                <w:bCs/>
                <w:color w:val="auto"/>
                <w:sz w:val="20"/>
              </w:rPr>
              <w:t xml:space="preserve">размещение объектов капитального строительства с трибунами более 200 зрителей включительно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9"/>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9D7B2E">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ОД-2. Зона общественно-деловой застройки вдоль магистралей»</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3"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1"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1</w:t>
            </w:r>
          </w:p>
        </w:tc>
        <w:tc>
          <w:tcPr>
            <w:tcW w:w="1972"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2"/>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C35994">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C35994">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C35994">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366A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ОД-2:</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rPr>
          <w:spacing w:val="-4"/>
        </w:rPr>
      </w:pPr>
      <w:r w:rsidRPr="002D4B22">
        <w:rPr>
          <w:spacing w:val="-4"/>
        </w:rPr>
        <w:t>2. Иные ограничения след</w:t>
      </w:r>
      <w:r>
        <w:rPr>
          <w:spacing w:val="-4"/>
        </w:rPr>
        <w:t>ует принимать в соответствии со</w:t>
      </w:r>
      <w:r>
        <w:rPr>
          <w:spacing w:val="-4"/>
        </w:rPr>
        <w:br/>
      </w:r>
      <w:r w:rsidRPr="002D4B22">
        <w:rPr>
          <w:spacing w:val="-4"/>
        </w:rPr>
        <w:t>статьями 32–39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52. ОД-3. Зона многофункциональной общественно-деловой застройки локальных центров обслуживания</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для размещения административных учреждений и объектов делового назначения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многофункциональной общественно-деловой застройки локальных центров обслуживания приведены в таблице 15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24"/>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15</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6"/>
        <w:gridCol w:w="5383"/>
        <w:gridCol w:w="1561"/>
        <w:gridCol w:w="1972"/>
        <w:gridCol w:w="11"/>
        <w:gridCol w:w="1405"/>
        <w:gridCol w:w="11"/>
        <w:gridCol w:w="1418"/>
        <w:gridCol w:w="1141"/>
        <w:gridCol w:w="7"/>
      </w:tblGrid>
      <w:tr w:rsidR="007245FF" w:rsidRPr="004E3E88" w:rsidTr="0040754E">
        <w:trPr>
          <w:gridAfter w:val="1"/>
          <w:wAfter w:w="7" w:type="dxa"/>
          <w:tblHeader/>
        </w:trPr>
        <w:tc>
          <w:tcPr>
            <w:tcW w:w="2126"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3"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6"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8"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9"/>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ОД-3. Зона многофункциональной общественно-деловой застройки локальных центров обслуживания»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586602">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3" w:type="dxa"/>
            <w:tcBorders>
              <w:top w:val="single" w:sz="4" w:space="0" w:color="auto"/>
              <w:left w:val="single" w:sz="4" w:space="0" w:color="auto"/>
            </w:tcBorders>
            <w:shd w:val="clear" w:color="auto" w:fill="FFFFFF"/>
          </w:tcPr>
          <w:p w:rsidR="007245FF" w:rsidRPr="002A5AD6" w:rsidRDefault="007245FF" w:rsidP="00586602">
            <w:pPr>
              <w:pStyle w:val="20"/>
              <w:shd w:val="clear" w:color="auto" w:fill="auto"/>
              <w:spacing w:after="0" w:line="240" w:lineRule="auto"/>
              <w:jc w:val="center"/>
              <w:rPr>
                <w:sz w:val="20"/>
                <w:lang w:eastAsia="en-US"/>
              </w:rPr>
            </w:pPr>
            <w:r w:rsidRPr="00737109">
              <w:rPr>
                <w:rStyle w:val="275pt1"/>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1561" w:type="dxa"/>
            <w:tcBorders>
              <w:top w:val="single" w:sz="4" w:space="0" w:color="auto"/>
              <w:left w:val="single" w:sz="4" w:space="0" w:color="auto"/>
            </w:tcBorders>
            <w:shd w:val="clear" w:color="auto" w:fill="FFFFFF"/>
          </w:tcPr>
          <w:p w:rsidR="007245FF" w:rsidRPr="00737109" w:rsidRDefault="007245FF" w:rsidP="00586602">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586602">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586602">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3" w:type="dxa"/>
            <w:gridSpan w:val="2"/>
            <w:tcBorders>
              <w:top w:val="single" w:sz="4" w:space="0" w:color="auto"/>
              <w:lef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Социальное обслуживание (3.2)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C35994">
            <w:pPr>
              <w:pStyle w:val="20"/>
              <w:shd w:val="clear" w:color="auto" w:fill="auto"/>
              <w:spacing w:after="0" w:line="240" w:lineRule="auto"/>
              <w:jc w:val="center"/>
              <w:rPr>
                <w:strike/>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3"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1"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5</w:t>
            </w:r>
          </w:p>
        </w:tc>
        <w:tc>
          <w:tcPr>
            <w:tcW w:w="1983" w:type="dxa"/>
            <w:gridSpan w:val="2"/>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9E3649">
            <w:pPr>
              <w:pStyle w:val="20"/>
              <w:shd w:val="clear" w:color="auto" w:fill="auto"/>
              <w:spacing w:after="0" w:line="240" w:lineRule="auto"/>
              <w:ind w:firstLine="13"/>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C35994">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 xml:space="preserve">Общественное управление </w:t>
            </w:r>
            <w:r w:rsidRPr="002D4B22">
              <w:rPr>
                <w:rStyle w:val="211pt"/>
                <w:color w:val="auto"/>
                <w:sz w:val="20"/>
                <w:szCs w:val="20"/>
              </w:rPr>
              <w:t>(3.8)</w:t>
            </w:r>
          </w:p>
        </w:tc>
        <w:tc>
          <w:tcPr>
            <w:tcW w:w="5383" w:type="dxa"/>
            <w:tcBorders>
              <w:top w:val="single" w:sz="4" w:space="0" w:color="auto"/>
              <w:left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61"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C35994">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Обеспечение научной деятельности (3.9)</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C35994">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D4B22" w:rsidRDefault="007245FF" w:rsidP="00767211">
            <w:pPr>
              <w:pStyle w:val="ConsPlusNormal"/>
              <w:jc w:val="center"/>
              <w:rPr>
                <w:rFonts w:ascii="Times New Roman" w:hAnsi="Times New Roman" w:cs="Times New Roman"/>
                <w:sz w:val="20"/>
              </w:rPr>
            </w:pPr>
            <w:r w:rsidRPr="002D4B22">
              <w:rPr>
                <w:rFonts w:ascii="Times New Roman" w:hAnsi="Times New Roman" w:cs="Times New Roman"/>
                <w:sz w:val="20"/>
              </w:rPr>
              <w:t>Амбулаторное ветеринарное обслуживание (3.10.1)</w:t>
            </w:r>
          </w:p>
        </w:tc>
        <w:tc>
          <w:tcPr>
            <w:tcW w:w="5383" w:type="dxa"/>
            <w:tcBorders>
              <w:top w:val="single" w:sz="4" w:space="0" w:color="auto"/>
              <w:left w:val="single" w:sz="4" w:space="0" w:color="auto"/>
            </w:tcBorders>
            <w:shd w:val="clear" w:color="auto" w:fill="FFFFFF"/>
          </w:tcPr>
          <w:p w:rsidR="007245FF" w:rsidRPr="002D4B22" w:rsidRDefault="007245FF" w:rsidP="00767211">
            <w:pPr>
              <w:pStyle w:val="ConsPlusNormal"/>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оказания ветеринарных услуг без содержания животных</w:t>
            </w:r>
          </w:p>
        </w:tc>
        <w:tc>
          <w:tcPr>
            <w:tcW w:w="1561"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C35994">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58561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C35994">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0D086D">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до 1000 кв. м включительно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9E3649">
            <w:pPr>
              <w:pStyle w:val="20"/>
              <w:shd w:val="clear" w:color="auto" w:fill="auto"/>
              <w:spacing w:after="0" w:line="240" w:lineRule="auto"/>
              <w:jc w:val="center"/>
              <w:rPr>
                <w:rStyle w:val="211pt"/>
                <w:strike/>
                <w:color w:val="auto"/>
                <w:sz w:val="20"/>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9E364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0D086D">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600 кв. м включительно</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земельных участков – 200 кв. м, максимальная площадь земельных участков – не подлежит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E7C2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Банковская и страховая деятельность (4.5)</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E7C2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E7C2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1"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4E7C2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Развлечения (4.8)</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E7C2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Спорт (5.1)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E00854">
            <w:pPr>
              <w:pStyle w:val="20"/>
              <w:shd w:val="clear" w:color="auto" w:fill="auto"/>
              <w:spacing w:after="0" w:line="240" w:lineRule="auto"/>
              <w:ind w:left="165" w:right="126"/>
              <w:jc w:val="center"/>
              <w:rPr>
                <w:bCs/>
                <w:sz w:val="20"/>
                <w:lang w:eastAsia="en-US"/>
              </w:rPr>
            </w:pPr>
            <w:r w:rsidRPr="00737109">
              <w:rPr>
                <w:rStyle w:val="29pt"/>
                <w:b w:val="0"/>
                <w:bCs/>
                <w:color w:val="auto"/>
                <w:sz w:val="20"/>
              </w:rPr>
              <w:t>размещение объектов капитального строительства без трибун для зрителей или с трибунами до 200 зрителей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E7C2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E7C2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E7C2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nil"/>
              <w:right w:val="nil"/>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Обеспечение обороны и безопасности (8.0)</w:t>
            </w:r>
          </w:p>
        </w:tc>
        <w:tc>
          <w:tcPr>
            <w:tcW w:w="5383" w:type="dxa"/>
            <w:tcBorders>
              <w:top w:val="single" w:sz="4" w:space="0" w:color="auto"/>
              <w:left w:val="single" w:sz="4" w:space="0" w:color="auto"/>
              <w:bottom w:val="nil"/>
              <w:right w:val="nil"/>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зданий военных училищ, военных институтов, военных университетов, военных академий;</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обеспечивающих осуществление таможенной деятельности</w:t>
            </w:r>
          </w:p>
        </w:tc>
        <w:tc>
          <w:tcPr>
            <w:tcW w:w="1561" w:type="dxa"/>
            <w:tcBorders>
              <w:top w:val="single" w:sz="4" w:space="0" w:color="auto"/>
              <w:left w:val="single" w:sz="4" w:space="0" w:color="auto"/>
              <w:bottom w:val="nil"/>
              <w:right w:val="nil"/>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nil"/>
              <w:right w:val="nil"/>
            </w:tcBorders>
            <w:shd w:val="clear" w:color="auto" w:fill="FFFFFF"/>
          </w:tcPr>
          <w:p w:rsidR="007245FF" w:rsidRPr="002A5AD6" w:rsidRDefault="007245FF" w:rsidP="00C35994">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nil"/>
              <w:right w:val="nil"/>
            </w:tcBorders>
            <w:shd w:val="clear" w:color="auto" w:fill="FFFFFF"/>
          </w:tcPr>
          <w:p w:rsidR="007245FF" w:rsidRPr="002A5AD6" w:rsidRDefault="007245FF" w:rsidP="00C35994">
            <w:pPr>
              <w:pStyle w:val="20"/>
              <w:shd w:val="clear" w:color="auto" w:fill="auto"/>
              <w:spacing w:after="0" w:line="240" w:lineRule="auto"/>
              <w:jc w:val="center"/>
              <w:rPr>
                <w:strike/>
                <w:sz w:val="20"/>
                <w:lang w:eastAsia="en-US"/>
              </w:rPr>
            </w:pPr>
            <w:r w:rsidRPr="00737109">
              <w:rPr>
                <w:rStyle w:val="211pt"/>
                <w:color w:val="auto"/>
                <w:sz w:val="20"/>
              </w:rPr>
              <w:t>60</w:t>
            </w:r>
          </w:p>
        </w:tc>
        <w:tc>
          <w:tcPr>
            <w:tcW w:w="1418"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8"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4E7C2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Обеспечение внутреннего правопорядка (8.3)</w:t>
            </w:r>
          </w:p>
        </w:tc>
        <w:tc>
          <w:tcPr>
            <w:tcW w:w="5383"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75pt1"/>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1" w:type="dxa"/>
            <w:tcBorders>
              <w:top w:val="single" w:sz="4" w:space="0" w:color="auto"/>
              <w:left w:val="single" w:sz="4" w:space="0" w:color="auto"/>
              <w:bottom w:val="nil"/>
              <w:right w:val="nil"/>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nil"/>
              <w:right w:val="nil"/>
            </w:tcBorders>
            <w:shd w:val="clear" w:color="auto" w:fill="FFFFFF"/>
          </w:tcPr>
          <w:p w:rsidR="007245FF" w:rsidRPr="002A5AD6" w:rsidRDefault="007245FF" w:rsidP="00C35994">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nil"/>
              <w:right w:val="nil"/>
            </w:tcBorders>
            <w:shd w:val="clear" w:color="auto" w:fill="FFFFFF"/>
          </w:tcPr>
          <w:p w:rsidR="007245FF" w:rsidRPr="002A5AD6" w:rsidRDefault="007245FF" w:rsidP="00C35994">
            <w:pPr>
              <w:pStyle w:val="20"/>
              <w:shd w:val="clear" w:color="auto" w:fill="auto"/>
              <w:spacing w:after="0" w:line="240" w:lineRule="auto"/>
              <w:jc w:val="center"/>
              <w:rPr>
                <w:strike/>
                <w:sz w:val="20"/>
                <w:lang w:eastAsia="en-US"/>
              </w:rPr>
            </w:pPr>
            <w:r w:rsidRPr="00737109">
              <w:rPr>
                <w:rStyle w:val="211pt"/>
                <w:color w:val="auto"/>
                <w:sz w:val="20"/>
              </w:rPr>
              <w:t>60</w:t>
            </w:r>
          </w:p>
        </w:tc>
        <w:tc>
          <w:tcPr>
            <w:tcW w:w="1418"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8"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4E7C2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9"/>
            <w:tcBorders>
              <w:top w:val="single" w:sz="4" w:space="0" w:color="auto"/>
              <w:left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ОД-3. Зона многофункциональной общественно-деловой застройки локальных центров обслуживания»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1"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C35994">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0D086D">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свыше 1000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strike/>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E00854">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0pt"/>
                <w:b w:val="0"/>
                <w:bCs/>
                <w:color w:val="auto"/>
              </w:rPr>
              <w:t>3</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11pt"/>
                <w:color w:val="auto"/>
                <w:sz w:val="20"/>
              </w:rPr>
              <w:t>не подлежит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D47684">
            <w:pPr>
              <w:pStyle w:val="20"/>
              <w:shd w:val="clear" w:color="auto" w:fill="auto"/>
              <w:spacing w:after="0" w:line="240" w:lineRule="auto"/>
              <w:jc w:val="center"/>
              <w:rPr>
                <w:rStyle w:val="211pt"/>
                <w:strike/>
                <w:color w:val="auto"/>
                <w:sz w:val="20"/>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0D086D">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продажи товаров, торговая площадь которых составляет свыше 600 кв.м до 5000 кв. м</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C35994">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90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Объекты придорожного сервиса (4.9.1)</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автозаправочных станций (бензиновых, газовых);</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2</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Выставочно-ярмарочная деятельность (4.10)</w:t>
            </w:r>
          </w:p>
        </w:tc>
        <w:tc>
          <w:tcPr>
            <w:tcW w:w="5383" w:type="dxa"/>
            <w:tcBorders>
              <w:top w:val="single" w:sz="4" w:space="0" w:color="auto"/>
              <w:left w:val="single" w:sz="4" w:space="0" w:color="auto"/>
              <w:bottom w:val="single" w:sz="4" w:space="0" w:color="auto"/>
            </w:tcBorders>
            <w:shd w:val="clear" w:color="auto" w:fill="FFFFFF"/>
          </w:tcPr>
          <w:p w:rsidR="007245FF" w:rsidRPr="002D4B22" w:rsidRDefault="007245FF" w:rsidP="0076721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sz w:val="20"/>
                <w:lang w:eastAsia="en-US"/>
              </w:rPr>
            </w:pPr>
            <w:r w:rsidRPr="00737109">
              <w:rPr>
                <w:rStyle w:val="211pt"/>
                <w:color w:val="auto"/>
                <w:sz w:val="20"/>
              </w:rPr>
              <w:t>Спорт (5.1)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FB3E67">
            <w:pPr>
              <w:pStyle w:val="20"/>
              <w:shd w:val="clear" w:color="auto" w:fill="auto"/>
              <w:spacing w:after="0" w:line="240" w:lineRule="auto"/>
              <w:jc w:val="center"/>
              <w:rPr>
                <w:bCs/>
                <w:sz w:val="20"/>
                <w:lang w:eastAsia="en-US"/>
              </w:rPr>
            </w:pPr>
            <w:r w:rsidRPr="00737109">
              <w:rPr>
                <w:rStyle w:val="29pt"/>
                <w:b w:val="0"/>
                <w:bCs/>
                <w:color w:val="auto"/>
                <w:sz w:val="20"/>
              </w:rPr>
              <w:t xml:space="preserve">размещение объектов капитального строительства с трибунами более 200 зрителей включительно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9"/>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ОД-3. Зона многофункциональной общественно-деловой застройки локальных центров обслуживания»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3"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1"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1</w:t>
            </w:r>
          </w:p>
        </w:tc>
        <w:tc>
          <w:tcPr>
            <w:tcW w:w="1972"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2"/>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FE4952">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FE4952">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0"/>
        </w:rPr>
      </w:pPr>
      <w:r w:rsidRPr="002D4B22">
        <w:rPr>
          <w:rFonts w:ascii="Times New Roman" w:hAnsi="Times New Roman"/>
          <w:sz w:val="28"/>
          <w:szCs w:val="20"/>
        </w:rPr>
        <w:t>Примечания, относящие</w:t>
      </w:r>
      <w:r>
        <w:rPr>
          <w:rFonts w:ascii="Times New Roman" w:hAnsi="Times New Roman"/>
          <w:sz w:val="28"/>
          <w:szCs w:val="20"/>
        </w:rPr>
        <w:t>ся</w:t>
      </w:r>
      <w:r w:rsidRPr="002D4B22">
        <w:rPr>
          <w:rFonts w:ascii="Times New Roman" w:hAnsi="Times New Roman"/>
          <w:sz w:val="28"/>
          <w:szCs w:val="20"/>
        </w:rPr>
        <w:t xml:space="preserve"> ко всем видам разрешенного использования зоны ОД-3:</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w:t>
      </w:r>
      <w:r w:rsidRPr="002D4B22">
        <w:t>39 настоящих Правил.</w:t>
      </w:r>
    </w:p>
    <w:p w:rsidR="007245FF" w:rsidRPr="006744D0" w:rsidRDefault="007245FF" w:rsidP="006744D0">
      <w:pPr>
        <w:rPr>
          <w:rFonts w:ascii="Times New Roman" w:hAnsi="Times New Roman"/>
          <w:sz w:val="28"/>
          <w:szCs w:val="28"/>
        </w:rPr>
      </w:pPr>
      <w:r w:rsidRPr="002D4B22">
        <w:rPr>
          <w:rFonts w:ascii="Times New Roman" w:hAnsi="Times New Roman"/>
          <w:sz w:val="28"/>
          <w:szCs w:val="20"/>
        </w:rPr>
        <w:br w:type="page"/>
      </w:r>
      <w:r w:rsidRPr="006744D0">
        <w:rPr>
          <w:rFonts w:ascii="Times New Roman" w:hAnsi="Times New Roman"/>
          <w:sz w:val="28"/>
          <w:szCs w:val="28"/>
        </w:rPr>
        <w:t>Статья 53. ОД-4. Зона торговых комплексов, рынков</w:t>
      </w:r>
    </w:p>
    <w:p w:rsidR="007245FF" w:rsidRPr="006744D0"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6744D0">
        <w:rPr>
          <w:rFonts w:ascii="Times New Roman" w:hAnsi="Times New Roman"/>
          <w:sz w:val="28"/>
          <w:szCs w:val="28"/>
        </w:rPr>
        <w:t>Зона выделена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w:t>
      </w:r>
      <w:r w:rsidRPr="002D4B22">
        <w:rPr>
          <w:rFonts w:ascii="Times New Roman" w:hAnsi="Times New Roman"/>
          <w:sz w:val="28"/>
          <w:szCs w:val="28"/>
        </w:rPr>
        <w:t xml:space="preserve"> для размещения административных учреждений и объектов делового назначения с широким спектром коммерческих и обслуживающих функций.</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торговых комплексов, рынков приведены в таблице 16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25"/>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sz w:val="20"/>
          <w:szCs w:val="20"/>
        </w:rPr>
      </w:pPr>
      <w:r w:rsidRPr="002D4B22">
        <w:rPr>
          <w:rFonts w:ascii="Times New Roman" w:hAnsi="Times New Roman"/>
          <w:sz w:val="20"/>
          <w:szCs w:val="20"/>
        </w:rPr>
        <w:t>Таблица 16</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6"/>
        <w:gridCol w:w="5385"/>
        <w:gridCol w:w="1560"/>
        <w:gridCol w:w="1972"/>
        <w:gridCol w:w="10"/>
        <w:gridCol w:w="1406"/>
        <w:gridCol w:w="11"/>
        <w:gridCol w:w="1418"/>
        <w:gridCol w:w="1140"/>
      </w:tblGrid>
      <w:tr w:rsidR="007245FF" w:rsidRPr="004E3E88" w:rsidTr="0040754E">
        <w:trPr>
          <w:tblHeader/>
        </w:trPr>
        <w:tc>
          <w:tcPr>
            <w:tcW w:w="2126"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0"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2"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8"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0"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0F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9"/>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ОД-4. Зона торговых комплексов, рынков»</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tcBorders>
            <w:shd w:val="clear" w:color="auto" w:fill="FFFFFF"/>
          </w:tcPr>
          <w:p w:rsidR="007245FF" w:rsidRPr="002A5AD6" w:rsidRDefault="007245FF" w:rsidP="00586602">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5" w:type="dxa"/>
            <w:tcBorders>
              <w:top w:val="single" w:sz="4" w:space="0" w:color="auto"/>
              <w:left w:val="single" w:sz="4" w:space="0" w:color="auto"/>
            </w:tcBorders>
            <w:shd w:val="clear" w:color="auto" w:fill="FFFFFF"/>
          </w:tcPr>
          <w:p w:rsidR="007245FF" w:rsidRPr="002A5AD6" w:rsidRDefault="007245FF" w:rsidP="00586602">
            <w:pPr>
              <w:pStyle w:val="20"/>
              <w:shd w:val="clear" w:color="auto" w:fill="auto"/>
              <w:spacing w:after="0" w:line="240" w:lineRule="auto"/>
              <w:jc w:val="center"/>
              <w:rPr>
                <w:sz w:val="20"/>
                <w:lang w:eastAsia="en-US"/>
              </w:rPr>
            </w:pPr>
            <w:r w:rsidRPr="00737109">
              <w:rPr>
                <w:rStyle w:val="275pt1"/>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1560" w:type="dxa"/>
            <w:tcBorders>
              <w:top w:val="single" w:sz="4" w:space="0" w:color="auto"/>
              <w:left w:val="single" w:sz="4" w:space="0" w:color="auto"/>
            </w:tcBorders>
            <w:shd w:val="clear" w:color="auto" w:fill="FFFFFF"/>
          </w:tcPr>
          <w:p w:rsidR="007245FF" w:rsidRPr="00737109" w:rsidRDefault="007245FF" w:rsidP="00586602">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586602">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586602">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2" w:type="dxa"/>
            <w:gridSpan w:val="2"/>
            <w:tcBorders>
              <w:top w:val="single" w:sz="4" w:space="0" w:color="auto"/>
              <w:lef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7" w:type="dxa"/>
            <w:gridSpan w:val="2"/>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5</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4768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trike/>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B843A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E00854">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2"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524211">
            <w:pPr>
              <w:pStyle w:val="20"/>
              <w:shd w:val="clear" w:color="auto" w:fill="auto"/>
              <w:spacing w:after="0" w:line="240" w:lineRule="auto"/>
              <w:jc w:val="center"/>
              <w:rPr>
                <w:rStyle w:val="211pt"/>
                <w:strike/>
                <w:color w:val="auto"/>
                <w:sz w:val="20"/>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E00854">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0pt"/>
                <w:b w:val="0"/>
                <w:bCs/>
                <w:color w:val="auto"/>
              </w:rPr>
              <w:t>3</w:t>
            </w:r>
          </w:p>
        </w:tc>
        <w:tc>
          <w:tcPr>
            <w:tcW w:w="1982"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524211">
            <w:pPr>
              <w:pStyle w:val="20"/>
              <w:shd w:val="clear" w:color="auto" w:fill="auto"/>
              <w:spacing w:after="0" w:line="240" w:lineRule="auto"/>
              <w:jc w:val="center"/>
              <w:rPr>
                <w:rStyle w:val="211pt"/>
                <w:strike/>
                <w:color w:val="auto"/>
                <w:sz w:val="20"/>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E00854">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0pt"/>
                <w:b w:val="0"/>
                <w:bCs/>
                <w:color w:val="auto"/>
              </w:rPr>
              <w:t>5</w:t>
            </w:r>
          </w:p>
        </w:tc>
        <w:tc>
          <w:tcPr>
            <w:tcW w:w="1982"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Развлечения (4.8)</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Спорт (5.1)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D6CAD">
            <w:pPr>
              <w:pStyle w:val="20"/>
              <w:shd w:val="clear" w:color="auto" w:fill="auto"/>
              <w:spacing w:after="0" w:line="240" w:lineRule="auto"/>
              <w:ind w:left="165" w:right="126"/>
              <w:jc w:val="center"/>
              <w:rPr>
                <w:bCs/>
                <w:sz w:val="20"/>
                <w:lang w:eastAsia="en-US"/>
              </w:rPr>
            </w:pPr>
            <w:r w:rsidRPr="00737109">
              <w:rPr>
                <w:rStyle w:val="29pt"/>
                <w:b w:val="0"/>
                <w:bCs/>
                <w:color w:val="auto"/>
                <w:sz w:val="20"/>
              </w:rPr>
              <w:t xml:space="preserve">размещение объектов капитального строительства без трибун для зрителей или с трибунами до 200 зрителей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F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9"/>
            <w:tcBorders>
              <w:top w:val="single" w:sz="4" w:space="0" w:color="auto"/>
              <w:left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ОД-4. Зона торговых комплексов, рынков»</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Банковская и страховая деятельность (4.5)</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0"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2"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40754E">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90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Объекты придорожного сервиса (4.9.1)</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автозаправочных станций (бензиновых, газовых);</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2</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0"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2"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F75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9"/>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ОД-4. Зона торговых комплексов, рынков»</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5"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0"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1</w:t>
            </w:r>
          </w:p>
        </w:tc>
        <w:tc>
          <w:tcPr>
            <w:tcW w:w="1972"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2"/>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EC1CAB">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421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ОД-4:</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w:t>
      </w:r>
      <w:r w:rsidRPr="002D4B22">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54. ОД-5. Зона объектов здравоохранения</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размещения объектов капитального строительства в целях реализации правовых, организационных и экономических основ охраны здоровья граждан.</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объектов здравоохранения приведены в таблице 17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26"/>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17</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4"/>
        <w:gridCol w:w="5385"/>
        <w:gridCol w:w="1562"/>
        <w:gridCol w:w="1983"/>
        <w:gridCol w:w="1416"/>
        <w:gridCol w:w="1421"/>
        <w:gridCol w:w="1137"/>
      </w:tblGrid>
      <w:tr w:rsidR="007245FF" w:rsidRPr="004E3E88" w:rsidTr="0040754E">
        <w:trPr>
          <w:tblHeader/>
        </w:trPr>
        <w:tc>
          <w:tcPr>
            <w:tcW w:w="2124"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2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ОД-5. Зона объектов здравоохранения»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2"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tcBorders>
            <w:shd w:val="clear" w:color="auto" w:fill="FFFFFF"/>
          </w:tcPr>
          <w:p w:rsidR="007245FF" w:rsidRPr="004E3E88" w:rsidRDefault="007245FF" w:rsidP="00767211">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ind w:firstLine="13"/>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21"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right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1"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right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ОД-5. Зона объектов здравоохранения»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Социальное обслуживание (3.2)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2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5</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p w:rsidR="007245FF" w:rsidRPr="002A5AD6" w:rsidRDefault="007245FF" w:rsidP="00767211">
            <w:pPr>
              <w:pStyle w:val="20"/>
              <w:shd w:val="clear" w:color="auto" w:fill="auto"/>
              <w:spacing w:after="0" w:line="240" w:lineRule="auto"/>
              <w:jc w:val="center"/>
              <w:rPr>
                <w:strike/>
                <w:sz w:val="20"/>
                <w:lang w:eastAsia="en-US"/>
              </w:rPr>
            </w:pPr>
          </w:p>
        </w:tc>
        <w:tc>
          <w:tcPr>
            <w:tcW w:w="142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Среднее и высшее профессиональное образование (3.5.2)</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0pt"/>
                <w:b w:val="0"/>
                <w:color w:val="auto"/>
              </w:rPr>
              <w:t>8</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2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21"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right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2A5AD6">
              <w:rPr>
                <w:sz w:val="20"/>
                <w:lang w:eastAsia="en-US"/>
              </w:rPr>
              <w:t>Магазины (4.4)</w:t>
            </w:r>
          </w:p>
        </w:tc>
        <w:tc>
          <w:tcPr>
            <w:tcW w:w="5385" w:type="dxa"/>
            <w:tcBorders>
              <w:top w:val="single" w:sz="4" w:space="0" w:color="auto"/>
              <w:left w:val="single" w:sz="4" w:space="0" w:color="auto"/>
              <w:bottom w:val="single" w:sz="4" w:space="0" w:color="auto"/>
            </w:tcBorders>
            <w:shd w:val="clear" w:color="auto" w:fill="FFFFFF"/>
          </w:tcPr>
          <w:p w:rsidR="007245FF" w:rsidRPr="00737109" w:rsidRDefault="007245FF" w:rsidP="00767189">
            <w:pPr>
              <w:pStyle w:val="20"/>
              <w:spacing w:after="0" w:line="240" w:lineRule="auto"/>
              <w:ind w:left="165" w:right="126"/>
              <w:jc w:val="center"/>
              <w:rPr>
                <w:rStyle w:val="29pt"/>
                <w:b w:val="0"/>
                <w:bCs/>
                <w:color w:val="auto"/>
                <w:sz w:val="20"/>
              </w:rPr>
            </w:pPr>
            <w:r w:rsidRPr="002A5AD6">
              <w:rPr>
                <w:sz w:val="20"/>
                <w:lang w:eastAsia="en-US"/>
              </w:rPr>
              <w:t>размещение объектов капитального строительства, предназначенных для продажи товаров, торговая площадь которых составляет до 200 кв. м включительно</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земельных участков – 200 кв. м, максимальная площадь земельных участков – не подлежит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2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5"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2"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5</w:t>
            </w:r>
          </w:p>
        </w:tc>
        <w:tc>
          <w:tcPr>
            <w:tcW w:w="198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trike/>
                <w:sz w:val="20"/>
                <w:lang w:eastAsia="en-US"/>
              </w:rPr>
            </w:pPr>
            <w:r w:rsidRPr="00737109">
              <w:rPr>
                <w:rStyle w:val="211pt"/>
                <w:color w:val="auto"/>
                <w:sz w:val="20"/>
              </w:rPr>
              <w:t>60</w:t>
            </w:r>
          </w:p>
        </w:tc>
        <w:tc>
          <w:tcPr>
            <w:tcW w:w="1421"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right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90</w:t>
            </w:r>
          </w:p>
        </w:tc>
        <w:tc>
          <w:tcPr>
            <w:tcW w:w="142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627F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E15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Охрана природных территорий (9.1)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E15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ОД-5. Зона объектов здравоохранения»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E15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4075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E158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pStyle w:val="20"/>
        <w:shd w:val="clear" w:color="auto" w:fill="auto"/>
        <w:tabs>
          <w:tab w:val="left" w:pos="1005"/>
        </w:tabs>
        <w:spacing w:after="0" w:line="240" w:lineRule="auto"/>
        <w:ind w:firstLine="709"/>
        <w:jc w:val="both"/>
      </w:pPr>
      <w:r w:rsidRPr="002D4B22">
        <w:t>Примечания, относящие</w:t>
      </w:r>
      <w:r>
        <w:t>ся</w:t>
      </w:r>
      <w:r w:rsidRPr="002D4B22">
        <w:t xml:space="preserve"> ко всем видам разрешенного использования зоны ОД-5:</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rPr>
          <w:spacing w:val="-4"/>
        </w:rPr>
      </w:pPr>
      <w:r w:rsidRPr="002D4B22">
        <w:rPr>
          <w:spacing w:val="-4"/>
        </w:rPr>
        <w:t>2. Иные ограничения следует принимать в соответствии со статьями 32–39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55. ОД-6. Зона объектов науки и образования</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размещения объектов науки и образования в комплексе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т.д.)</w:t>
      </w:r>
      <w:r>
        <w:rPr>
          <w:rFonts w:ascii="Times New Roman" w:hAnsi="Times New Roman"/>
          <w:sz w:val="28"/>
          <w:szCs w:val="28"/>
        </w:rPr>
        <w:t xml:space="preserve">, </w:t>
      </w:r>
      <w:r w:rsidRPr="002D4B22">
        <w:rPr>
          <w:rFonts w:ascii="Times New Roman" w:hAnsi="Times New Roman"/>
          <w:sz w:val="28"/>
          <w:szCs w:val="28"/>
        </w:rPr>
        <w:t>с целью реализации права на образование, обеспечения государственных гарантий прав и свобод человека в сфере образования и создания условий для реализации права на образование.</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объектов науки и образования приведены в таблице 18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27"/>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18</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08"/>
        <w:gridCol w:w="7"/>
        <w:gridCol w:w="5395"/>
        <w:gridCol w:w="1560"/>
        <w:gridCol w:w="1981"/>
        <w:gridCol w:w="1417"/>
        <w:gridCol w:w="1419"/>
        <w:gridCol w:w="1141"/>
        <w:gridCol w:w="7"/>
      </w:tblGrid>
      <w:tr w:rsidR="007245FF" w:rsidRPr="004E3E88" w:rsidTr="00531866">
        <w:trPr>
          <w:gridAfter w:val="1"/>
          <w:wAfter w:w="7" w:type="dxa"/>
          <w:tblHeader/>
        </w:trPr>
        <w:tc>
          <w:tcPr>
            <w:tcW w:w="2115" w:type="dxa"/>
            <w:gridSpan w:val="2"/>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9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0"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8"/>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ОД-6. Зона объектов науки и образования»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5</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311F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8311FA">
            <w:pPr>
              <w:pStyle w:val="20"/>
              <w:shd w:val="clear" w:color="auto" w:fill="auto"/>
              <w:spacing w:after="0" w:line="240" w:lineRule="auto"/>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311F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rPr>
            </w:pPr>
            <w:r w:rsidRPr="00737109">
              <w:rPr>
                <w:rStyle w:val="211pt"/>
                <w:color w:val="auto"/>
                <w:sz w:val="20"/>
              </w:rPr>
              <w:t>Обеспечение научной деятельности (3.9)</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311F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08" w:type="dxa"/>
            <w:tcBorders>
              <w:top w:val="single" w:sz="4" w:space="0" w:color="auto"/>
              <w:left w:val="single" w:sz="4" w:space="0" w:color="auto"/>
              <w:bottom w:val="nil"/>
              <w:right w:val="nil"/>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Обеспечение обороны и безопасности (8.0)</w:t>
            </w:r>
          </w:p>
        </w:tc>
        <w:tc>
          <w:tcPr>
            <w:tcW w:w="5402" w:type="dxa"/>
            <w:gridSpan w:val="2"/>
            <w:tcBorders>
              <w:top w:val="single" w:sz="4" w:space="0" w:color="auto"/>
              <w:left w:val="single" w:sz="4" w:space="0" w:color="auto"/>
              <w:bottom w:val="nil"/>
              <w:right w:val="nil"/>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зданий военных училищ, военных институтов, военных университетов, военных академий;</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обеспечивающих осуществление таможенной деятельности</w:t>
            </w:r>
          </w:p>
        </w:tc>
        <w:tc>
          <w:tcPr>
            <w:tcW w:w="1560" w:type="dxa"/>
            <w:tcBorders>
              <w:top w:val="single" w:sz="4" w:space="0" w:color="auto"/>
              <w:left w:val="single" w:sz="4" w:space="0" w:color="auto"/>
              <w:bottom w:val="nil"/>
              <w:right w:val="nil"/>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1" w:type="dxa"/>
            <w:tcBorders>
              <w:top w:val="single" w:sz="4" w:space="0" w:color="auto"/>
              <w:left w:val="single" w:sz="4" w:space="0" w:color="auto"/>
              <w:bottom w:val="nil"/>
              <w:right w:val="nil"/>
            </w:tcBorders>
            <w:shd w:val="clear" w:color="auto" w:fill="FFFFFF"/>
          </w:tcPr>
          <w:p w:rsidR="007245FF" w:rsidRPr="002A5AD6" w:rsidRDefault="007245FF" w:rsidP="00EC1CAB">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nil"/>
              <w:right w:val="nil"/>
            </w:tcBorders>
            <w:shd w:val="clear" w:color="auto" w:fill="FFFFFF"/>
          </w:tcPr>
          <w:p w:rsidR="007245FF" w:rsidRPr="002A5AD6" w:rsidRDefault="007245FF" w:rsidP="00EC1CAB">
            <w:pPr>
              <w:pStyle w:val="20"/>
              <w:shd w:val="clear" w:color="auto" w:fill="auto"/>
              <w:spacing w:after="0" w:line="240" w:lineRule="auto"/>
              <w:jc w:val="center"/>
              <w:rPr>
                <w:strike/>
                <w:sz w:val="20"/>
                <w:lang w:eastAsia="en-US"/>
              </w:rPr>
            </w:pPr>
            <w:r w:rsidRPr="00737109">
              <w:rPr>
                <w:rStyle w:val="211pt"/>
                <w:color w:val="auto"/>
                <w:sz w:val="20"/>
              </w:rPr>
              <w:t>60</w:t>
            </w:r>
          </w:p>
        </w:tc>
        <w:tc>
          <w:tcPr>
            <w:tcW w:w="1419" w:type="dxa"/>
            <w:tcBorders>
              <w:top w:val="single" w:sz="4" w:space="0" w:color="auto"/>
              <w:left w:val="single" w:sz="4" w:space="0" w:color="auto"/>
              <w:bottom w:val="nil"/>
              <w:right w:val="nil"/>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8" w:type="dxa"/>
            <w:gridSpan w:val="2"/>
            <w:tcBorders>
              <w:top w:val="single" w:sz="4" w:space="0" w:color="auto"/>
              <w:left w:val="single" w:sz="4" w:space="0" w:color="auto"/>
              <w:bottom w:val="nil"/>
              <w:right w:val="single" w:sz="4" w:space="0" w:color="auto"/>
            </w:tcBorders>
            <w:shd w:val="clear" w:color="auto" w:fill="FFFFFF"/>
          </w:tcPr>
          <w:p w:rsidR="007245FF" w:rsidRPr="002A5AD6" w:rsidRDefault="007245FF" w:rsidP="008311F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311F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8"/>
            <w:tcBorders>
              <w:top w:val="single" w:sz="4" w:space="0" w:color="auto"/>
              <w:left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ОД-6. Зона объектов науки и образования»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402" w:type="dxa"/>
            <w:gridSpan w:val="2"/>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0"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8</w:t>
            </w:r>
          </w:p>
        </w:tc>
        <w:tc>
          <w:tcPr>
            <w:tcW w:w="1981"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8311F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311F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402" w:type="dxa"/>
            <w:gridSpan w:val="2"/>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0"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1"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8311F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Ветеринарное обслуживание (3.10)</w:t>
            </w:r>
          </w:p>
        </w:tc>
        <w:tc>
          <w:tcPr>
            <w:tcW w:w="5402"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51E3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15"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95"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FF2BBE">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FF2BBE">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027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B29B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rPr>
          <w:gridAfter w:val="1"/>
          <w:wAfter w:w="7" w:type="dxa"/>
        </w:trPr>
        <w:tc>
          <w:tcPr>
            <w:tcW w:w="2115" w:type="dxa"/>
            <w:gridSpan w:val="2"/>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95" w:type="dxa"/>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0" w:type="dxa"/>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1" w:type="dxa"/>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7" w:type="dxa"/>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2A5AD6">
              <w:rPr>
                <w:sz w:val="20"/>
                <w:lang w:eastAsia="en-US"/>
              </w:rPr>
              <w:t>90</w:t>
            </w:r>
          </w:p>
        </w:tc>
        <w:tc>
          <w:tcPr>
            <w:tcW w:w="1419" w:type="dxa"/>
            <w:shd w:val="clear" w:color="auto" w:fill="FFFFFF"/>
          </w:tcPr>
          <w:p w:rsidR="007245FF" w:rsidRPr="002A5AD6" w:rsidRDefault="007245FF" w:rsidP="0053186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shd w:val="clear" w:color="auto" w:fill="FFFFFF"/>
          </w:tcPr>
          <w:p w:rsidR="007245FF" w:rsidRPr="002A5AD6" w:rsidRDefault="007245FF" w:rsidP="003B29B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rPr>
            </w:pPr>
            <w:r w:rsidRPr="00737109">
              <w:rPr>
                <w:rStyle w:val="211pt"/>
                <w:color w:val="auto"/>
                <w:sz w:val="20"/>
              </w:rPr>
              <w:t>Спорт (5.1)</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B29B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B29B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B29B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767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5028" w:type="dxa"/>
            <w:gridSpan w:val="8"/>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ОД-6. Зона объектов науки и образования»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0"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B29B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B29B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5318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210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4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0"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B29B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pStyle w:val="20"/>
        <w:shd w:val="clear" w:color="auto" w:fill="auto"/>
        <w:tabs>
          <w:tab w:val="left" w:pos="1005"/>
        </w:tabs>
        <w:spacing w:after="0" w:line="240" w:lineRule="auto"/>
        <w:ind w:firstLine="709"/>
        <w:jc w:val="both"/>
      </w:pPr>
      <w:r w:rsidRPr="002D4B22">
        <w:t>Примечания, относящие</w:t>
      </w:r>
      <w:r>
        <w:t>ся</w:t>
      </w:r>
      <w:r w:rsidRPr="002D4B22">
        <w:t xml:space="preserve"> ко всем видам разрешенного использования зоны ОД-6: </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rPr>
          <w:spacing w:val="4"/>
        </w:rPr>
      </w:pPr>
      <w:r w:rsidRPr="002D4B22">
        <w:rPr>
          <w:spacing w:val="-4"/>
        </w:rPr>
        <w:t>2. Иные ограничения следует принимать в соответствии со статьями 32–39</w:t>
      </w:r>
      <w:r w:rsidRPr="002D4B22">
        <w:rPr>
          <w:spacing w:val="4"/>
        </w:rPr>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56. ОД-7. Зона спортивных объектов</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размещения объектов капитального строительства в качестве спортивных клубов, спортивных залов, бассейнов, устройство площадок для занятия спортом и физкультурой.</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 xml:space="preserve">Виды разрешенного использования земельных участков и объектов капитального строительства зоны спортивных объектов приведены в </w:t>
      </w:r>
      <w:r w:rsidRPr="002D4B22">
        <w:rPr>
          <w:rFonts w:ascii="Times New Roman" w:hAnsi="Times New Roman"/>
          <w:sz w:val="28"/>
          <w:szCs w:val="28"/>
        </w:rPr>
        <w:br/>
        <w:t>таблице 19 настоящих Правил.</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sectPr w:rsidR="007245FF" w:rsidRPr="002D4B22" w:rsidSect="003658DC">
          <w:headerReference w:type="default" r:id="rId28"/>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19</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9"/>
        <w:gridCol w:w="1561"/>
        <w:gridCol w:w="1984"/>
        <w:gridCol w:w="1416"/>
        <w:gridCol w:w="1418"/>
        <w:gridCol w:w="1135"/>
      </w:tblGrid>
      <w:tr w:rsidR="007245FF" w:rsidRPr="004E3E88" w:rsidTr="00AD3EAB">
        <w:trPr>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9"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8"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ОД-7. Зона спортивных объектов»</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D5E5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rPr>
            </w:pPr>
            <w:r w:rsidRPr="00737109">
              <w:rPr>
                <w:rStyle w:val="211pt"/>
                <w:color w:val="auto"/>
                <w:sz w:val="20"/>
              </w:rPr>
              <w:t>Спорт (5.1)</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ОД-7. Зона спортивных объектов»</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1"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6"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lang w:eastAsia="en-US"/>
              </w:rPr>
            </w:pPr>
            <w:r w:rsidRPr="00737109">
              <w:rPr>
                <w:rStyle w:val="211pt"/>
                <w:color w:val="auto"/>
                <w:sz w:val="20"/>
              </w:rPr>
              <w:t>Образование и просвещение (3.5)</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8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1" w:type="dxa"/>
            <w:tcBorders>
              <w:top w:val="single" w:sz="4" w:space="0" w:color="auto"/>
              <w:lef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8</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4"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strike/>
                <w:color w:val="auto"/>
                <w:sz w:val="20"/>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p w:rsidR="007245FF" w:rsidRPr="002A5AD6" w:rsidRDefault="007245FF" w:rsidP="00767211">
            <w:pPr>
              <w:pStyle w:val="20"/>
              <w:shd w:val="clear" w:color="auto" w:fill="auto"/>
              <w:spacing w:after="0" w:line="240" w:lineRule="auto"/>
              <w:jc w:val="center"/>
              <w:rPr>
                <w:sz w:val="20"/>
                <w:lang w:eastAsia="en-US"/>
              </w:rPr>
            </w:pP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90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pacing w:after="0" w:line="240" w:lineRule="auto"/>
              <w:jc w:val="center"/>
              <w:rPr>
                <w:rStyle w:val="211pt"/>
                <w:color w:val="auto"/>
                <w:sz w:val="20"/>
              </w:rPr>
            </w:pPr>
            <w:r w:rsidRPr="00737109">
              <w:rPr>
                <w:rStyle w:val="211pt"/>
                <w:color w:val="auto"/>
                <w:sz w:val="20"/>
              </w:rPr>
              <w:t>Природно-познавательный туризм(5.2)</w:t>
            </w:r>
          </w:p>
        </w:tc>
        <w:tc>
          <w:tcPr>
            <w:tcW w:w="5389"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осуществление необходимых природоохранных и природовосстановительных мероприятий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767211">
            <w:pPr>
              <w:autoSpaceDE w:val="0"/>
              <w:autoSpaceDN w:val="0"/>
              <w:adjustRightInd w:val="0"/>
              <w:ind w:firstLine="0"/>
              <w:jc w:val="center"/>
              <w:rPr>
                <w:rStyle w:val="211pt"/>
                <w:color w:val="auto"/>
                <w:sz w:val="20"/>
                <w:szCs w:val="20"/>
              </w:rPr>
            </w:pPr>
            <w:r w:rsidRPr="004E3E88">
              <w:rPr>
                <w:rFonts w:ascii="Times New Roman" w:hAnsi="Times New Roman"/>
                <w:sz w:val="20"/>
                <w:szCs w:val="20"/>
              </w:rPr>
              <w:t xml:space="preserve">Туристическое обслуживание </w:t>
            </w:r>
            <w:r w:rsidRPr="002D4B22">
              <w:rPr>
                <w:rStyle w:val="211pt"/>
                <w:color w:val="auto"/>
                <w:sz w:val="20"/>
                <w:szCs w:val="20"/>
              </w:rPr>
              <w:t>(5.2.1)</w:t>
            </w:r>
          </w:p>
        </w:tc>
        <w:tc>
          <w:tcPr>
            <w:tcW w:w="5389" w:type="dxa"/>
            <w:tcBorders>
              <w:top w:val="single" w:sz="4" w:space="0" w:color="auto"/>
              <w:left w:val="single" w:sz="4" w:space="0" w:color="auto"/>
              <w:bottom w:val="single" w:sz="4" w:space="0" w:color="auto"/>
            </w:tcBorders>
            <w:shd w:val="clear" w:color="auto" w:fill="FFFFFF"/>
          </w:tcPr>
          <w:p w:rsidR="007245FF" w:rsidRPr="004E3E88" w:rsidRDefault="007245FF" w:rsidP="00767211">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245FF" w:rsidRPr="002D4B22" w:rsidRDefault="007245FF" w:rsidP="00767211">
            <w:pPr>
              <w:autoSpaceDE w:val="0"/>
              <w:autoSpaceDN w:val="0"/>
              <w:adjustRightInd w:val="0"/>
              <w:ind w:firstLine="0"/>
              <w:jc w:val="center"/>
              <w:rPr>
                <w:rStyle w:val="29pt"/>
                <w:b w:val="0"/>
                <w:bCs/>
                <w:color w:val="auto"/>
                <w:sz w:val="20"/>
                <w:szCs w:val="20"/>
              </w:rPr>
            </w:pPr>
            <w:r w:rsidRPr="004E3E88">
              <w:rPr>
                <w:rFonts w:ascii="Times New Roman" w:hAnsi="Times New Roman"/>
                <w:sz w:val="20"/>
                <w:szCs w:val="20"/>
              </w:rPr>
              <w:t>размещение детских лагерей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Поля для гольфа или конных прогулок (5.5)</w:t>
            </w:r>
          </w:p>
        </w:tc>
        <w:tc>
          <w:tcPr>
            <w:tcW w:w="5389"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pacing w:after="0" w:line="240" w:lineRule="auto"/>
              <w:jc w:val="center"/>
              <w:rPr>
                <w:rStyle w:val="29pt"/>
                <w:b w:val="0"/>
                <w:bCs/>
                <w:color w:val="auto"/>
                <w:sz w:val="20"/>
              </w:rPr>
            </w:pPr>
            <w:r w:rsidRPr="00737109">
              <w:rPr>
                <w:rStyle w:val="29pt"/>
                <w:b w:val="0"/>
                <w:bCs/>
                <w:color w:val="auto"/>
                <w:sz w:val="20"/>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конноспортивных манежей, не предусматривающих устройство трибун</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ОД-7. Зона спортивных объектов»</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E500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A00506">
          <w:pgSz w:w="16838" w:h="11906" w:orient="landscape"/>
          <w:pgMar w:top="1985" w:right="1418" w:bottom="567" w:left="1134" w:header="709" w:footer="709"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ОД-7:</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 xml:space="preserve">2. Иные ограничения следует принимать в соответствии со статьями 32–39 </w:t>
      </w:r>
      <w:r w:rsidRPr="002D4B22">
        <w:t>настоящих Правил.</w:t>
      </w:r>
    </w:p>
    <w:p w:rsidR="007245FF" w:rsidRPr="002D4B22" w:rsidRDefault="007245FF" w:rsidP="00B37AAC">
      <w:pPr>
        <w:rPr>
          <w:rFonts w:ascii="Times New Roman" w:hAnsi="Times New Roman"/>
          <w:bCs/>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57. ОД-8. Зона культовых объектов</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создания правовых условий градостроительной и хозяйственной деятельности в части использования и застройки территории, предназначенной для размещения объектов, связанных с религиозной деятельностью.</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 xml:space="preserve">Виды разрешенного использования земельных участков и объектов капитального строительства зоны культовых объектов приведены в </w:t>
      </w:r>
      <w:r w:rsidRPr="002D4B22">
        <w:rPr>
          <w:rFonts w:ascii="Times New Roman" w:hAnsi="Times New Roman"/>
          <w:sz w:val="28"/>
          <w:szCs w:val="28"/>
        </w:rPr>
        <w:br/>
        <w:t>таблице 20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29"/>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20</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3"/>
        <w:gridCol w:w="5387"/>
        <w:gridCol w:w="1562"/>
        <w:gridCol w:w="1984"/>
        <w:gridCol w:w="1417"/>
        <w:gridCol w:w="1419"/>
        <w:gridCol w:w="1136"/>
      </w:tblGrid>
      <w:tr w:rsidR="007245FF" w:rsidRPr="004E3E88" w:rsidTr="00AD3EAB">
        <w:trPr>
          <w:tblHeader/>
        </w:trPr>
        <w:tc>
          <w:tcPr>
            <w:tcW w:w="2123"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7"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ОД-8. Зона культовых объектов»</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tcBorders>
            <w:shd w:val="clear" w:color="auto" w:fill="FFFFFF"/>
          </w:tcPr>
          <w:p w:rsidR="007245FF" w:rsidRPr="002A5AD6" w:rsidRDefault="007245FF" w:rsidP="00EC1CAB">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7"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ОД-8. Зона культовых объектов»</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Социальное</w:t>
            </w:r>
          </w:p>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обслуживание</w:t>
            </w:r>
          </w:p>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(3.2)</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7"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2"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4661A">
            <w:pPr>
              <w:pStyle w:val="20"/>
              <w:shd w:val="clear" w:color="auto" w:fill="auto"/>
              <w:spacing w:after="0" w:line="240" w:lineRule="auto"/>
              <w:ind w:firstLine="13"/>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Образование и</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просвещение</w:t>
            </w:r>
          </w:p>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(3.5)</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0pt"/>
                <w:b w:val="0"/>
                <w:color w:val="auto"/>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trike/>
                <w:sz w:val="20"/>
                <w:lang w:eastAsia="en-US"/>
              </w:rPr>
            </w:pPr>
            <w:r w:rsidRPr="00737109">
              <w:rPr>
                <w:rStyle w:val="211pt"/>
                <w:color w:val="auto"/>
                <w:sz w:val="20"/>
              </w:rPr>
              <w:t>устанавли-вается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Культурное развитие (3.6)</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p w:rsidR="007245FF" w:rsidRPr="002A5AD6" w:rsidRDefault="007245FF" w:rsidP="00767211">
            <w:pPr>
              <w:pStyle w:val="20"/>
              <w:shd w:val="clear" w:color="auto" w:fill="auto"/>
              <w:spacing w:after="0" w:line="240" w:lineRule="auto"/>
              <w:jc w:val="center"/>
              <w:rPr>
                <w:sz w:val="20"/>
                <w:lang w:eastAsia="en-US"/>
              </w:rPr>
            </w:pP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1pt"/>
                <w:color w:val="auto"/>
                <w:sz w:val="20"/>
              </w:rPr>
            </w:pPr>
            <w:r w:rsidRPr="00737109">
              <w:rPr>
                <w:rStyle w:val="211pt"/>
                <w:color w:val="auto"/>
                <w:sz w:val="20"/>
              </w:rPr>
              <w:t>60</w:t>
            </w:r>
          </w:p>
          <w:p w:rsidR="007245FF" w:rsidRPr="002A5AD6" w:rsidRDefault="007245FF" w:rsidP="00767211">
            <w:pPr>
              <w:pStyle w:val="20"/>
              <w:shd w:val="clear" w:color="auto" w:fill="auto"/>
              <w:spacing w:after="0" w:line="240" w:lineRule="auto"/>
              <w:jc w:val="center"/>
              <w:rPr>
                <w:sz w:val="20"/>
                <w:lang w:eastAsia="en-US"/>
              </w:rPr>
            </w:pP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E00854">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E06D0F">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2A5AD6">
              <w:rPr>
                <w:sz w:val="20"/>
                <w:lang w:eastAsia="en-US"/>
              </w:rPr>
              <w:t>90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pacing w:after="0" w:line="240" w:lineRule="auto"/>
              <w:jc w:val="center"/>
              <w:rPr>
                <w:rStyle w:val="211pt"/>
                <w:color w:val="auto"/>
                <w:sz w:val="20"/>
              </w:rPr>
            </w:pPr>
            <w:r w:rsidRPr="00737109">
              <w:rPr>
                <w:rStyle w:val="211pt"/>
                <w:color w:val="auto"/>
                <w:sz w:val="20"/>
              </w:rPr>
              <w:t>Историко-культурная</w:t>
            </w:r>
          </w:p>
          <w:p w:rsidR="007245FF" w:rsidRPr="00737109" w:rsidRDefault="007245FF" w:rsidP="00767211">
            <w:pPr>
              <w:pStyle w:val="20"/>
              <w:shd w:val="clear" w:color="auto" w:fill="auto"/>
              <w:spacing w:after="0" w:line="240" w:lineRule="auto"/>
              <w:jc w:val="center"/>
              <w:rPr>
                <w:rStyle w:val="211pt"/>
                <w:color w:val="auto"/>
                <w:sz w:val="20"/>
              </w:rPr>
            </w:pPr>
            <w:r>
              <w:rPr>
                <w:rStyle w:val="211pt"/>
                <w:color w:val="auto"/>
                <w:sz w:val="20"/>
              </w:rPr>
              <w:t>д</w:t>
            </w:r>
            <w:r w:rsidRPr="00737109">
              <w:rPr>
                <w:rStyle w:val="211pt"/>
                <w:color w:val="auto"/>
                <w:sz w:val="20"/>
              </w:rPr>
              <w:t>еятельность (9.3)</w:t>
            </w:r>
          </w:p>
        </w:tc>
        <w:tc>
          <w:tcPr>
            <w:tcW w:w="5387" w:type="dxa"/>
            <w:tcBorders>
              <w:top w:val="single" w:sz="4" w:space="0" w:color="auto"/>
              <w:left w:val="single" w:sz="4" w:space="0" w:color="auto"/>
              <w:bottom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bCs/>
                <w:color w:val="auto"/>
                <w:sz w:val="20"/>
              </w:rPr>
            </w:pPr>
            <w:r w:rsidRPr="00737109">
              <w:rPr>
                <w:rStyle w:val="29pt"/>
                <w:b w:val="0"/>
                <w:bCs/>
                <w:color w:val="auto"/>
                <w:sz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76721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ОД-8. Зона культовых объектов»</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661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56BE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76721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17E0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ОД-8:</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w:t>
      </w:r>
      <w:r w:rsidRPr="002D4B22">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9"/>
        <w:rPr>
          <w:b w:val="0"/>
        </w:rPr>
      </w:pPr>
      <w:r w:rsidRPr="002D4B22">
        <w:rPr>
          <w:b w:val="0"/>
        </w:rPr>
        <w:t>Глава 12. Производственные зоны</w:t>
      </w:r>
    </w:p>
    <w:p w:rsidR="007245FF" w:rsidRPr="002D4B22" w:rsidRDefault="007245FF" w:rsidP="0064394A">
      <w:pPr>
        <w:rPr>
          <w:rFonts w:ascii="Times New Roman" w:hAnsi="Times New Roman"/>
          <w:sz w:val="28"/>
          <w:szCs w:val="28"/>
        </w:rPr>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58. П-1. Зона промышленных объектов</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размещения производственных объектов I класса опасности с санитарно-защитной зоной 1000 м</w:t>
      </w:r>
      <w:r>
        <w:rPr>
          <w:rFonts w:ascii="Times New Roman" w:hAnsi="Times New Roman"/>
          <w:sz w:val="28"/>
          <w:szCs w:val="28"/>
        </w:rPr>
        <w:t>етров</w:t>
      </w:r>
      <w:r w:rsidRPr="002D4B22">
        <w:rPr>
          <w:rFonts w:ascii="Times New Roman" w:hAnsi="Times New Roman"/>
          <w:sz w:val="28"/>
          <w:szCs w:val="28"/>
        </w:rPr>
        <w:t xml:space="preserve"> и II класса опасности с санитарно-защитной зоной 500 м</w:t>
      </w:r>
      <w:r>
        <w:rPr>
          <w:rFonts w:ascii="Times New Roman" w:hAnsi="Times New Roman"/>
          <w:sz w:val="28"/>
          <w:szCs w:val="28"/>
        </w:rPr>
        <w:t>етров</w:t>
      </w:r>
      <w:r w:rsidRPr="002D4B22">
        <w:rPr>
          <w:rFonts w:ascii="Times New Roman" w:hAnsi="Times New Roman"/>
          <w:sz w:val="28"/>
          <w:szCs w:val="28"/>
        </w:rPr>
        <w:t xml:space="preserve"> и размещения объектов делового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промышленных объектов приведены в таблице 21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30"/>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21</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4"/>
        <w:gridCol w:w="5382"/>
        <w:gridCol w:w="1551"/>
        <w:gridCol w:w="10"/>
        <w:gridCol w:w="1972"/>
        <w:gridCol w:w="12"/>
        <w:gridCol w:w="1405"/>
        <w:gridCol w:w="12"/>
        <w:gridCol w:w="1419"/>
        <w:gridCol w:w="1141"/>
      </w:tblGrid>
      <w:tr w:rsidR="007245FF" w:rsidRPr="004E3E88" w:rsidTr="00B36126">
        <w:trPr>
          <w:tblHeader/>
        </w:trPr>
        <w:tc>
          <w:tcPr>
            <w:tcW w:w="2124"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2"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10"/>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П-1. Зона промышленных объектов»</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Овощеводство (1.3)</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04DCB">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Хранение и переработка сельскохозяйственной продукции (1.15)</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04DCB">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11pt"/>
                <w:color w:val="auto"/>
                <w:sz w:val="20"/>
              </w:rPr>
            </w:pPr>
            <w:r w:rsidRPr="00737109">
              <w:rPr>
                <w:rStyle w:val="211pt"/>
                <w:color w:val="auto"/>
                <w:sz w:val="20"/>
              </w:rPr>
              <w:t>Питомники (1.17)</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9pt"/>
                <w:b w:val="0"/>
                <w:bCs/>
                <w:color w:val="auto"/>
                <w:sz w:val="20"/>
              </w:rPr>
            </w:pPr>
            <w:r w:rsidRPr="00737109">
              <w:rPr>
                <w:rStyle w:val="29pt"/>
                <w:b w:val="0"/>
                <w:bCs/>
                <w:color w:val="auto"/>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сооружений, необходимых для указанных видов сельскохозяйственного производства</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04DCB">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11pt"/>
                <w:color w:val="auto"/>
                <w:sz w:val="20"/>
              </w:rPr>
            </w:pPr>
            <w:r w:rsidRPr="00737109">
              <w:rPr>
                <w:rStyle w:val="211pt"/>
                <w:color w:val="auto"/>
                <w:sz w:val="20"/>
              </w:rPr>
              <w:t>Обеспечение сельскохозяйственного производства (1.18)</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04DCB">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ind w:left="166"/>
              <w:jc w:val="center"/>
              <w:rPr>
                <w:sz w:val="20"/>
                <w:lang w:eastAsia="en-US"/>
              </w:rPr>
            </w:pPr>
            <w:r w:rsidRPr="00737109">
              <w:rPr>
                <w:rStyle w:val="29pt"/>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61"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0F759E">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F759E">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F759E">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00A6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00A6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Обеспечение научной деятельности (3.9)</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993C25">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00A6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D4B22" w:rsidRDefault="007245FF" w:rsidP="00242359">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Обеспечение деятельности в области гидрометеорологии и смежных с ней областях (3.9.1)</w:t>
            </w:r>
          </w:p>
        </w:tc>
        <w:tc>
          <w:tcPr>
            <w:tcW w:w="5382" w:type="dxa"/>
            <w:tcBorders>
              <w:top w:val="single" w:sz="4" w:space="0" w:color="auto"/>
              <w:left w:val="single" w:sz="4" w:space="0" w:color="auto"/>
              <w:bottom w:val="single" w:sz="4" w:space="0" w:color="auto"/>
            </w:tcBorders>
            <w:shd w:val="clear" w:color="auto" w:fill="FFFFFF"/>
          </w:tcPr>
          <w:p w:rsidR="007245FF" w:rsidRPr="002D4B22" w:rsidRDefault="007245FF" w:rsidP="00242359">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00A6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394FF8">
            <w:pPr>
              <w:pStyle w:val="20"/>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w:t>
            </w:r>
            <w:r>
              <w:rPr>
                <w:rStyle w:val="29pt"/>
                <w:b w:val="0"/>
                <w:bCs/>
                <w:color w:val="auto"/>
                <w:sz w:val="20"/>
              </w:rPr>
              <w:t>ми 4.5 - 4.9</w:t>
            </w:r>
          </w:p>
        </w:tc>
        <w:tc>
          <w:tcPr>
            <w:tcW w:w="1561"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bCs/>
                <w:color w:val="auto"/>
              </w:rPr>
              <w:t>5</w:t>
            </w:r>
          </w:p>
        </w:tc>
        <w:tc>
          <w:tcPr>
            <w:tcW w:w="1984"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Гостиничное обслуживание (4.7)</w:t>
            </w:r>
          </w:p>
        </w:tc>
        <w:tc>
          <w:tcPr>
            <w:tcW w:w="5382" w:type="dxa"/>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1" w:type="dxa"/>
            <w:gridSpan w:val="2"/>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color w:val="auto"/>
              </w:rPr>
              <w:t>5</w:t>
            </w:r>
          </w:p>
        </w:tc>
        <w:tc>
          <w:tcPr>
            <w:tcW w:w="1984" w:type="dxa"/>
            <w:gridSpan w:val="2"/>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color w:val="auto"/>
              </w:rPr>
              <w:t>не подлежат установлению</w:t>
            </w:r>
          </w:p>
        </w:tc>
        <w:tc>
          <w:tcPr>
            <w:tcW w:w="1417" w:type="dxa"/>
            <w:gridSpan w:val="2"/>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color w:val="auto"/>
              </w:rPr>
              <w:t>60</w:t>
            </w:r>
          </w:p>
        </w:tc>
        <w:tc>
          <w:tcPr>
            <w:tcW w:w="1419" w:type="dxa"/>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color w:val="auto"/>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BA703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11pt"/>
                <w:color w:val="auto"/>
                <w:sz w:val="20"/>
              </w:rPr>
            </w:pPr>
            <w:r w:rsidRPr="00737109">
              <w:rPr>
                <w:rStyle w:val="211pt"/>
                <w:color w:val="auto"/>
                <w:sz w:val="20"/>
              </w:rPr>
              <w:t>Производственная деятельность (6.0)</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в целях добычи недр, их переработки, изготовления вещей промышленным способом</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BA703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394FF8">
            <w:pPr>
              <w:pStyle w:val="20"/>
              <w:spacing w:after="0" w:line="240" w:lineRule="auto"/>
              <w:jc w:val="center"/>
              <w:rPr>
                <w:rStyle w:val="211pt"/>
                <w:color w:val="auto"/>
                <w:sz w:val="20"/>
              </w:rPr>
            </w:pPr>
            <w:r w:rsidRPr="00737109">
              <w:rPr>
                <w:rStyle w:val="211pt"/>
                <w:color w:val="auto"/>
                <w:sz w:val="20"/>
              </w:rPr>
              <w:t>Автомобилестроитель</w:t>
            </w:r>
            <w:r>
              <w:rPr>
                <w:rStyle w:val="211pt"/>
                <w:color w:val="auto"/>
                <w:sz w:val="20"/>
              </w:rPr>
              <w:t>-</w:t>
            </w:r>
            <w:r w:rsidRPr="00737109">
              <w:rPr>
                <w:rStyle w:val="211pt"/>
                <w:color w:val="auto"/>
                <w:sz w:val="20"/>
              </w:rPr>
              <w:t>ная промышленность (6.2.1)</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BA703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Легкая промышленность (6.3)</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BA703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11pt"/>
                <w:color w:val="auto"/>
                <w:sz w:val="20"/>
              </w:rPr>
            </w:pPr>
            <w:r w:rsidRPr="00737109">
              <w:rPr>
                <w:rStyle w:val="211pt"/>
                <w:color w:val="auto"/>
                <w:sz w:val="20"/>
              </w:rPr>
              <w:t>Фармацевтическая промышленность (6.3.1)</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Пищевая промышленность (6.4)</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Строительная промышленность (</w:t>
            </w:r>
            <w:r w:rsidRPr="00737109">
              <w:rPr>
                <w:rStyle w:val="210pt"/>
                <w:b w:val="0"/>
                <w:color w:val="auto"/>
              </w:rPr>
              <w:t>6</w:t>
            </w:r>
            <w:r w:rsidRPr="00737109">
              <w:rPr>
                <w:rStyle w:val="211pt"/>
                <w:color w:val="auto"/>
                <w:sz w:val="20"/>
              </w:rPr>
              <w:t>.</w:t>
            </w:r>
            <w:r w:rsidRPr="00737109">
              <w:rPr>
                <w:rStyle w:val="210pt"/>
                <w:b w:val="0"/>
                <w:color w:val="auto"/>
              </w:rPr>
              <w:t>6</w:t>
            </w:r>
            <w:r w:rsidRPr="00737109">
              <w:rPr>
                <w:rStyle w:val="211pt"/>
                <w:color w:val="auto"/>
                <w:sz w:val="20"/>
              </w:rPr>
              <w:t>)</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Склады (6.9)</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Целлюлозно-бумажная промышленность (6.11)</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Железнодорожный транспорт (7.1)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Трубопроводный транспорт (7.5)</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Обеспечение внутреннего правопорядка (8.3)</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10"/>
            <w:tcBorders>
              <w:top w:val="single" w:sz="4" w:space="0" w:color="auto"/>
              <w:left w:val="single" w:sz="4" w:space="0" w:color="auto"/>
              <w:righ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П-1. Зона промышленных объектов»</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4</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2"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1" w:type="dxa"/>
            <w:gridSpan w:val="2"/>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4</w:t>
            </w:r>
          </w:p>
        </w:tc>
        <w:tc>
          <w:tcPr>
            <w:tcW w:w="1984" w:type="dxa"/>
            <w:gridSpan w:val="2"/>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gridSpan w:val="2"/>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2" w:type="dxa"/>
            <w:tcBorders>
              <w:top w:val="single" w:sz="4" w:space="0" w:color="auto"/>
              <w:left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51"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94" w:type="dxa"/>
            <w:gridSpan w:val="3"/>
            <w:tcBorders>
              <w:top w:val="single" w:sz="4" w:space="0" w:color="auto"/>
              <w:left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Ветеринарное обслуживание (3.10)</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94"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94"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гаражей и (или) стоянок для автомобилей сотрудников и посетителей рынка</w:t>
            </w:r>
          </w:p>
        </w:tc>
        <w:tc>
          <w:tcPr>
            <w:tcW w:w="1561"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color w:val="auto"/>
              </w:rPr>
              <w:t>3</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7337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608F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Банковская и страховая деятельность (4.5)</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4</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2A5AD6">
              <w:rPr>
                <w:sz w:val="20"/>
                <w:lang w:eastAsia="en-US"/>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C6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4</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C6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Развлечения (4.8)</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trike/>
                <w:sz w:val="20"/>
                <w:lang w:eastAsia="en-US"/>
              </w:rPr>
            </w:pPr>
            <w:r w:rsidRPr="00737109">
              <w:rPr>
                <w:rStyle w:val="210pt"/>
                <w:b w:val="0"/>
                <w:bCs/>
                <w:color w:val="auto"/>
              </w:rPr>
              <w:t>5</w:t>
            </w:r>
          </w:p>
        </w:tc>
        <w:tc>
          <w:tcPr>
            <w:tcW w:w="1994"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C6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51"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94"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E06D0F">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06D0F">
            <w:pPr>
              <w:pStyle w:val="20"/>
              <w:shd w:val="clear" w:color="auto" w:fill="auto"/>
              <w:spacing w:after="0" w:line="240" w:lineRule="auto"/>
              <w:jc w:val="center"/>
              <w:rPr>
                <w:strike/>
                <w:sz w:val="20"/>
                <w:lang w:eastAsia="en-US"/>
              </w:rPr>
            </w:pPr>
            <w:r w:rsidRPr="00737109">
              <w:rPr>
                <w:rStyle w:val="211pt"/>
                <w:color w:val="auto"/>
                <w:sz w:val="20"/>
              </w:rPr>
              <w:t>90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E06D0F">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C69A4">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Объекты придорожного сервиса (4.9.1)</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автозаправочных станций (бензиновых, газовых);</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2</w:t>
            </w:r>
          </w:p>
        </w:tc>
        <w:tc>
          <w:tcPr>
            <w:tcW w:w="1994"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E06D0F">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06D0F">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E06D0F">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Выставочно-ярмарочная деятельность (4.10)</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94"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E06D0F">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E06D0F">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118C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Спорт (5.1)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2A5AD6">
              <w:rPr>
                <w:sz w:val="20"/>
                <w:lang w:eastAsia="en-US"/>
              </w:rPr>
              <w:t>5</w:t>
            </w:r>
          </w:p>
        </w:tc>
        <w:tc>
          <w:tcPr>
            <w:tcW w:w="1994"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ind w:firstLine="709"/>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118C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4E3E88" w:rsidRDefault="007245FF" w:rsidP="00242359">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Специальная деятельность</w:t>
            </w:r>
            <w:r w:rsidRPr="002D4B22">
              <w:rPr>
                <w:rStyle w:val="211pt"/>
                <w:color w:val="auto"/>
                <w:sz w:val="20"/>
                <w:szCs w:val="20"/>
              </w:rPr>
              <w:t xml:space="preserve"> (</w:t>
            </w:r>
            <w:r w:rsidRPr="002D4B22">
              <w:rPr>
                <w:rStyle w:val="210pt"/>
                <w:b w:val="0"/>
                <w:color w:val="auto"/>
                <w:szCs w:val="20"/>
              </w:rPr>
              <w:t>12</w:t>
            </w:r>
            <w:r w:rsidRPr="002D4B22">
              <w:rPr>
                <w:rStyle w:val="211pt"/>
                <w:color w:val="auto"/>
                <w:sz w:val="20"/>
                <w:szCs w:val="20"/>
              </w:rPr>
              <w:t>.2)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94" w:type="dxa"/>
            <w:gridSpan w:val="3"/>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118C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10"/>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П-1. Зона промышленных объектов»</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2"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1" w:type="dxa"/>
            <w:gridSpan w:val="2"/>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1</w:t>
            </w:r>
          </w:p>
        </w:tc>
        <w:tc>
          <w:tcPr>
            <w:tcW w:w="1972" w:type="dxa"/>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gridSpan w:val="2"/>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31" w:type="dxa"/>
            <w:gridSpan w:val="2"/>
            <w:tcBorders>
              <w:top w:val="single" w:sz="4" w:space="0" w:color="auto"/>
              <w:lef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071F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071F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071F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071F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П-1:</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w:t>
      </w:r>
      <w:r w:rsidRPr="002D4B22">
        <w:t>9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59. П-2. Зона производственно-складских объектов</w:t>
      </w:r>
    </w:p>
    <w:p w:rsidR="007245FF" w:rsidRPr="002D4B22" w:rsidRDefault="007245FF" w:rsidP="00B37AAC">
      <w:pPr>
        <w:rPr>
          <w:rFonts w:ascii="Times New Roman" w:hAnsi="Times New Roman"/>
          <w:sz w:val="28"/>
          <w:szCs w:val="20"/>
        </w:rPr>
      </w:pPr>
    </w:p>
    <w:p w:rsidR="007245FF" w:rsidRPr="002D4B22" w:rsidRDefault="007245FF" w:rsidP="00B37AAC">
      <w:pPr>
        <w:rPr>
          <w:rFonts w:ascii="Times New Roman" w:hAnsi="Times New Roman"/>
          <w:sz w:val="28"/>
          <w:szCs w:val="20"/>
        </w:rPr>
      </w:pPr>
      <w:r w:rsidRPr="002D4B22">
        <w:rPr>
          <w:rFonts w:ascii="Times New Roman" w:hAnsi="Times New Roman"/>
          <w:sz w:val="28"/>
          <w:szCs w:val="20"/>
        </w:rPr>
        <w:t>Зона выделена для формирования комплексов производственных, коммунальных предприятий III класса опасности с санитарно-защитной зоной 300 м</w:t>
      </w:r>
      <w:r>
        <w:rPr>
          <w:rFonts w:ascii="Times New Roman" w:hAnsi="Times New Roman"/>
          <w:sz w:val="28"/>
          <w:szCs w:val="20"/>
        </w:rPr>
        <w:t>етров</w:t>
      </w:r>
      <w:r w:rsidRPr="002D4B22">
        <w:rPr>
          <w:rFonts w:ascii="Times New Roman" w:hAnsi="Times New Roman"/>
          <w:sz w:val="28"/>
          <w:szCs w:val="20"/>
        </w:rPr>
        <w:t>, IV класса</w:t>
      </w:r>
      <w:r>
        <w:rPr>
          <w:rFonts w:ascii="Times New Roman" w:hAnsi="Times New Roman"/>
          <w:sz w:val="28"/>
          <w:szCs w:val="20"/>
        </w:rPr>
        <w:t xml:space="preserve"> опасности с санитарно-защитной</w:t>
      </w:r>
      <w:r>
        <w:rPr>
          <w:rFonts w:ascii="Times New Roman" w:hAnsi="Times New Roman"/>
          <w:sz w:val="28"/>
          <w:szCs w:val="20"/>
        </w:rPr>
        <w:br/>
      </w:r>
      <w:r w:rsidRPr="002D4B22">
        <w:rPr>
          <w:rFonts w:ascii="Times New Roman" w:hAnsi="Times New Roman"/>
          <w:sz w:val="28"/>
          <w:szCs w:val="20"/>
        </w:rPr>
        <w:t>зоной 100 м</w:t>
      </w:r>
      <w:r>
        <w:rPr>
          <w:rFonts w:ascii="Times New Roman" w:hAnsi="Times New Roman"/>
          <w:sz w:val="28"/>
          <w:szCs w:val="20"/>
        </w:rPr>
        <w:t>етров</w:t>
      </w:r>
      <w:r w:rsidRPr="002D4B22">
        <w:rPr>
          <w:rFonts w:ascii="Times New Roman" w:hAnsi="Times New Roman"/>
          <w:sz w:val="28"/>
          <w:szCs w:val="20"/>
        </w:rPr>
        <w:t>, V класса</w:t>
      </w:r>
      <w:r>
        <w:rPr>
          <w:rFonts w:ascii="Times New Roman" w:hAnsi="Times New Roman"/>
          <w:sz w:val="28"/>
          <w:szCs w:val="20"/>
        </w:rPr>
        <w:t xml:space="preserve"> опасности с санитарно-защитной</w:t>
      </w:r>
      <w:r>
        <w:rPr>
          <w:rFonts w:ascii="Times New Roman" w:hAnsi="Times New Roman"/>
          <w:sz w:val="28"/>
          <w:szCs w:val="20"/>
        </w:rPr>
        <w:br/>
      </w:r>
      <w:r w:rsidRPr="002D4B22">
        <w:rPr>
          <w:rFonts w:ascii="Times New Roman" w:hAnsi="Times New Roman"/>
          <w:sz w:val="28"/>
          <w:szCs w:val="20"/>
        </w:rPr>
        <w:t>зоной 50 м</w:t>
      </w:r>
      <w:r>
        <w:rPr>
          <w:rFonts w:ascii="Times New Roman" w:hAnsi="Times New Roman"/>
          <w:sz w:val="28"/>
          <w:szCs w:val="20"/>
        </w:rPr>
        <w:t>етров</w:t>
      </w:r>
      <w:r w:rsidRPr="002D4B22">
        <w:rPr>
          <w:rFonts w:ascii="Times New Roman" w:hAnsi="Times New Roman"/>
          <w:sz w:val="28"/>
          <w:szCs w:val="20"/>
        </w:rPr>
        <w:t>, размещения объектов делового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
    <w:p w:rsidR="007245FF" w:rsidRPr="002D4B22" w:rsidRDefault="007245FF" w:rsidP="00B37AAC">
      <w:pPr>
        <w:rPr>
          <w:rFonts w:ascii="Times New Roman" w:hAnsi="Times New Roman"/>
          <w:sz w:val="28"/>
          <w:szCs w:val="20"/>
        </w:rPr>
      </w:pPr>
      <w:r w:rsidRPr="002D4B22">
        <w:rPr>
          <w:rFonts w:ascii="Times New Roman" w:hAnsi="Times New Roman"/>
          <w:sz w:val="28"/>
          <w:szCs w:val="20"/>
        </w:rPr>
        <w:t>Виды разрешенного использования земельных участков и объектов капитального строительства зоны коммунально-складских объектов приведены в таблице 22 настоящих Правил.</w:t>
      </w:r>
    </w:p>
    <w:p w:rsidR="007245FF" w:rsidRPr="002D4B22" w:rsidRDefault="007245FF" w:rsidP="00B37AAC">
      <w:pPr>
        <w:rPr>
          <w:rFonts w:ascii="Times New Roman" w:hAnsi="Times New Roman"/>
          <w:sz w:val="28"/>
          <w:szCs w:val="20"/>
        </w:rPr>
        <w:sectPr w:rsidR="007245FF" w:rsidRPr="002D4B22" w:rsidSect="003658DC">
          <w:headerReference w:type="default" r:id="rId31"/>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22</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6"/>
        <w:gridCol w:w="5384"/>
        <w:gridCol w:w="1561"/>
        <w:gridCol w:w="1985"/>
        <w:gridCol w:w="1417"/>
        <w:gridCol w:w="1419"/>
        <w:gridCol w:w="1136"/>
      </w:tblGrid>
      <w:tr w:rsidR="007245FF" w:rsidRPr="004E3E88" w:rsidTr="00B36126">
        <w:trPr>
          <w:tblHeader/>
        </w:trPr>
        <w:tc>
          <w:tcPr>
            <w:tcW w:w="2126"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4"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П-2. Зона производственно-складских объектов»</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Овощеводство (1.3)</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Хранение и переработка сельскохозяйственной продукции (1.15)</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071F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11pt"/>
                <w:color w:val="auto"/>
                <w:sz w:val="20"/>
              </w:rPr>
            </w:pPr>
            <w:r w:rsidRPr="00737109">
              <w:rPr>
                <w:rStyle w:val="211pt"/>
                <w:color w:val="auto"/>
                <w:sz w:val="20"/>
              </w:rPr>
              <w:t>Питомники (1.17)</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9pt"/>
                <w:b w:val="0"/>
                <w:bCs/>
                <w:color w:val="auto"/>
                <w:sz w:val="20"/>
              </w:rPr>
            </w:pPr>
            <w:r w:rsidRPr="00737109">
              <w:rPr>
                <w:rStyle w:val="29pt"/>
                <w:b w:val="0"/>
                <w:bCs/>
                <w:color w:val="auto"/>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сооружений, необходимых для указанных видов сельскохозяйственного производства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65E1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11pt"/>
                <w:color w:val="auto"/>
                <w:sz w:val="20"/>
              </w:rPr>
            </w:pPr>
            <w:r w:rsidRPr="00737109">
              <w:rPr>
                <w:rStyle w:val="211pt"/>
                <w:color w:val="auto"/>
                <w:sz w:val="20"/>
              </w:rPr>
              <w:t>Обеспечение сельскохозяйственного производства (1.18)</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65E1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ind w:left="166"/>
              <w:jc w:val="center"/>
              <w:rPr>
                <w:sz w:val="20"/>
                <w:lang w:eastAsia="en-US"/>
              </w:rPr>
            </w:pPr>
            <w:r w:rsidRPr="00737109">
              <w:rPr>
                <w:rStyle w:val="29pt"/>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0F759E">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F759E">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F759E">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CE4AD4">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65E1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Обеспечение научной деятельности (3.9)</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D4B22" w:rsidRDefault="007245FF" w:rsidP="00242359">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Обеспечение деятельности в области гидрометеорологии и смежных с ней областях (3.9.1)</w:t>
            </w:r>
          </w:p>
        </w:tc>
        <w:tc>
          <w:tcPr>
            <w:tcW w:w="5384" w:type="dxa"/>
            <w:tcBorders>
              <w:top w:val="single" w:sz="4" w:space="0" w:color="auto"/>
              <w:left w:val="single" w:sz="4" w:space="0" w:color="auto"/>
              <w:bottom w:val="single" w:sz="4" w:space="0" w:color="auto"/>
            </w:tcBorders>
            <w:shd w:val="clear" w:color="auto" w:fill="FFFFFF"/>
          </w:tcPr>
          <w:p w:rsidR="007245FF" w:rsidRPr="002D4B22" w:rsidRDefault="007245FF" w:rsidP="00242359">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7245FF" w:rsidRPr="004E3E88" w:rsidRDefault="007245FF" w:rsidP="00242359">
            <w:pPr>
              <w:jc w:val="center"/>
              <w:rPr>
                <w:rFonts w:ascii="Times New Roman" w:hAnsi="Times New Roman"/>
                <w:sz w:val="20"/>
                <w:szCs w:val="20"/>
              </w:rPr>
            </w:pPr>
            <w:r w:rsidRPr="002D4B22">
              <w:rPr>
                <w:rStyle w:val="29pt"/>
                <w:b w:val="0"/>
                <w:bCs/>
                <w:color w:val="auto"/>
                <w:sz w:val="20"/>
                <w:szCs w:val="20"/>
              </w:rPr>
              <w:t>размещение гаражей и (или) стоянок для автомобилей сотрудников и посетителей торгового центра</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bCs/>
                <w:color w:val="auto"/>
              </w:rPr>
              <w:t>5</w:t>
            </w:r>
          </w:p>
        </w:tc>
        <w:tc>
          <w:tcPr>
            <w:tcW w:w="1985"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Гостиничное обслуживание (4.7)</w:t>
            </w:r>
          </w:p>
        </w:tc>
        <w:tc>
          <w:tcPr>
            <w:tcW w:w="5384" w:type="dxa"/>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1" w:type="dxa"/>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color w:val="auto"/>
              </w:rPr>
              <w:t>5</w:t>
            </w:r>
          </w:p>
        </w:tc>
        <w:tc>
          <w:tcPr>
            <w:tcW w:w="1985" w:type="dxa"/>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color w:val="auto"/>
              </w:rPr>
              <w:t>не подлежат установлению</w:t>
            </w:r>
          </w:p>
        </w:tc>
        <w:tc>
          <w:tcPr>
            <w:tcW w:w="1417" w:type="dxa"/>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color w:val="auto"/>
              </w:rPr>
              <w:t>60</w:t>
            </w:r>
          </w:p>
        </w:tc>
        <w:tc>
          <w:tcPr>
            <w:tcW w:w="1419" w:type="dxa"/>
            <w:tcBorders>
              <w:top w:val="single" w:sz="4" w:space="0" w:color="auto"/>
              <w:lef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color w:val="auto"/>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11pt"/>
                <w:color w:val="auto"/>
                <w:sz w:val="20"/>
              </w:rPr>
            </w:pPr>
            <w:r w:rsidRPr="00737109">
              <w:rPr>
                <w:rStyle w:val="211pt"/>
                <w:color w:val="auto"/>
                <w:sz w:val="20"/>
              </w:rPr>
              <w:t>Производственная деятельность (6.0)</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в целях добычи недр, их переработки, изготовления вещей промышленным способом</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11pt"/>
                <w:color w:val="auto"/>
                <w:sz w:val="20"/>
              </w:rPr>
            </w:pPr>
            <w:r w:rsidRPr="00737109">
              <w:rPr>
                <w:rStyle w:val="211pt"/>
                <w:color w:val="auto"/>
                <w:sz w:val="20"/>
              </w:rPr>
              <w:t>Автомобилестроитель</w:t>
            </w:r>
            <w:r>
              <w:rPr>
                <w:rStyle w:val="211pt"/>
                <w:color w:val="auto"/>
                <w:sz w:val="20"/>
              </w:rPr>
              <w:t>-</w:t>
            </w:r>
            <w:r w:rsidRPr="00737109">
              <w:rPr>
                <w:rStyle w:val="211pt"/>
                <w:color w:val="auto"/>
                <w:sz w:val="20"/>
              </w:rPr>
              <w:t>ная промышленность (6.2.1)</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Легкая промышленность (6.3)</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11pt"/>
                <w:color w:val="auto"/>
                <w:sz w:val="20"/>
              </w:rPr>
            </w:pPr>
            <w:r w:rsidRPr="00737109">
              <w:rPr>
                <w:rStyle w:val="211pt"/>
                <w:color w:val="auto"/>
                <w:sz w:val="20"/>
              </w:rPr>
              <w:t>Фармацевтическая промышленность (6.3.1)</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Пищевая промышленность (6.4)</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Строительная промышленность (</w:t>
            </w:r>
            <w:r w:rsidRPr="00737109">
              <w:rPr>
                <w:rStyle w:val="210pt"/>
                <w:b w:val="0"/>
                <w:color w:val="auto"/>
              </w:rPr>
              <w:t>6</w:t>
            </w:r>
            <w:r w:rsidRPr="00737109">
              <w:rPr>
                <w:rStyle w:val="211pt"/>
                <w:color w:val="auto"/>
                <w:sz w:val="20"/>
              </w:rPr>
              <w:t>.</w:t>
            </w:r>
            <w:r w:rsidRPr="00737109">
              <w:rPr>
                <w:rStyle w:val="210pt"/>
                <w:b w:val="0"/>
                <w:color w:val="auto"/>
              </w:rPr>
              <w:t>6</w:t>
            </w:r>
            <w:r w:rsidRPr="00737109">
              <w:rPr>
                <w:rStyle w:val="211pt"/>
                <w:color w:val="auto"/>
                <w:sz w:val="20"/>
              </w:rPr>
              <w:t>)</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Склады (6.9)</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Целлюлозно-бумажная промышленность (6.11)</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Железнодорожный транспорт (7.1)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Трубопроводный транспорт (7.5)</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Обеспечение внутреннего правопорядка (8.3)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2A733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0406B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П-2. Зона производственно-складских объектов»</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4</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0406B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4"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1"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4</w:t>
            </w:r>
          </w:p>
        </w:tc>
        <w:tc>
          <w:tcPr>
            <w:tcW w:w="1985" w:type="dxa"/>
            <w:tcBorders>
              <w:top w:val="single" w:sz="4" w:space="0" w:color="auto"/>
              <w:left w:val="single" w:sz="4" w:space="0" w:color="auto"/>
            </w:tcBorders>
            <w:shd w:val="clear" w:color="auto" w:fill="FFFFFF"/>
          </w:tcPr>
          <w:p w:rsidR="007245FF" w:rsidRPr="004E3E88" w:rsidRDefault="007245FF" w:rsidP="00F41A78">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0406B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4" w:type="dxa"/>
            <w:tcBorders>
              <w:top w:val="single" w:sz="4" w:space="0" w:color="auto"/>
              <w:left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1" w:type="dxa"/>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0406B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Ветеринарное обслуживание (3.10)</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0406B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9250DB">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w:t>
            </w:r>
            <w:r>
              <w:rPr>
                <w:rStyle w:val="29pt"/>
                <w:b w:val="0"/>
                <w:bCs/>
                <w:color w:val="auto"/>
                <w:sz w:val="20"/>
              </w:rPr>
              <w:t>рговой площадью более 200 кв. м</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0pt"/>
                <w:b w:val="0"/>
                <w:color w:val="auto"/>
              </w:rPr>
            </w:pPr>
            <w:r w:rsidRPr="00737109">
              <w:rPr>
                <w:rStyle w:val="210pt"/>
                <w:b w:val="0"/>
                <w:color w:val="auto"/>
              </w:rPr>
              <w:t>3</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9C4B2E">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5</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Банковская и страховая деятельность (4.5)</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4</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4</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Развлечения (4.8)</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trike/>
                <w:sz w:val="20"/>
                <w:lang w:eastAsia="en-US"/>
              </w:rPr>
            </w:pPr>
            <w:r w:rsidRPr="00737109">
              <w:rPr>
                <w:rStyle w:val="210pt"/>
                <w:b w:val="0"/>
                <w:bCs/>
                <w:color w:val="auto"/>
              </w:rPr>
              <w:t>5</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trike/>
                <w:sz w:val="20"/>
                <w:lang w:eastAsia="en-US"/>
              </w:rPr>
            </w:pPr>
            <w:r w:rsidRPr="00737109">
              <w:rPr>
                <w:rStyle w:val="211pt"/>
                <w:color w:val="auto"/>
                <w:sz w:val="20"/>
              </w:rPr>
              <w:t>90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Объекты придорожного сервиса (4.9.1)</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E2C5E">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автозаправочных станций (бензиновых, газовых);</w:t>
            </w:r>
          </w:p>
          <w:p w:rsidR="007245FF" w:rsidRPr="002A5AD6" w:rsidRDefault="007245FF" w:rsidP="002E2C5E">
            <w:pPr>
              <w:pStyle w:val="20"/>
              <w:shd w:val="clear" w:color="auto" w:fill="auto"/>
              <w:spacing w:after="0" w:line="240" w:lineRule="auto"/>
              <w:jc w:val="center"/>
              <w:rPr>
                <w:bCs/>
                <w:sz w:val="20"/>
                <w:lang w:eastAsia="en-US"/>
              </w:rPr>
            </w:pPr>
            <w:r w:rsidRPr="00737109">
              <w:rPr>
                <w:rStyle w:val="29pt"/>
                <w:b w:val="0"/>
                <w:bCs/>
                <w:color w:val="auto"/>
                <w:sz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2</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ind w:hanging="10"/>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Выставочно-ярмарочная деятельность (4.10)</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Спорт (5.1)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2A5AD6">
              <w:rPr>
                <w:sz w:val="20"/>
                <w:lang w:eastAsia="en-US"/>
              </w:rPr>
              <w:t>5</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E2C5E">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4E3E88" w:rsidRDefault="007245FF" w:rsidP="00242359">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Специальная деятельность</w:t>
            </w:r>
            <w:r w:rsidRPr="002D4B22">
              <w:rPr>
                <w:rStyle w:val="211pt"/>
                <w:color w:val="auto"/>
                <w:sz w:val="20"/>
                <w:szCs w:val="20"/>
              </w:rPr>
              <w:t xml:space="preserve"> (</w:t>
            </w:r>
            <w:r w:rsidRPr="002D4B22">
              <w:rPr>
                <w:rStyle w:val="210pt"/>
                <w:b w:val="0"/>
                <w:color w:val="auto"/>
                <w:szCs w:val="20"/>
              </w:rPr>
              <w:t>12</w:t>
            </w:r>
            <w:r w:rsidRPr="002D4B22">
              <w:rPr>
                <w:rStyle w:val="211pt"/>
                <w:color w:val="auto"/>
                <w:sz w:val="20"/>
                <w:szCs w:val="20"/>
              </w:rPr>
              <w:t>.2)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П-2. Зона производственно-складских объектов»</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E23A2C">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737109" w:rsidRDefault="007245FF" w:rsidP="00242359">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E23A2C">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6"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42359">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86CC9">
            <w:pPr>
              <w:pStyle w:val="20"/>
              <w:shd w:val="clear" w:color="auto" w:fill="auto"/>
              <w:spacing w:after="0" w:line="240" w:lineRule="auto"/>
              <w:jc w:val="center"/>
              <w:rPr>
                <w:sz w:val="20"/>
                <w:lang w:eastAsia="en-US"/>
              </w:rPr>
            </w:pPr>
            <w:r w:rsidRPr="00737109">
              <w:rPr>
                <w:rStyle w:val="211pt"/>
                <w:color w:val="auto"/>
                <w:sz w:val="20"/>
              </w:rPr>
              <w:t>в соответ-ствии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П-2:</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w:t>
      </w:r>
      <w:r w:rsidRPr="002D4B22">
        <w:t xml:space="preserve"> настоящих Правил.</w:t>
      </w:r>
    </w:p>
    <w:p w:rsidR="007245FF" w:rsidRPr="002D4B22" w:rsidRDefault="007245FF" w:rsidP="00E313F8">
      <w:pPr>
        <w:pStyle w:val="20"/>
        <w:shd w:val="clear" w:color="auto" w:fill="auto"/>
        <w:tabs>
          <w:tab w:val="left" w:pos="1005"/>
        </w:tabs>
        <w:spacing w:after="0" w:line="240" w:lineRule="auto"/>
        <w:ind w:firstLine="709"/>
        <w:jc w:val="both"/>
        <w:sectPr w:rsidR="007245FF" w:rsidRPr="002D4B22" w:rsidSect="003658DC">
          <w:headerReference w:type="default" r:id="rId32"/>
          <w:pgSz w:w="11906" w:h="16838"/>
          <w:pgMar w:top="1418" w:right="567" w:bottom="1134" w:left="1985" w:header="708" w:footer="708" w:gutter="0"/>
          <w:cols w:space="708"/>
          <w:docGrid w:linePitch="360"/>
        </w:sectPr>
      </w:pPr>
    </w:p>
    <w:p w:rsidR="007245FF" w:rsidRPr="002D4B22" w:rsidRDefault="007245FF" w:rsidP="00337E30">
      <w:pPr>
        <w:pStyle w:val="30"/>
        <w:keepNext/>
        <w:keepLines/>
        <w:shd w:val="clear" w:color="auto" w:fill="auto"/>
        <w:spacing w:before="0" w:after="0" w:line="240" w:lineRule="auto"/>
        <w:ind w:firstLine="700"/>
        <w:rPr>
          <w:b w:val="0"/>
        </w:rPr>
      </w:pPr>
      <w:r w:rsidRPr="002D4B22">
        <w:rPr>
          <w:b w:val="0"/>
        </w:rPr>
        <w:t>Статья 60. П-2.1. Зона производственно-складских объектов с учетом сложившейся застройки</w:t>
      </w:r>
    </w:p>
    <w:p w:rsidR="007245FF" w:rsidRPr="002D4B22" w:rsidRDefault="007245FF" w:rsidP="00337E30">
      <w:pPr>
        <w:rPr>
          <w:rFonts w:ascii="Times New Roman" w:hAnsi="Times New Roman"/>
          <w:sz w:val="28"/>
          <w:szCs w:val="20"/>
        </w:rPr>
      </w:pPr>
    </w:p>
    <w:p w:rsidR="007245FF" w:rsidRPr="002D4B22" w:rsidRDefault="007245FF" w:rsidP="00337E30">
      <w:pPr>
        <w:rPr>
          <w:rFonts w:ascii="Times New Roman" w:hAnsi="Times New Roman"/>
          <w:sz w:val="28"/>
          <w:szCs w:val="20"/>
        </w:rPr>
      </w:pPr>
      <w:r w:rsidRPr="002D4B22">
        <w:rPr>
          <w:rFonts w:ascii="Times New Roman" w:hAnsi="Times New Roman"/>
          <w:sz w:val="28"/>
          <w:szCs w:val="20"/>
        </w:rPr>
        <w:t>Зона выделена для формирования комплексов производственных, коммунальных предприятий III класса опасности с санитарно-защитной зоной 300 м</w:t>
      </w:r>
      <w:r>
        <w:rPr>
          <w:rFonts w:ascii="Times New Roman" w:hAnsi="Times New Roman"/>
          <w:sz w:val="28"/>
          <w:szCs w:val="20"/>
        </w:rPr>
        <w:t>етров</w:t>
      </w:r>
      <w:r w:rsidRPr="002D4B22">
        <w:rPr>
          <w:rFonts w:ascii="Times New Roman" w:hAnsi="Times New Roman"/>
          <w:sz w:val="28"/>
          <w:szCs w:val="20"/>
        </w:rPr>
        <w:t>, IV класса</w:t>
      </w:r>
      <w:r>
        <w:rPr>
          <w:rFonts w:ascii="Times New Roman" w:hAnsi="Times New Roman"/>
          <w:sz w:val="28"/>
          <w:szCs w:val="20"/>
        </w:rPr>
        <w:t xml:space="preserve"> опасности с санитарно-защитной</w:t>
      </w:r>
      <w:r>
        <w:rPr>
          <w:rFonts w:ascii="Times New Roman" w:hAnsi="Times New Roman"/>
          <w:sz w:val="28"/>
          <w:szCs w:val="20"/>
        </w:rPr>
        <w:br/>
      </w:r>
      <w:r w:rsidRPr="002D4B22">
        <w:rPr>
          <w:rFonts w:ascii="Times New Roman" w:hAnsi="Times New Roman"/>
          <w:sz w:val="28"/>
          <w:szCs w:val="20"/>
        </w:rPr>
        <w:t>зоной 100 м</w:t>
      </w:r>
      <w:r>
        <w:rPr>
          <w:rFonts w:ascii="Times New Roman" w:hAnsi="Times New Roman"/>
          <w:sz w:val="28"/>
          <w:szCs w:val="20"/>
        </w:rPr>
        <w:t>етров</w:t>
      </w:r>
      <w:r w:rsidRPr="002D4B22">
        <w:rPr>
          <w:rFonts w:ascii="Times New Roman" w:hAnsi="Times New Roman"/>
          <w:sz w:val="28"/>
          <w:szCs w:val="20"/>
        </w:rPr>
        <w:t>, V класса</w:t>
      </w:r>
      <w:r>
        <w:rPr>
          <w:rFonts w:ascii="Times New Roman" w:hAnsi="Times New Roman"/>
          <w:sz w:val="28"/>
          <w:szCs w:val="20"/>
        </w:rPr>
        <w:t xml:space="preserve"> опасности с санитарно-защитной</w:t>
      </w:r>
      <w:r>
        <w:rPr>
          <w:rFonts w:ascii="Times New Roman" w:hAnsi="Times New Roman"/>
          <w:sz w:val="28"/>
          <w:szCs w:val="20"/>
        </w:rPr>
        <w:br/>
      </w:r>
      <w:r w:rsidRPr="002D4B22">
        <w:rPr>
          <w:rFonts w:ascii="Times New Roman" w:hAnsi="Times New Roman"/>
          <w:sz w:val="28"/>
          <w:szCs w:val="20"/>
        </w:rPr>
        <w:t>зоной 50 м</w:t>
      </w:r>
      <w:r>
        <w:rPr>
          <w:rFonts w:ascii="Times New Roman" w:hAnsi="Times New Roman"/>
          <w:sz w:val="28"/>
          <w:szCs w:val="20"/>
        </w:rPr>
        <w:t>етров</w:t>
      </w:r>
      <w:r w:rsidRPr="002D4B22">
        <w:rPr>
          <w:rFonts w:ascii="Times New Roman" w:hAnsi="Times New Roman"/>
          <w:sz w:val="28"/>
          <w:szCs w:val="20"/>
        </w:rPr>
        <w:t>, размещения объектов делового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 с учетом сложившейся застройки.</w:t>
      </w:r>
    </w:p>
    <w:p w:rsidR="007245FF" w:rsidRPr="002D4B22" w:rsidRDefault="007245FF" w:rsidP="00337E30">
      <w:pPr>
        <w:rPr>
          <w:rFonts w:ascii="Times New Roman" w:hAnsi="Times New Roman"/>
          <w:sz w:val="28"/>
          <w:szCs w:val="20"/>
        </w:rPr>
      </w:pPr>
      <w:r w:rsidRPr="002D4B22">
        <w:rPr>
          <w:rFonts w:ascii="Times New Roman" w:hAnsi="Times New Roman"/>
          <w:sz w:val="28"/>
          <w:szCs w:val="20"/>
        </w:rPr>
        <w:t xml:space="preserve">Виды разрешенного использования земельных участков и объектов капитального строительства зоны </w:t>
      </w:r>
      <w:r w:rsidRPr="002D4B22">
        <w:rPr>
          <w:rFonts w:ascii="Times New Roman" w:hAnsi="Times New Roman"/>
          <w:sz w:val="28"/>
          <w:szCs w:val="28"/>
        </w:rPr>
        <w:t>производственно-складских объектов с учетом сложившейся застройки</w:t>
      </w:r>
      <w:r w:rsidRPr="002D4B22">
        <w:rPr>
          <w:rFonts w:ascii="Times New Roman" w:hAnsi="Times New Roman"/>
          <w:sz w:val="28"/>
          <w:szCs w:val="20"/>
        </w:rPr>
        <w:t xml:space="preserve"> в таблице 23 настоящих Правил.</w:t>
      </w:r>
    </w:p>
    <w:p w:rsidR="007245FF" w:rsidRPr="002D4B22" w:rsidRDefault="007245FF" w:rsidP="00337E30">
      <w:pPr>
        <w:rPr>
          <w:rFonts w:ascii="Times New Roman" w:hAnsi="Times New Roman"/>
          <w:sz w:val="28"/>
          <w:szCs w:val="20"/>
        </w:rPr>
        <w:sectPr w:rsidR="007245FF" w:rsidRPr="002D4B22" w:rsidSect="003658DC">
          <w:headerReference w:type="default" r:id="rId33"/>
          <w:pgSz w:w="11906" w:h="16838"/>
          <w:pgMar w:top="1418" w:right="567" w:bottom="1134" w:left="1985" w:header="708" w:footer="708" w:gutter="0"/>
          <w:cols w:space="708"/>
          <w:docGrid w:linePitch="360"/>
        </w:sectPr>
      </w:pPr>
    </w:p>
    <w:p w:rsidR="007245FF" w:rsidRPr="002D4B22" w:rsidRDefault="007245FF" w:rsidP="00337E30">
      <w:pPr>
        <w:jc w:val="right"/>
        <w:rPr>
          <w:rFonts w:ascii="Times New Roman" w:hAnsi="Times New Roman"/>
        </w:rPr>
      </w:pPr>
      <w:r w:rsidRPr="002D4B22">
        <w:rPr>
          <w:rFonts w:ascii="Times New Roman" w:hAnsi="Times New Roman"/>
          <w:sz w:val="20"/>
          <w:szCs w:val="20"/>
        </w:rPr>
        <w:t>Таблица 23</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FA0681">
        <w:tc>
          <w:tcPr>
            <w:tcW w:w="2127" w:type="dxa"/>
            <w:vMerge w:val="restart"/>
            <w:shd w:val="clear" w:color="auto" w:fill="FFFFFF"/>
            <w:vAlign w:val="center"/>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FA0681">
        <w:tc>
          <w:tcPr>
            <w:tcW w:w="2127" w:type="dxa"/>
            <w:vMerge/>
            <w:shd w:val="clear" w:color="auto" w:fill="FFFFFF"/>
            <w:vAlign w:val="center"/>
          </w:tcPr>
          <w:p w:rsidR="007245FF" w:rsidRPr="004E3E88" w:rsidRDefault="007245FF" w:rsidP="00FA0681">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FA0681">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FA0681">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FA0681">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FA0681">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FA0681">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337E30">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4"/>
        <w:gridCol w:w="5381"/>
        <w:gridCol w:w="1561"/>
        <w:gridCol w:w="1973"/>
        <w:gridCol w:w="11"/>
        <w:gridCol w:w="1406"/>
        <w:gridCol w:w="11"/>
        <w:gridCol w:w="1420"/>
        <w:gridCol w:w="1141"/>
      </w:tblGrid>
      <w:tr w:rsidR="007245FF" w:rsidRPr="004E3E88" w:rsidTr="00B36126">
        <w:trPr>
          <w:tblHeader/>
        </w:trPr>
        <w:tc>
          <w:tcPr>
            <w:tcW w:w="2124" w:type="dxa"/>
            <w:shd w:val="clear" w:color="auto" w:fill="FFFFFF"/>
            <w:vAlign w:val="center"/>
          </w:tcPr>
          <w:p w:rsidR="007245FF" w:rsidRPr="004E3E88" w:rsidRDefault="007245FF" w:rsidP="00FA0681">
            <w:pPr>
              <w:ind w:firstLine="0"/>
              <w:jc w:val="center"/>
              <w:rPr>
                <w:rFonts w:ascii="Times New Roman" w:hAnsi="Times New Roman"/>
                <w:sz w:val="20"/>
                <w:szCs w:val="20"/>
              </w:rPr>
            </w:pPr>
            <w:r w:rsidRPr="004E3E88">
              <w:rPr>
                <w:rFonts w:ascii="Times New Roman" w:hAnsi="Times New Roman"/>
                <w:sz w:val="20"/>
                <w:szCs w:val="20"/>
              </w:rPr>
              <w:t>1</w:t>
            </w:r>
          </w:p>
        </w:tc>
        <w:tc>
          <w:tcPr>
            <w:tcW w:w="5381" w:type="dxa"/>
            <w:shd w:val="clear" w:color="auto" w:fill="FFFFFF"/>
            <w:vAlign w:val="center"/>
          </w:tcPr>
          <w:p w:rsidR="007245FF" w:rsidRPr="00737109" w:rsidRDefault="007245FF" w:rsidP="00FA0681">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shd w:val="clear" w:color="auto" w:fill="FFFFFF"/>
            <w:vAlign w:val="center"/>
          </w:tcPr>
          <w:p w:rsidR="007245FF" w:rsidRPr="00737109" w:rsidRDefault="007245FF" w:rsidP="00FA0681">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gridSpan w:val="2"/>
            <w:shd w:val="clear" w:color="auto" w:fill="FFFFFF"/>
            <w:vAlign w:val="center"/>
          </w:tcPr>
          <w:p w:rsidR="007245FF" w:rsidRPr="00737109" w:rsidRDefault="007245FF" w:rsidP="00FA0681">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gridSpan w:val="2"/>
            <w:shd w:val="clear" w:color="auto" w:fill="FFFFFF"/>
            <w:vAlign w:val="center"/>
          </w:tcPr>
          <w:p w:rsidR="007245FF" w:rsidRPr="00737109" w:rsidRDefault="007245FF" w:rsidP="00FA0681">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20" w:type="dxa"/>
            <w:shd w:val="clear" w:color="auto" w:fill="FFFFFF"/>
            <w:vAlign w:val="center"/>
          </w:tcPr>
          <w:p w:rsidR="007245FF" w:rsidRPr="00737109" w:rsidRDefault="007245FF" w:rsidP="00FA0681">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FA0681">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9"/>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П-2.1. Зона производственно-складских объектов с учетом сложившейся застройки»</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Овощеводство (1.3)</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9pt"/>
                <w:b w:val="0"/>
                <w:bCs/>
                <w:color w:val="auto"/>
                <w:sz w:val="20"/>
              </w:rPr>
            </w:pPr>
            <w:r w:rsidRPr="00737109">
              <w:rPr>
                <w:rStyle w:val="29pt"/>
                <w:b w:val="0"/>
                <w:bCs/>
                <w:color w:val="auto"/>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9E308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Хранение и переработка сельскохозяйственной продукции (1.15)</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22C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pacing w:after="0" w:line="240" w:lineRule="auto"/>
              <w:jc w:val="center"/>
              <w:rPr>
                <w:rStyle w:val="211pt"/>
                <w:color w:val="auto"/>
                <w:sz w:val="20"/>
              </w:rPr>
            </w:pPr>
            <w:r w:rsidRPr="00737109">
              <w:rPr>
                <w:rStyle w:val="211pt"/>
                <w:color w:val="auto"/>
                <w:sz w:val="20"/>
              </w:rPr>
              <w:t>Питомники (1.17)</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pacing w:after="0" w:line="240" w:lineRule="auto"/>
              <w:jc w:val="center"/>
              <w:rPr>
                <w:rStyle w:val="29pt"/>
                <w:b w:val="0"/>
                <w:bCs/>
                <w:color w:val="auto"/>
                <w:sz w:val="20"/>
              </w:rPr>
            </w:pPr>
            <w:r w:rsidRPr="00737109">
              <w:rPr>
                <w:rStyle w:val="29pt"/>
                <w:b w:val="0"/>
                <w:bCs/>
                <w:color w:val="auto"/>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245FF" w:rsidRPr="00737109" w:rsidRDefault="007245FF" w:rsidP="00FA068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сооружений, необходимых для указанных видов сельскохозяйственного производства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22C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pacing w:after="0" w:line="240" w:lineRule="auto"/>
              <w:jc w:val="center"/>
              <w:rPr>
                <w:rStyle w:val="211pt"/>
                <w:color w:val="auto"/>
                <w:sz w:val="20"/>
              </w:rPr>
            </w:pPr>
            <w:r w:rsidRPr="00737109">
              <w:rPr>
                <w:rStyle w:val="211pt"/>
                <w:color w:val="auto"/>
                <w:sz w:val="20"/>
              </w:rPr>
              <w:t>Обеспечение сельскохозяйственного производства (1.18)</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22C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ind w:left="166"/>
              <w:jc w:val="center"/>
              <w:rPr>
                <w:sz w:val="20"/>
                <w:lang w:eastAsia="en-US"/>
              </w:rPr>
            </w:pPr>
            <w:r w:rsidRPr="00737109">
              <w:rPr>
                <w:rStyle w:val="29pt"/>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FA0681">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FA0681">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422C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Обеспечение научной деятельности (3.9)</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737109">
              <w:rPr>
                <w:rStyle w:val="29pt"/>
                <w:b w:val="0"/>
                <w:bCs/>
                <w:color w:val="auto"/>
                <w:sz w:val="20"/>
              </w:rPr>
              <w:softHyphen/>
              <w:t>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Обеспечение деятельности в области гидрометеорологии и смежных с ней областях (3.9.1)</w:t>
            </w:r>
          </w:p>
        </w:tc>
        <w:tc>
          <w:tcPr>
            <w:tcW w:w="5381"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7245FF" w:rsidRPr="004E3E88" w:rsidRDefault="007245FF" w:rsidP="00FA0681">
            <w:pPr>
              <w:jc w:val="center"/>
              <w:rPr>
                <w:rFonts w:ascii="Times New Roman" w:hAnsi="Times New Roman"/>
                <w:sz w:val="20"/>
                <w:szCs w:val="20"/>
              </w:rPr>
            </w:pPr>
            <w:r w:rsidRPr="002D4B22">
              <w:rPr>
                <w:rStyle w:val="29pt"/>
                <w:b w:val="0"/>
                <w:bCs/>
                <w:color w:val="auto"/>
                <w:sz w:val="20"/>
                <w:szCs w:val="20"/>
              </w:rPr>
              <w:t>размещение гаражей и (или) стоянок для автомобилей сотрудников и посетителей торгового центра</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0pt"/>
                <w:b w:val="0"/>
                <w:color w:val="auto"/>
              </w:rPr>
            </w:pPr>
            <w:r w:rsidRPr="00737109">
              <w:rPr>
                <w:rStyle w:val="210pt"/>
                <w:b w:val="0"/>
                <w:bCs/>
                <w:color w:val="auto"/>
              </w:rPr>
              <w:t>5</w:t>
            </w:r>
          </w:p>
        </w:tc>
        <w:tc>
          <w:tcPr>
            <w:tcW w:w="1984"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strike/>
                <w:color w:val="auto"/>
                <w:sz w:val="20"/>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 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Гостиничное обслуживание (4.7)</w:t>
            </w:r>
          </w:p>
        </w:tc>
        <w:tc>
          <w:tcPr>
            <w:tcW w:w="5381" w:type="dxa"/>
            <w:tcBorders>
              <w:top w:val="single" w:sz="4" w:space="0" w:color="auto"/>
              <w:lef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61" w:type="dxa"/>
            <w:tcBorders>
              <w:top w:val="single" w:sz="4" w:space="0" w:color="auto"/>
              <w:lef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0pt"/>
                <w:b w:val="0"/>
                <w:color w:val="auto"/>
              </w:rPr>
            </w:pPr>
            <w:r w:rsidRPr="00737109">
              <w:rPr>
                <w:rStyle w:val="210pt"/>
                <w:b w:val="0"/>
                <w:color w:val="auto"/>
              </w:rPr>
              <w:t>5</w:t>
            </w:r>
          </w:p>
        </w:tc>
        <w:tc>
          <w:tcPr>
            <w:tcW w:w="1984" w:type="dxa"/>
            <w:gridSpan w:val="2"/>
            <w:tcBorders>
              <w:top w:val="single" w:sz="4" w:space="0" w:color="auto"/>
              <w:lef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0pt"/>
                <w:b w:val="0"/>
                <w:color w:val="auto"/>
              </w:rPr>
            </w:pPr>
            <w:r w:rsidRPr="00737109">
              <w:rPr>
                <w:rStyle w:val="210pt"/>
                <w:b w:val="0"/>
                <w:color w:val="auto"/>
              </w:rPr>
              <w:t>не подлежат установлению</w:t>
            </w:r>
          </w:p>
        </w:tc>
        <w:tc>
          <w:tcPr>
            <w:tcW w:w="1417" w:type="dxa"/>
            <w:gridSpan w:val="2"/>
            <w:tcBorders>
              <w:top w:val="single" w:sz="4" w:space="0" w:color="auto"/>
              <w:lef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0pt"/>
                <w:b w:val="0"/>
                <w:color w:val="auto"/>
              </w:rPr>
            </w:pPr>
            <w:r w:rsidRPr="00737109">
              <w:rPr>
                <w:rStyle w:val="210pt"/>
                <w:b w:val="0"/>
                <w:color w:val="auto"/>
              </w:rPr>
              <w:t>60</w:t>
            </w:r>
          </w:p>
        </w:tc>
        <w:tc>
          <w:tcPr>
            <w:tcW w:w="1420" w:type="dxa"/>
            <w:tcBorders>
              <w:top w:val="single" w:sz="4" w:space="0" w:color="auto"/>
              <w:lef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0pt"/>
                <w:b w:val="0"/>
                <w:color w:val="auto"/>
              </w:rPr>
            </w:pPr>
            <w:r w:rsidRPr="00737109">
              <w:rPr>
                <w:rStyle w:val="210pt"/>
                <w:b w:val="0"/>
                <w:color w:val="auto"/>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737109" w:rsidRDefault="007245FF" w:rsidP="003A38B7">
            <w:pPr>
              <w:pStyle w:val="20"/>
              <w:shd w:val="clear" w:color="auto" w:fill="auto"/>
              <w:spacing w:after="0" w:line="240" w:lineRule="auto"/>
              <w:jc w:val="center"/>
              <w:rPr>
                <w:rStyle w:val="211pt"/>
                <w:color w:val="auto"/>
                <w:sz w:val="20"/>
              </w:rPr>
            </w:pPr>
            <w:r w:rsidRPr="00737109">
              <w:rPr>
                <w:rStyle w:val="211pt"/>
                <w:color w:val="auto"/>
                <w:sz w:val="20"/>
              </w:rPr>
              <w:t>в соответ- ствии с норматива- ми градострои- тельного проектиро-</w:t>
            </w:r>
          </w:p>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pacing w:after="0" w:line="240" w:lineRule="auto"/>
              <w:jc w:val="center"/>
              <w:rPr>
                <w:rStyle w:val="211pt"/>
                <w:color w:val="auto"/>
                <w:sz w:val="20"/>
              </w:rPr>
            </w:pPr>
            <w:r w:rsidRPr="00737109">
              <w:rPr>
                <w:rStyle w:val="211pt"/>
                <w:color w:val="auto"/>
                <w:sz w:val="20"/>
              </w:rPr>
              <w:t>Производственная деятельность (6.0)</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в целях добычи недр, их переработки, изготовления вещей промышленным способом</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pacing w:after="0" w:line="240" w:lineRule="auto"/>
              <w:jc w:val="center"/>
              <w:rPr>
                <w:rStyle w:val="211pt"/>
                <w:color w:val="auto"/>
                <w:sz w:val="20"/>
              </w:rPr>
            </w:pPr>
            <w:r w:rsidRPr="00737109">
              <w:rPr>
                <w:rStyle w:val="211pt"/>
                <w:color w:val="auto"/>
                <w:sz w:val="20"/>
              </w:rPr>
              <w:t>Автомобилестроитель</w:t>
            </w:r>
            <w:r>
              <w:rPr>
                <w:rStyle w:val="211pt"/>
                <w:color w:val="auto"/>
                <w:sz w:val="20"/>
              </w:rPr>
              <w:t>-</w:t>
            </w:r>
            <w:r w:rsidRPr="00737109">
              <w:rPr>
                <w:rStyle w:val="211pt"/>
                <w:color w:val="auto"/>
                <w:sz w:val="20"/>
              </w:rPr>
              <w:t>ная промышленность (6.2.1)</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Легкая промышленность (6.3)</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 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pacing w:after="0" w:line="240" w:lineRule="auto"/>
              <w:jc w:val="center"/>
              <w:rPr>
                <w:rStyle w:val="211pt"/>
                <w:color w:val="auto"/>
                <w:sz w:val="20"/>
              </w:rPr>
            </w:pPr>
            <w:r w:rsidRPr="00737109">
              <w:rPr>
                <w:rStyle w:val="211pt"/>
                <w:color w:val="auto"/>
                <w:sz w:val="20"/>
              </w:rPr>
              <w:t>Фармацевтическая промышленность (6.3.1)</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Пищевая промышленность (6.4)</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Строительная промышленность (</w:t>
            </w:r>
            <w:r w:rsidRPr="00737109">
              <w:rPr>
                <w:rStyle w:val="210pt"/>
                <w:b w:val="0"/>
                <w:color w:val="auto"/>
              </w:rPr>
              <w:t>6</w:t>
            </w:r>
            <w:r w:rsidRPr="00737109">
              <w:rPr>
                <w:rStyle w:val="211pt"/>
                <w:color w:val="auto"/>
                <w:sz w:val="20"/>
              </w:rPr>
              <w:t>.</w:t>
            </w:r>
            <w:r w:rsidRPr="00737109">
              <w:rPr>
                <w:rStyle w:val="210pt"/>
                <w:b w:val="0"/>
                <w:color w:val="auto"/>
              </w:rPr>
              <w:t>6</w:t>
            </w:r>
            <w:r w:rsidRPr="00737109">
              <w:rPr>
                <w:rStyle w:val="211pt"/>
                <w:color w:val="auto"/>
                <w:sz w:val="20"/>
              </w:rPr>
              <w:t>)</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3A38B7">
            <w:pPr>
              <w:pStyle w:val="20"/>
              <w:shd w:val="clear" w:color="auto" w:fill="auto"/>
              <w:spacing w:after="0" w:line="240" w:lineRule="auto"/>
              <w:jc w:val="center"/>
              <w:rPr>
                <w:rStyle w:val="211pt"/>
                <w:color w:val="auto"/>
                <w:sz w:val="20"/>
              </w:rPr>
            </w:pPr>
            <w:r w:rsidRPr="00737109">
              <w:rPr>
                <w:rStyle w:val="211pt"/>
                <w:color w:val="auto"/>
                <w:sz w:val="20"/>
              </w:rPr>
              <w:t>в соответ- ствии с норматива- ми градострои- тельного проектиро-</w:t>
            </w:r>
          </w:p>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Склады (6.9)</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Целлюлозно-бумажная промышленность (6.11)</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A55DA">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Железнодорожный транспорт (7.1)</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FA068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Трубопроводный транспорт (7.5)</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Обеспечение внутреннего правопорядка (8.3)</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9"/>
            <w:tcBorders>
              <w:top w:val="single" w:sz="4" w:space="0" w:color="auto"/>
              <w:left w:val="single" w:sz="4" w:space="0" w:color="auto"/>
              <w:righ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П-2.1. Зона производственно-складских объектов с учетом сложившейся застройки»</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1"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индивидуального жилого дома (дом, пригодный для постоянного проживания, высотой не выше трех надземных этажей)</w:t>
            </w:r>
          </w:p>
        </w:tc>
        <w:tc>
          <w:tcPr>
            <w:tcW w:w="1561"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3</w:t>
            </w:r>
          </w:p>
        </w:tc>
        <w:tc>
          <w:tcPr>
            <w:tcW w:w="1973" w:type="dxa"/>
            <w:tcBorders>
              <w:top w:val="single" w:sz="4" w:space="0" w:color="auto"/>
              <w:lef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2A5AD6">
              <w:rPr>
                <w:sz w:val="20"/>
                <w:lang w:eastAsia="en-US"/>
              </w:rPr>
              <w:t>минимальная площадь земельного участка – 300 кв. м, максимальная площадь земельного участка – 1500 кв. м</w:t>
            </w:r>
          </w:p>
        </w:tc>
        <w:tc>
          <w:tcPr>
            <w:tcW w:w="1417" w:type="dxa"/>
            <w:gridSpan w:val="2"/>
            <w:tcBorders>
              <w:top w:val="single" w:sz="4" w:space="0" w:color="auto"/>
              <w:lef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30,</w:t>
            </w:r>
          </w:p>
          <w:p w:rsidR="007245FF" w:rsidRPr="002A5AD6" w:rsidRDefault="007245FF" w:rsidP="0001400C">
            <w:pPr>
              <w:pStyle w:val="20"/>
              <w:shd w:val="clear" w:color="auto" w:fill="auto"/>
              <w:spacing w:after="0" w:line="240" w:lineRule="auto"/>
              <w:ind w:left="-57" w:right="-113"/>
              <w:jc w:val="center"/>
              <w:rPr>
                <w:sz w:val="20"/>
                <w:lang w:eastAsia="en-US"/>
              </w:rPr>
            </w:pPr>
            <w:r w:rsidRPr="00737109">
              <w:rPr>
                <w:rStyle w:val="211pt"/>
                <w:color w:val="auto"/>
                <w:sz w:val="20"/>
              </w:rPr>
              <w:t>но не более значения коэффициента застройки, установленного нормативами градостроитель-ного проектирования</w:t>
            </w:r>
          </w:p>
        </w:tc>
        <w:tc>
          <w:tcPr>
            <w:tcW w:w="1431" w:type="dxa"/>
            <w:gridSpan w:val="2"/>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Бытовое обслуживание (3.3)</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4</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Здравоохранение (3.4)</w:t>
            </w:r>
          </w:p>
        </w:tc>
        <w:tc>
          <w:tcPr>
            <w:tcW w:w="5381"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61"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4</w:t>
            </w:r>
          </w:p>
        </w:tc>
        <w:tc>
          <w:tcPr>
            <w:tcW w:w="1984" w:type="dxa"/>
            <w:gridSpan w:val="2"/>
            <w:tcBorders>
              <w:top w:val="single" w:sz="4" w:space="0" w:color="auto"/>
              <w:left w:val="single" w:sz="4" w:space="0" w:color="auto"/>
            </w:tcBorders>
            <w:shd w:val="clear" w:color="auto" w:fill="FFFFFF"/>
          </w:tcPr>
          <w:p w:rsidR="007245FF" w:rsidRPr="004E3E88" w:rsidRDefault="007245FF" w:rsidP="00FA0681">
            <w:pPr>
              <w:ind w:firstLine="23"/>
              <w:jc w:val="center"/>
              <w:rPr>
                <w:rFonts w:ascii="Times New Roman" w:hAnsi="Times New Roman"/>
                <w:sz w:val="20"/>
                <w:szCs w:val="20"/>
              </w:rPr>
            </w:pPr>
            <w:r w:rsidRPr="002D4B22">
              <w:rPr>
                <w:rStyle w:val="211pt"/>
                <w:color w:val="auto"/>
                <w:sz w:val="20"/>
                <w:szCs w:val="20"/>
              </w:rPr>
              <w:t>не подлежат установлению</w:t>
            </w:r>
          </w:p>
        </w:tc>
        <w:tc>
          <w:tcPr>
            <w:tcW w:w="1417" w:type="dxa"/>
            <w:gridSpan w:val="2"/>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ind w:firstLine="13"/>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0"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1"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1"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60</w:t>
            </w:r>
          </w:p>
        </w:tc>
        <w:tc>
          <w:tcPr>
            <w:tcW w:w="1420"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Ветеринарное обслуживание (3.10)</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60</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w:t>
            </w:r>
            <w:r>
              <w:rPr>
                <w:rStyle w:val="29pt"/>
                <w:b w:val="0"/>
                <w:bCs/>
                <w:color w:val="auto"/>
                <w:sz w:val="20"/>
              </w:rPr>
              <w:t>рговой площадью более 200 кв. м</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0pt"/>
                <w:b w:val="0"/>
                <w:color w:val="auto"/>
              </w:rPr>
            </w:pPr>
            <w:r w:rsidRPr="00737109">
              <w:rPr>
                <w:rStyle w:val="210pt"/>
                <w:b w:val="0"/>
                <w:color w:val="auto"/>
              </w:rPr>
              <w:t>3</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Магазины (4.4)</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1C2837">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5</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Банковская и страховая деятельность (4.5)</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4</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60</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4</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bCs/>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60</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Развлечения (4.8)</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w:t>
            </w:r>
            <w:r>
              <w:rPr>
                <w:rStyle w:val="29pt"/>
                <w:b w:val="0"/>
                <w:bCs/>
                <w:color w:val="auto"/>
                <w:sz w:val="20"/>
              </w:rPr>
              <w:t>артных игр) и игровых площадок</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trike/>
                <w:sz w:val="20"/>
                <w:lang w:eastAsia="en-US"/>
              </w:rPr>
            </w:pPr>
            <w:r w:rsidRPr="00737109">
              <w:rPr>
                <w:rStyle w:val="210pt"/>
                <w:b w:val="0"/>
                <w:bCs/>
                <w:color w:val="auto"/>
              </w:rPr>
              <w:t>5</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60</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FA0681">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FA0681">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trike/>
                <w:sz w:val="20"/>
                <w:lang w:eastAsia="en-US"/>
              </w:rPr>
            </w:pPr>
            <w:r w:rsidRPr="00737109">
              <w:rPr>
                <w:rStyle w:val="211pt"/>
                <w:color w:val="auto"/>
                <w:sz w:val="20"/>
              </w:rPr>
              <w:t>90</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Объекты придорожного сервиса (4.9.1)</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автозаправочных станций (бензиновых, газовых);</w:t>
            </w:r>
          </w:p>
          <w:p w:rsidR="007245FF" w:rsidRPr="002A5AD6" w:rsidRDefault="007245FF" w:rsidP="00FA0681">
            <w:pPr>
              <w:pStyle w:val="20"/>
              <w:shd w:val="clear" w:color="auto" w:fill="auto"/>
              <w:spacing w:after="0" w:line="240" w:lineRule="auto"/>
              <w:jc w:val="center"/>
              <w:rPr>
                <w:bCs/>
                <w:sz w:val="20"/>
                <w:lang w:eastAsia="en-US"/>
              </w:rPr>
            </w:pPr>
            <w:r w:rsidRPr="00737109">
              <w:rPr>
                <w:rStyle w:val="29pt"/>
                <w:b w:val="0"/>
                <w:bCs/>
                <w:color w:val="auto"/>
                <w:sz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2</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ind w:hanging="10"/>
              <w:jc w:val="center"/>
              <w:rPr>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Выставочно-ярмарочная деятельность (4.10)</w:t>
            </w:r>
          </w:p>
        </w:tc>
        <w:tc>
          <w:tcPr>
            <w:tcW w:w="538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Спорт (5.1)</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2A5AD6">
              <w:rPr>
                <w:sz w:val="20"/>
                <w:lang w:eastAsia="en-US"/>
              </w:rPr>
              <w:t>5</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4E3E88" w:rsidRDefault="007245FF" w:rsidP="00FA0681">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Специальная деятельность</w:t>
            </w:r>
            <w:r w:rsidRPr="002D4B22">
              <w:rPr>
                <w:rStyle w:val="211pt"/>
                <w:color w:val="auto"/>
                <w:sz w:val="20"/>
                <w:szCs w:val="20"/>
              </w:rPr>
              <w:t xml:space="preserve"> (</w:t>
            </w:r>
            <w:r w:rsidRPr="002D4B22">
              <w:rPr>
                <w:rStyle w:val="210pt"/>
                <w:b w:val="0"/>
                <w:color w:val="auto"/>
                <w:szCs w:val="20"/>
              </w:rPr>
              <w:t>12</w:t>
            </w:r>
            <w:r w:rsidRPr="002D4B22">
              <w:rPr>
                <w:rStyle w:val="211pt"/>
                <w:color w:val="auto"/>
                <w:sz w:val="20"/>
                <w:szCs w:val="20"/>
              </w:rPr>
              <w:t>.2)</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9"/>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П-2.1. Зона производственно-складских объектов с учетом сложившейся застройки»</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Для индивидуального жилищного строительства (</w:t>
            </w:r>
            <w:r w:rsidRPr="00737109">
              <w:rPr>
                <w:rStyle w:val="210pt"/>
                <w:b w:val="0"/>
                <w:bCs/>
                <w:color w:val="auto"/>
              </w:rPr>
              <w:t>2</w:t>
            </w:r>
            <w:r w:rsidRPr="00737109">
              <w:rPr>
                <w:rStyle w:val="211pt"/>
                <w:color w:val="auto"/>
                <w:sz w:val="20"/>
              </w:rPr>
              <w:t>.</w:t>
            </w:r>
            <w:r w:rsidRPr="00737109">
              <w:rPr>
                <w:rStyle w:val="210pt"/>
                <w:b w:val="0"/>
                <w:bCs/>
                <w:color w:val="auto"/>
              </w:rPr>
              <w:t>1</w:t>
            </w:r>
            <w:r w:rsidRPr="00737109">
              <w:rPr>
                <w:rStyle w:val="211pt"/>
                <w:color w:val="auto"/>
                <w:sz w:val="20"/>
              </w:rPr>
              <w:t>)</w:t>
            </w:r>
          </w:p>
        </w:tc>
        <w:tc>
          <w:tcPr>
            <w:tcW w:w="5381"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75pt1"/>
                <w:b w:val="0"/>
                <w:bCs/>
                <w:color w:val="auto"/>
                <w:sz w:val="20"/>
              </w:rPr>
              <w:t>выращивание плодовых, ягодных, овощных, бахчевых или иных декоративных или сельскохозяйственных культур;</w:t>
            </w:r>
          </w:p>
          <w:p w:rsidR="007245FF" w:rsidRPr="002A5AD6" w:rsidRDefault="007245FF" w:rsidP="00FA0681">
            <w:pPr>
              <w:pStyle w:val="20"/>
              <w:shd w:val="clear" w:color="auto" w:fill="auto"/>
              <w:spacing w:after="0" w:line="240" w:lineRule="auto"/>
              <w:jc w:val="center"/>
              <w:rPr>
                <w:sz w:val="20"/>
                <w:lang w:eastAsia="en-US"/>
              </w:rPr>
            </w:pPr>
            <w:r w:rsidRPr="00737109">
              <w:rPr>
                <w:rStyle w:val="275pt1"/>
                <w:b w:val="0"/>
                <w:bCs/>
                <w:color w:val="auto"/>
                <w:sz w:val="20"/>
              </w:rPr>
              <w:t>размещение индивидуальных гаражей и подсобных сооружений</w:t>
            </w:r>
          </w:p>
        </w:tc>
        <w:tc>
          <w:tcPr>
            <w:tcW w:w="1561" w:type="dxa"/>
            <w:tcBorders>
              <w:top w:val="single" w:sz="4" w:space="0" w:color="auto"/>
              <w:left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2</w:t>
            </w:r>
          </w:p>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выше 6,5 метров от уровня земли до парапета или до конька крыши)</w:t>
            </w:r>
          </w:p>
        </w:tc>
        <w:tc>
          <w:tcPr>
            <w:tcW w:w="1973" w:type="dxa"/>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31" w:type="dxa"/>
            <w:gridSpan w:val="2"/>
            <w:tcBorders>
              <w:top w:val="single" w:sz="4" w:space="0" w:color="auto"/>
              <w:left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Объекты торговли (торговые центры, торгово-развлекательные центры (комплексы) (4.2)</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pacing w:after="0" w:line="240" w:lineRule="auto"/>
              <w:jc w:val="center"/>
              <w:rPr>
                <w:sz w:val="20"/>
                <w:lang w:eastAsia="en-US"/>
              </w:rPr>
            </w:pPr>
            <w:r w:rsidRPr="00737109">
              <w:rPr>
                <w:rStyle w:val="275pt1"/>
                <w:b w:val="0"/>
                <w:bCs/>
                <w:color w:val="auto"/>
                <w:sz w:val="20"/>
              </w:rPr>
              <w:t>размещение стоянок для автомобилей сотрудников и посетителей торгового центра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FA0681">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3A38B7">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361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0"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0A31B3">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337E30">
      <w:pPr>
        <w:rPr>
          <w:rFonts w:ascii="Times New Roman" w:hAnsi="Times New Roman"/>
          <w:sz w:val="20"/>
          <w:szCs w:val="20"/>
        </w:rPr>
      </w:pPr>
    </w:p>
    <w:p w:rsidR="007245FF" w:rsidRPr="002D4B22" w:rsidRDefault="007245FF" w:rsidP="00337E30">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337E30">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П-2.1.:</w:t>
      </w:r>
    </w:p>
    <w:p w:rsidR="007245FF" w:rsidRPr="002D4B22" w:rsidRDefault="007245FF" w:rsidP="00BD7C02">
      <w:pPr>
        <w:pStyle w:val="20"/>
        <w:numPr>
          <w:ilvl w:val="0"/>
          <w:numId w:val="25"/>
        </w:numPr>
        <w:tabs>
          <w:tab w:val="left" w:pos="993"/>
        </w:tabs>
        <w:spacing w:after="0" w:line="240" w:lineRule="auto"/>
        <w:ind w:firstLine="709"/>
        <w:jc w:val="both"/>
      </w:pPr>
      <w:r w:rsidRPr="002D4B22">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BD7C02">
      <w:pPr>
        <w:pStyle w:val="20"/>
        <w:numPr>
          <w:ilvl w:val="0"/>
          <w:numId w:val="25"/>
        </w:numPr>
        <w:tabs>
          <w:tab w:val="left" w:pos="993"/>
        </w:tabs>
        <w:spacing w:after="0" w:line="240" w:lineRule="auto"/>
        <w:ind w:firstLine="709"/>
        <w:jc w:val="both"/>
      </w:pPr>
      <w:r w:rsidRPr="002D4B22">
        <w:t xml:space="preserve">При выполнении работ по реконструкции облицовки наружных стен существующего жилого дома, расположенного на расстоянии </w:t>
      </w:r>
      <w:r w:rsidRPr="002D4B22">
        <w:br/>
        <w:t>до 1,5 метра (но не менее 1 метра) от границы смежного земельного участка, требуется согласие владельцев смежного земельного участка, если увеличение толщины конструкции стены превысит 120 миллиметров.</w:t>
      </w:r>
    </w:p>
    <w:p w:rsidR="007245FF" w:rsidRPr="002D4B22" w:rsidRDefault="007245FF" w:rsidP="00BD7C02">
      <w:pPr>
        <w:pStyle w:val="20"/>
        <w:tabs>
          <w:tab w:val="left" w:pos="993"/>
        </w:tabs>
        <w:spacing w:after="0" w:line="240" w:lineRule="auto"/>
        <w:ind w:firstLine="709"/>
        <w:jc w:val="both"/>
      </w:pPr>
      <w:r w:rsidRPr="002D4B22">
        <w:t xml:space="preserve">При выполнении работ по реконструкции облицовки наружных стен существующего жилого дома, расположенного на расстоянии </w:t>
      </w:r>
      <w:r w:rsidRPr="002D4B22">
        <w:br/>
        <w:t>менее 1 метра от границы смежного земельного участка, требуется согласие владельцев смежного земельного участка при любом увеличении толщины конструкции стены.</w:t>
      </w:r>
    </w:p>
    <w:p w:rsidR="007245FF" w:rsidRPr="002D4B22" w:rsidRDefault="007245FF" w:rsidP="00BD7C02">
      <w:pPr>
        <w:pStyle w:val="20"/>
        <w:numPr>
          <w:ilvl w:val="0"/>
          <w:numId w:val="25"/>
        </w:numPr>
        <w:tabs>
          <w:tab w:val="left" w:pos="993"/>
          <w:tab w:val="left" w:pos="1166"/>
        </w:tabs>
        <w:spacing w:after="0" w:line="240" w:lineRule="auto"/>
        <w:ind w:firstLine="709"/>
        <w:jc w:val="both"/>
      </w:pPr>
      <w:r w:rsidRPr="002D4B22">
        <w:t>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w:t>
      </w:r>
    </w:p>
    <w:p w:rsidR="007245FF" w:rsidRPr="002D4B22" w:rsidRDefault="007245FF" w:rsidP="00BD7C02">
      <w:pPr>
        <w:pStyle w:val="20"/>
        <w:numPr>
          <w:ilvl w:val="0"/>
          <w:numId w:val="25"/>
        </w:numPr>
        <w:tabs>
          <w:tab w:val="left" w:pos="993"/>
          <w:tab w:val="left" w:pos="1166"/>
        </w:tabs>
        <w:spacing w:after="0" w:line="240" w:lineRule="auto"/>
        <w:ind w:firstLine="709"/>
        <w:jc w:val="both"/>
      </w:pPr>
      <w:r w:rsidRPr="002D4B22">
        <w:t xml:space="preserve">Требования к ограждению земельных участков, предназначенных для индивидуального жилищного строительства: </w:t>
      </w:r>
    </w:p>
    <w:p w:rsidR="007245FF" w:rsidRPr="002D4B22" w:rsidRDefault="007245FF" w:rsidP="00BD7C02">
      <w:pPr>
        <w:pStyle w:val="20"/>
        <w:tabs>
          <w:tab w:val="left" w:pos="993"/>
          <w:tab w:val="left" w:pos="1166"/>
        </w:tabs>
        <w:spacing w:after="0" w:line="240" w:lineRule="auto"/>
        <w:ind w:firstLine="709"/>
        <w:jc w:val="both"/>
      </w:pPr>
      <w:r w:rsidRPr="002D4B22">
        <w:t>высота ограждений земельных участков со стороны улично-дорожной сети должна быть не более 2,5 метра.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единообразным на протяжении одного квартала с обеих сторон улицы;</w:t>
      </w:r>
    </w:p>
    <w:p w:rsidR="007245FF" w:rsidRPr="002D4B22" w:rsidRDefault="007245FF" w:rsidP="00BD7C02">
      <w:pPr>
        <w:pStyle w:val="20"/>
        <w:tabs>
          <w:tab w:val="left" w:pos="993"/>
          <w:tab w:val="left" w:pos="1166"/>
        </w:tabs>
        <w:spacing w:after="0" w:line="240" w:lineRule="auto"/>
        <w:ind w:firstLine="709"/>
        <w:jc w:val="both"/>
      </w:pPr>
      <w:r w:rsidRPr="002D4B22">
        <w:t>ворота в заборе разрешается устанавливать только со стороны территорий общего пользования;</w:t>
      </w:r>
    </w:p>
    <w:p w:rsidR="007245FF" w:rsidRPr="002D4B22" w:rsidRDefault="007245FF" w:rsidP="00BD7C02">
      <w:pPr>
        <w:pStyle w:val="20"/>
        <w:tabs>
          <w:tab w:val="left" w:pos="993"/>
          <w:tab w:val="left" w:pos="1166"/>
        </w:tabs>
        <w:spacing w:after="0" w:line="240" w:lineRule="auto"/>
        <w:ind w:firstLine="709"/>
        <w:jc w:val="both"/>
      </w:pPr>
      <w:r w:rsidRPr="002D4B22">
        <w:t>ограждения между смежными земельными участками должны быть высотой не более 2 метров и выполняться из свето-аэропрозрачного материала</w:t>
      </w:r>
      <w:r>
        <w:t>,</w:t>
      </w:r>
      <w:r w:rsidRPr="002D4B22">
        <w:t xml:space="preserve"> и должны быть проветриваемыми на высоту не менее 0,3 метра от уровня земли; </w:t>
      </w:r>
    </w:p>
    <w:p w:rsidR="007245FF" w:rsidRPr="002D4B22" w:rsidRDefault="007245FF" w:rsidP="0014044F">
      <w:pPr>
        <w:pStyle w:val="20"/>
        <w:shd w:val="clear" w:color="auto" w:fill="auto"/>
        <w:tabs>
          <w:tab w:val="left" w:pos="1166"/>
        </w:tabs>
        <w:spacing w:after="0" w:line="240" w:lineRule="auto"/>
        <w:ind w:firstLine="709"/>
        <w:jc w:val="both"/>
      </w:pPr>
      <w:r w:rsidRPr="002D4B22">
        <w:t xml:space="preserve">при условии соблюдения норм инсоляции и освещенности жилых помещений и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миллиметров ограждение допускается устанавливать по центру межевой границы участка, при большей толщине конструкции </w:t>
      </w:r>
      <w:r>
        <w:t>–</w:t>
      </w:r>
      <w:r w:rsidRPr="002D4B22">
        <w:t xml:space="preserve"> смещать в сторону участка инициатора ограждения на величину превышения указанной нормы.</w:t>
      </w:r>
    </w:p>
    <w:p w:rsidR="007245FF" w:rsidRPr="002D4B22" w:rsidRDefault="007245FF" w:rsidP="0014044F">
      <w:pPr>
        <w:pStyle w:val="20"/>
        <w:numPr>
          <w:ilvl w:val="0"/>
          <w:numId w:val="25"/>
        </w:numPr>
        <w:shd w:val="clear" w:color="auto" w:fill="auto"/>
        <w:tabs>
          <w:tab w:val="left" w:pos="1005"/>
        </w:tabs>
        <w:spacing w:after="0" w:line="240" w:lineRule="auto"/>
        <w:ind w:firstLine="709"/>
        <w:jc w:val="both"/>
      </w:pPr>
      <w:r w:rsidRPr="002D4B22">
        <w:rPr>
          <w:spacing w:val="-4"/>
        </w:rPr>
        <w:t>Иные ограничения следует принимать в соответствии со статьями 32–39</w:t>
      </w:r>
      <w:r w:rsidRPr="002D4B22">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9"/>
        <w:rPr>
          <w:b w:val="0"/>
        </w:rPr>
      </w:pPr>
      <w:r w:rsidRPr="002D4B22">
        <w:rPr>
          <w:b w:val="0"/>
        </w:rPr>
        <w:t>Глава 13. Зоны инженерной и транспортной инфраструктур</w:t>
      </w:r>
    </w:p>
    <w:p w:rsidR="007245FF" w:rsidRPr="002D4B22" w:rsidRDefault="007245FF" w:rsidP="00531866">
      <w:pPr>
        <w:rPr>
          <w:rFonts w:ascii="Times New Roman" w:hAnsi="Times New Roman"/>
          <w:sz w:val="28"/>
          <w:szCs w:val="28"/>
        </w:rPr>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61. ИТ-1. Зона объектов воздушного транспорта</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размещения объектов воздушного транспорта и обеспечения правовых условий градостроительной деятельности в части размещения предприятий и объектов ее обслуживания.</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объектов воздушного транспорта приведены в таблице 24 настоящих Правил.</w:t>
      </w:r>
    </w:p>
    <w:p w:rsidR="007245FF" w:rsidRPr="002D4B22" w:rsidRDefault="007245FF" w:rsidP="00B37AAC">
      <w:pPr>
        <w:rPr>
          <w:rFonts w:ascii="Times New Roman" w:hAnsi="Times New Roman"/>
          <w:sz w:val="28"/>
          <w:szCs w:val="28"/>
        </w:rPr>
        <w:sectPr w:rsidR="007245FF" w:rsidRPr="002D4B22" w:rsidSect="003658DC">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24</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37"/>
        <w:gridCol w:w="5368"/>
        <w:gridCol w:w="13"/>
        <w:gridCol w:w="1562"/>
        <w:gridCol w:w="1972"/>
        <w:gridCol w:w="11"/>
        <w:gridCol w:w="1405"/>
        <w:gridCol w:w="11"/>
        <w:gridCol w:w="1418"/>
        <w:gridCol w:w="1141"/>
      </w:tblGrid>
      <w:tr w:rsidR="007245FF" w:rsidRPr="004E3E88" w:rsidTr="00385ADE">
        <w:trPr>
          <w:tblHeader/>
        </w:trPr>
        <w:tc>
          <w:tcPr>
            <w:tcW w:w="2128"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1"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6"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8"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9" w:type="dxa"/>
            <w:gridSpan w:val="10"/>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E143F6">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ИТ-1. Зона объектов воздушного транспорта»</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6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75"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6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75"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68"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75"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8" w:type="dxa"/>
            <w:tcBorders>
              <w:top w:val="single" w:sz="4" w:space="0" w:color="auto"/>
              <w:left w:val="single" w:sz="4" w:space="0" w:color="auto"/>
              <w:bottom w:val="single" w:sz="4" w:space="0" w:color="auto"/>
            </w:tcBorders>
            <w:shd w:val="clear" w:color="auto" w:fill="FFFFFF"/>
          </w:tcPr>
          <w:p w:rsidR="007245FF" w:rsidRPr="00737109" w:rsidRDefault="007245FF" w:rsidP="00E143F6">
            <w:pPr>
              <w:pStyle w:val="20"/>
              <w:shd w:val="clear" w:color="auto" w:fill="auto"/>
              <w:spacing w:after="0" w:line="240" w:lineRule="auto"/>
              <w:jc w:val="center"/>
              <w:rPr>
                <w:rStyle w:val="211pt"/>
                <w:color w:val="auto"/>
                <w:sz w:val="20"/>
              </w:rPr>
            </w:pPr>
            <w:r w:rsidRPr="00737109">
              <w:rPr>
                <w:rStyle w:val="211pt"/>
                <w:color w:val="auto"/>
                <w:sz w:val="20"/>
              </w:rPr>
              <w:t>Воздушный транспорт (7.4)</w:t>
            </w:r>
          </w:p>
        </w:tc>
        <w:tc>
          <w:tcPr>
            <w:tcW w:w="5368" w:type="dxa"/>
            <w:tcBorders>
              <w:top w:val="single" w:sz="4" w:space="0" w:color="auto"/>
              <w:left w:val="single" w:sz="4" w:space="0" w:color="auto"/>
              <w:bottom w:val="single" w:sz="4" w:space="0" w:color="auto"/>
            </w:tcBorders>
            <w:shd w:val="clear" w:color="auto" w:fill="FFFFFF"/>
          </w:tcPr>
          <w:p w:rsidR="007245FF" w:rsidRPr="00737109" w:rsidRDefault="007245FF" w:rsidP="00E143F6">
            <w:pPr>
              <w:pStyle w:val="20"/>
              <w:spacing w:after="0" w:line="240" w:lineRule="auto"/>
              <w:jc w:val="center"/>
              <w:rPr>
                <w:rStyle w:val="29pt"/>
                <w:b w:val="0"/>
                <w:bCs/>
                <w:color w:val="auto"/>
                <w:sz w:val="20"/>
              </w:rPr>
            </w:pPr>
            <w:r w:rsidRPr="00737109">
              <w:rPr>
                <w:rStyle w:val="29pt"/>
                <w:b w:val="0"/>
                <w:bCs/>
                <w:color w:val="auto"/>
                <w:sz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7245FF" w:rsidRPr="00737109" w:rsidRDefault="007245FF" w:rsidP="00E143F6">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предназначенных для технического обслуживания и ремонта воздушных судов</w:t>
            </w:r>
          </w:p>
        </w:tc>
        <w:tc>
          <w:tcPr>
            <w:tcW w:w="1575"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1pt"/>
                <w:color w:val="auto"/>
                <w:sz w:val="20"/>
              </w:rPr>
              <w:t>Обеспечение внутреннего правопорядка (8.3)</w:t>
            </w:r>
          </w:p>
        </w:tc>
        <w:tc>
          <w:tcPr>
            <w:tcW w:w="536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75"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0pt"/>
                <w:b w:val="0"/>
                <w:color w:val="auto"/>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6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75"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9" w:type="dxa"/>
            <w:gridSpan w:val="10"/>
            <w:tcBorders>
              <w:top w:val="single" w:sz="4" w:space="0" w:color="auto"/>
              <w:left w:val="single" w:sz="4" w:space="0" w:color="auto"/>
              <w:right w:val="single" w:sz="4" w:space="0" w:color="auto"/>
            </w:tcBorders>
            <w:shd w:val="clear" w:color="auto" w:fill="FFFFFF"/>
          </w:tcPr>
          <w:p w:rsidR="007245FF" w:rsidRPr="00737109" w:rsidRDefault="007245FF" w:rsidP="00E143F6">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ИТ-1. Зона объектов воздушного транспорта»</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8" w:type="dxa"/>
            <w:tcBorders>
              <w:top w:val="single" w:sz="4" w:space="0" w:color="auto"/>
              <w:left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68" w:type="dxa"/>
            <w:tcBorders>
              <w:top w:val="single" w:sz="4" w:space="0" w:color="auto"/>
              <w:left w:val="single" w:sz="4" w:space="0" w:color="auto"/>
            </w:tcBorders>
            <w:shd w:val="clear" w:color="auto" w:fill="FFFFFF"/>
          </w:tcPr>
          <w:p w:rsidR="007245FF" w:rsidRPr="002A5AD6" w:rsidRDefault="007245FF" w:rsidP="00E143F6">
            <w:pPr>
              <w:pStyle w:val="20"/>
              <w:shd w:val="clear" w:color="auto" w:fill="auto"/>
              <w:spacing w:after="0" w:line="240" w:lineRule="auto"/>
              <w:ind w:left="166"/>
              <w:jc w:val="center"/>
              <w:rPr>
                <w:sz w:val="20"/>
                <w:lang w:eastAsia="en-US"/>
              </w:rPr>
            </w:pPr>
            <w:r w:rsidRPr="00737109">
              <w:rPr>
                <w:rStyle w:val="29pt"/>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75" w:type="dxa"/>
            <w:gridSpan w:val="2"/>
            <w:tcBorders>
              <w:top w:val="single" w:sz="4" w:space="0" w:color="auto"/>
              <w:left w:val="single" w:sz="4" w:space="0" w:color="auto"/>
            </w:tcBorders>
            <w:shd w:val="clear" w:color="auto" w:fill="FFFFFF"/>
          </w:tcPr>
          <w:p w:rsidR="007245FF" w:rsidRPr="00737109" w:rsidRDefault="007245FF" w:rsidP="000F759E">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F759E">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F759E">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3" w:type="dxa"/>
            <w:gridSpan w:val="2"/>
            <w:tcBorders>
              <w:top w:val="single" w:sz="4" w:space="0" w:color="auto"/>
              <w:left w:val="single" w:sz="4" w:space="0" w:color="auto"/>
            </w:tcBorders>
            <w:shd w:val="clear" w:color="auto" w:fill="FFFFFF"/>
          </w:tcPr>
          <w:p w:rsidR="007245FF" w:rsidRPr="002A5AD6" w:rsidRDefault="007245FF" w:rsidP="00CE4AD4">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8"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7"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6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75"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1pt"/>
                <w:color w:val="auto"/>
                <w:sz w:val="20"/>
              </w:rPr>
              <w:t>5</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1pt"/>
                <w:color w:val="auto"/>
                <w:sz w:val="20"/>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7" w:type="dxa"/>
            <w:tcBorders>
              <w:top w:val="single" w:sz="4" w:space="0" w:color="auto"/>
              <w:left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Гостиничное обслуживание (4.7)</w:t>
            </w:r>
          </w:p>
        </w:tc>
        <w:tc>
          <w:tcPr>
            <w:tcW w:w="5368" w:type="dxa"/>
            <w:tcBorders>
              <w:top w:val="single" w:sz="4" w:space="0" w:color="auto"/>
              <w:left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9pt"/>
                <w:b w:val="0"/>
                <w:bCs/>
                <w:color w:val="auto"/>
                <w:sz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75" w:type="dxa"/>
            <w:gridSpan w:val="2"/>
            <w:tcBorders>
              <w:top w:val="single" w:sz="4" w:space="0" w:color="auto"/>
              <w:left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5</w:t>
            </w:r>
          </w:p>
        </w:tc>
        <w:tc>
          <w:tcPr>
            <w:tcW w:w="1983" w:type="dxa"/>
            <w:gridSpan w:val="2"/>
            <w:tcBorders>
              <w:top w:val="single" w:sz="4" w:space="0" w:color="auto"/>
              <w:left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7"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6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75"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0pt"/>
                <w:b w:val="0"/>
                <w:color w:val="auto"/>
              </w:rPr>
              <w:t>60</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E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38" w:type="dxa"/>
            <w:gridSpan w:val="10"/>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E143F6">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ИТ-1. Зона объектов воздушного транспорта»</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8" w:type="dxa"/>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1" w:type="dxa"/>
            <w:gridSpan w:val="2"/>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2" w:type="dxa"/>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1</w:t>
            </w:r>
          </w:p>
        </w:tc>
        <w:tc>
          <w:tcPr>
            <w:tcW w:w="1972" w:type="dxa"/>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29" w:type="dxa"/>
            <w:gridSpan w:val="2"/>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7"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68"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75"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7"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6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75"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85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7"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68" w:type="dxa"/>
            <w:tcBorders>
              <w:top w:val="single" w:sz="4" w:space="0" w:color="auto"/>
              <w:left w:val="single" w:sz="4" w:space="0" w:color="auto"/>
              <w:bottom w:val="single" w:sz="4" w:space="0" w:color="auto"/>
            </w:tcBorders>
            <w:shd w:val="clear" w:color="auto" w:fill="FFFFFF"/>
          </w:tcPr>
          <w:p w:rsidR="007245FF" w:rsidRPr="002A5AD6" w:rsidRDefault="007245FF" w:rsidP="00B36126">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75"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E143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49754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pStyle w:val="20"/>
        <w:shd w:val="clear" w:color="auto" w:fill="auto"/>
        <w:tabs>
          <w:tab w:val="left" w:pos="1005"/>
        </w:tabs>
        <w:spacing w:after="0" w:line="240" w:lineRule="auto"/>
        <w:ind w:firstLine="709"/>
        <w:jc w:val="both"/>
      </w:pPr>
      <w:r w:rsidRPr="002D4B22">
        <w:t>Примечания, относящие</w:t>
      </w:r>
      <w:r>
        <w:t>ся</w:t>
      </w:r>
      <w:r w:rsidRPr="002D4B22">
        <w:t xml:space="preserve"> ко всем видам разрешенного использования зоны ИТ-1:</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w:t>
      </w:r>
      <w:r w:rsidRPr="002D4B22">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62. ИТ-2. Зона объектов железнодорожного транспорта</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размещения объектов железнодорожного транспорта и обеспечения правовых условий градостроительной деятельности в части размещения предприятий и объектов ее обслуживания.</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объектов железнодорожного транспорта приведены в таблице 25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34"/>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25</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5"/>
        <w:gridCol w:w="1562"/>
        <w:gridCol w:w="1984"/>
        <w:gridCol w:w="1417"/>
        <w:gridCol w:w="1419"/>
        <w:gridCol w:w="1136"/>
      </w:tblGrid>
      <w:tr w:rsidR="007245FF" w:rsidRPr="004E3E88" w:rsidTr="00EC1B07">
        <w:trPr>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ИТ-2. Зона объектов железнодорожного транспорта»</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Железнодорожный транспорт (7.1)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Обеспечение внутреннего правопорядка (8.3)</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0pt"/>
                <w:b w:val="0"/>
                <w:color w:val="auto"/>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ИТ-2. Зона объектов железнодорожного транспорта»</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3 – для наземных стоянок</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0pt"/>
                <w:b w:val="0"/>
                <w:color w:val="auto"/>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ИТ-2. Зона объектов железнодорожного транспорта»</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D3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B36126">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A45C02">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ИТ-2:</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w:t>
      </w:r>
      <w:r w:rsidRPr="002D4B22">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63. ИТ-3. Зона коммунальных объектов и объектов инженерной инфраструктуры</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размещения объектов коммунального хозяйства и объектов инженерной инфраструктуры и установления санитарно-защитных зон и санитарных разрывов таких объектов, при условии соответствия требованиям законодательства о безопасности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коммунальных объектов и объектов инженерной инфраструктуры приведены в таблице 26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35"/>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26</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5"/>
        <w:gridCol w:w="1562"/>
        <w:gridCol w:w="1984"/>
        <w:gridCol w:w="1417"/>
        <w:gridCol w:w="1419"/>
        <w:gridCol w:w="1136"/>
      </w:tblGrid>
      <w:tr w:rsidR="007245FF" w:rsidRPr="004E3E88" w:rsidTr="00EC1B07">
        <w:trPr>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ИТ-3. Зона коммунальных объектов и объектов инженерной инфраструктуры»</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ИТ-3. Зона коммунальных объектов и объектов инженерной инфраструктуры»</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0pt"/>
                <w:b w:val="0"/>
                <w:color w:val="auto"/>
              </w:rPr>
              <w:t>90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Склады (6.9)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bCs/>
                <w:sz w:val="20"/>
              </w:rPr>
            </w:pPr>
            <w:r w:rsidRPr="00737109">
              <w:rPr>
                <w:rStyle w:val="29pt"/>
                <w:b w:val="0"/>
                <w:bCs/>
                <w:color w:val="auto"/>
                <w:sz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ИТ-3. Зона коммунальных объектов и объектов инженерной инфраструктуры»</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ИТ-3:</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w:t>
      </w:r>
      <w:r w:rsidRPr="002D4B22">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64. ИТ-4. Зона объектов автомобильного транспорта, магистральных улиц, дорог</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объектов автомобильного транспорта, магистральных улиц, дорог приведены в таблице 27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36"/>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27</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5"/>
        <w:gridCol w:w="1562"/>
        <w:gridCol w:w="1984"/>
        <w:gridCol w:w="1417"/>
        <w:gridCol w:w="1419"/>
        <w:gridCol w:w="1136"/>
      </w:tblGrid>
      <w:tr w:rsidR="007245FF" w:rsidRPr="004E3E88" w:rsidTr="00E10EA5">
        <w:trPr>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ИТ-4. Зона объектов автомобильного транспорта, магистральных улиц, дорог»</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размещение зданий и сооружений, предназначенных для обслуживания пассажиров, а также обеспечивающие работу транспортных средств;</w:t>
            </w:r>
          </w:p>
          <w:p w:rsidR="007245FF" w:rsidRPr="002A5AD6" w:rsidRDefault="007245FF" w:rsidP="000F759E">
            <w:pPr>
              <w:pStyle w:val="20"/>
              <w:shd w:val="clear" w:color="auto" w:fill="auto"/>
              <w:spacing w:after="0" w:line="240" w:lineRule="auto"/>
              <w:jc w:val="center"/>
              <w:rPr>
                <w:sz w:val="20"/>
                <w:lang w:eastAsia="en-US"/>
              </w:rPr>
            </w:pPr>
            <w:r w:rsidRPr="00737109">
              <w:rPr>
                <w:rStyle w:val="285pt"/>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ИТ-4. Зона объектов автомобильного транспорта, магистральных улиц, дорог»</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EF402F">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EF402F">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EF402F">
            <w:pPr>
              <w:pStyle w:val="20"/>
              <w:shd w:val="clear" w:color="auto" w:fill="auto"/>
              <w:spacing w:after="0" w:line="240" w:lineRule="auto"/>
              <w:jc w:val="center"/>
              <w:rPr>
                <w:sz w:val="20"/>
                <w:lang w:eastAsia="en-US"/>
              </w:rPr>
            </w:pPr>
            <w:r w:rsidRPr="00737109">
              <w:rPr>
                <w:rStyle w:val="211pt"/>
                <w:color w:val="auto"/>
                <w:sz w:val="20"/>
              </w:rPr>
              <w:t>3</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EF402F">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EF402F">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EF402F">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0pt"/>
                <w:b w:val="0"/>
                <w:color w:val="auto"/>
              </w:rPr>
              <w:t>90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EF402F">
            <w:pPr>
              <w:pStyle w:val="20"/>
              <w:shd w:val="clear" w:color="auto" w:fill="auto"/>
              <w:spacing w:after="0" w:line="240" w:lineRule="auto"/>
              <w:jc w:val="center"/>
              <w:rPr>
                <w:sz w:val="20"/>
                <w:lang w:eastAsia="en-US"/>
              </w:rPr>
            </w:pPr>
            <w:r w:rsidRPr="00737109">
              <w:rPr>
                <w:rStyle w:val="211pt"/>
                <w:color w:val="auto"/>
                <w:sz w:val="20"/>
              </w:rPr>
              <w:t>Объекты придорожного сервиса (4.9.1)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E10EA5">
            <w:pPr>
              <w:pStyle w:val="20"/>
              <w:shd w:val="clear" w:color="auto" w:fill="auto"/>
              <w:spacing w:after="0" w:line="240" w:lineRule="auto"/>
              <w:jc w:val="center"/>
              <w:rPr>
                <w:bCs/>
                <w:sz w:val="20"/>
              </w:rPr>
            </w:pPr>
            <w:r w:rsidRPr="00737109">
              <w:rPr>
                <w:rStyle w:val="29pt"/>
                <w:b w:val="0"/>
                <w:bCs/>
                <w:color w:val="auto"/>
                <w:sz w:val="20"/>
              </w:rPr>
              <w:t>размещение автозаправочных станций (бензиновых, газовых)</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EF402F">
            <w:pPr>
              <w:pStyle w:val="20"/>
              <w:shd w:val="clear" w:color="auto" w:fill="auto"/>
              <w:spacing w:after="0" w:line="240" w:lineRule="auto"/>
              <w:jc w:val="center"/>
              <w:rPr>
                <w:sz w:val="20"/>
                <w:lang w:eastAsia="en-US"/>
              </w:rPr>
            </w:pPr>
            <w:r w:rsidRPr="00737109">
              <w:rPr>
                <w:rStyle w:val="211pt"/>
                <w:color w:val="auto"/>
                <w:sz w:val="20"/>
              </w:rPr>
              <w:t>1</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EF402F">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EF402F">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EF402F">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ИТ-4. Зона объектов автомобильного транспорта, магистральных улиц, дорог»</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(парковок)</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10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Автомобильный транспорт (7.2)</w:t>
            </w:r>
          </w:p>
        </w:tc>
        <w:tc>
          <w:tcPr>
            <w:tcW w:w="5385"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bCs/>
                <w:sz w:val="20"/>
              </w:rPr>
            </w:pPr>
            <w:r w:rsidRPr="00737109">
              <w:rPr>
                <w:rStyle w:val="285pt"/>
                <w:bCs/>
                <w:color w:val="auto"/>
                <w:sz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82180F">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ИТ-4:</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w:t>
      </w:r>
      <w:r w:rsidRPr="002D4B22">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9"/>
        <w:rPr>
          <w:b w:val="0"/>
        </w:rPr>
      </w:pPr>
      <w:r w:rsidRPr="002D4B22">
        <w:rPr>
          <w:b w:val="0"/>
        </w:rPr>
        <w:t>Глава 14. Зоны рекреационного назначения</w:t>
      </w:r>
    </w:p>
    <w:p w:rsidR="007245FF" w:rsidRPr="002D4B22" w:rsidRDefault="007245FF" w:rsidP="00531866">
      <w:pPr>
        <w:pStyle w:val="20"/>
        <w:shd w:val="clear" w:color="auto" w:fill="auto"/>
        <w:spacing w:after="0" w:line="240" w:lineRule="auto"/>
        <w:ind w:firstLine="709"/>
        <w:jc w:val="both"/>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65. Р-0. Зона лесных и открытых пространств с особым режимом использования</w:t>
      </w:r>
    </w:p>
    <w:p w:rsidR="007245FF" w:rsidRPr="002D4B22" w:rsidRDefault="007245FF" w:rsidP="00B37AAC">
      <w:pPr>
        <w:rPr>
          <w:rFonts w:ascii="Times New Roman" w:hAnsi="Times New Roman"/>
          <w:sz w:val="28"/>
          <w:szCs w:val="28"/>
        </w:rPr>
      </w:pPr>
    </w:p>
    <w:p w:rsidR="007245FF" w:rsidRPr="002D4B22" w:rsidRDefault="007245FF" w:rsidP="00B37AAC">
      <w:pPr>
        <w:pStyle w:val="20"/>
        <w:shd w:val="clear" w:color="auto" w:fill="auto"/>
        <w:spacing w:after="0" w:line="240" w:lineRule="auto"/>
        <w:ind w:firstLine="709"/>
        <w:jc w:val="both"/>
      </w:pPr>
      <w:r w:rsidRPr="002D4B22">
        <w:t>Зона предназначена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в том числ</w:t>
      </w:r>
      <w:r>
        <w:t>е</w:t>
      </w:r>
      <w:r w:rsidRPr="002D4B22">
        <w:t xml:space="preserve"> на территориях с особым режимом использования.</w:t>
      </w:r>
    </w:p>
    <w:p w:rsidR="007245FF" w:rsidRPr="002D4B22" w:rsidRDefault="007245FF" w:rsidP="00B37AAC">
      <w:pPr>
        <w:autoSpaceDE w:val="0"/>
        <w:autoSpaceDN w:val="0"/>
        <w:adjustRightInd w:val="0"/>
        <w:rPr>
          <w:rFonts w:ascii="Times New Roman" w:hAnsi="Times New Roman"/>
          <w:sz w:val="28"/>
          <w:szCs w:val="28"/>
        </w:rPr>
      </w:pPr>
      <w:r w:rsidRPr="002D4B22">
        <w:rPr>
          <w:rFonts w:ascii="Times New Roman" w:hAnsi="Times New Roman"/>
          <w:sz w:val="28"/>
          <w:szCs w:val="28"/>
        </w:rPr>
        <w:t xml:space="preserve">Порядок использования и охраны земель лесного фонда регулируется Земельным кодексом Российской Федерации и лесным </w:t>
      </w:r>
      <w:hyperlink r:id="rId37" w:history="1">
        <w:r w:rsidRPr="002D4B22">
          <w:rPr>
            <w:rFonts w:ascii="Times New Roman" w:hAnsi="Times New Roman"/>
            <w:sz w:val="28"/>
            <w:szCs w:val="28"/>
          </w:rPr>
          <w:t>законодательством</w:t>
        </w:r>
      </w:hyperlink>
      <w:r w:rsidRPr="002D4B22">
        <w:rPr>
          <w:rFonts w:ascii="Times New Roman" w:hAnsi="Times New Roman"/>
          <w:sz w:val="28"/>
          <w:szCs w:val="28"/>
        </w:rPr>
        <w:t>.</w:t>
      </w:r>
    </w:p>
    <w:p w:rsidR="007245FF" w:rsidRPr="002D4B22" w:rsidRDefault="007245FF" w:rsidP="00B37AAC">
      <w:pPr>
        <w:autoSpaceDE w:val="0"/>
        <w:autoSpaceDN w:val="0"/>
        <w:adjustRightInd w:val="0"/>
        <w:rPr>
          <w:rFonts w:ascii="Times New Roman" w:hAnsi="Times New Roman"/>
          <w:sz w:val="28"/>
          <w:szCs w:val="28"/>
        </w:rPr>
      </w:pPr>
      <w:r w:rsidRPr="002D4B22">
        <w:rPr>
          <w:rFonts w:ascii="Times New Roman" w:hAnsi="Times New Roman"/>
          <w:sz w:val="28"/>
          <w:szCs w:val="28"/>
        </w:rPr>
        <w:t>Порядок использования и охраны земель особо охраняемых природных территорий устанавливаются Правительством Российской Федерации,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7245FF" w:rsidRPr="002D4B22" w:rsidRDefault="007245FF" w:rsidP="00B37AAC">
      <w:pPr>
        <w:autoSpaceDE w:val="0"/>
        <w:autoSpaceDN w:val="0"/>
        <w:adjustRightInd w:val="0"/>
        <w:rPr>
          <w:rFonts w:ascii="Times New Roman" w:hAnsi="Times New Roman"/>
          <w:sz w:val="28"/>
          <w:szCs w:val="28"/>
        </w:rPr>
      </w:pPr>
      <w:r w:rsidRPr="002D4B22">
        <w:rPr>
          <w:rFonts w:ascii="Times New Roman" w:hAnsi="Times New Roman"/>
          <w:sz w:val="28"/>
          <w:szCs w:val="28"/>
        </w:rPr>
        <w:t xml:space="preserve">Режим особой охраны особо охраняемых природных территорий должен соответствовать требованиям Федерального закона от 14.03.1995 </w:t>
      </w:r>
      <w:r w:rsidRPr="002D4B22">
        <w:rPr>
          <w:rFonts w:ascii="Times New Roman" w:hAnsi="Times New Roman"/>
          <w:sz w:val="28"/>
          <w:szCs w:val="28"/>
        </w:rPr>
        <w:br/>
        <w:t>№ 33-ФЗ «Об особо охраняемых природных территориях» и иным требованиям федерального законодательства.</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Градостроительные регламенты не устанавливаются.</w:t>
      </w:r>
    </w:p>
    <w:p w:rsidR="007245FF" w:rsidRPr="002D4B22" w:rsidRDefault="007245FF" w:rsidP="00B37AAC">
      <w:pPr>
        <w:rPr>
          <w:rFonts w:ascii="Times New Roman" w:hAnsi="Times New Roman"/>
          <w:sz w:val="28"/>
          <w:szCs w:val="28"/>
        </w:rPr>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66. Р-0.1. Зона объектов лесного фонда</w:t>
      </w:r>
    </w:p>
    <w:p w:rsidR="007245FF" w:rsidRPr="002D4B22" w:rsidRDefault="007245FF" w:rsidP="00B37AAC">
      <w:pPr>
        <w:rPr>
          <w:rFonts w:ascii="Times New Roman" w:hAnsi="Times New Roman"/>
          <w:sz w:val="28"/>
          <w:szCs w:val="28"/>
        </w:rPr>
      </w:pPr>
    </w:p>
    <w:p w:rsidR="007245FF" w:rsidRPr="002D4B22" w:rsidRDefault="007245FF" w:rsidP="00B37AAC">
      <w:pPr>
        <w:pStyle w:val="20"/>
        <w:shd w:val="clear" w:color="auto" w:fill="auto"/>
        <w:spacing w:after="0" w:line="240" w:lineRule="auto"/>
        <w:ind w:firstLine="709"/>
        <w:jc w:val="both"/>
      </w:pPr>
      <w:r w:rsidRPr="002D4B22">
        <w:t>Зона предназначена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в том числе на территориях с особым режимом использования.</w:t>
      </w:r>
    </w:p>
    <w:p w:rsidR="007245FF" w:rsidRPr="002D4B22" w:rsidRDefault="007245FF" w:rsidP="00B37AAC">
      <w:pPr>
        <w:autoSpaceDE w:val="0"/>
        <w:autoSpaceDN w:val="0"/>
        <w:adjustRightInd w:val="0"/>
        <w:rPr>
          <w:rFonts w:ascii="Times New Roman" w:hAnsi="Times New Roman"/>
          <w:sz w:val="28"/>
          <w:szCs w:val="28"/>
        </w:rPr>
      </w:pPr>
      <w:r w:rsidRPr="002D4B22">
        <w:rPr>
          <w:rFonts w:ascii="Times New Roman" w:hAnsi="Times New Roman"/>
          <w:sz w:val="28"/>
          <w:szCs w:val="28"/>
        </w:rPr>
        <w:t xml:space="preserve">Порядок использования и охраны земель лесного фонда регулируется Земельным кодексом Российской Федерации и лесным </w:t>
      </w:r>
      <w:hyperlink r:id="rId38" w:history="1">
        <w:r w:rsidRPr="002D4B22">
          <w:rPr>
            <w:rFonts w:ascii="Times New Roman" w:hAnsi="Times New Roman"/>
            <w:sz w:val="28"/>
            <w:szCs w:val="28"/>
          </w:rPr>
          <w:t>законодательством</w:t>
        </w:r>
      </w:hyperlink>
      <w:r w:rsidRPr="002D4B22">
        <w:rPr>
          <w:rFonts w:ascii="Times New Roman" w:hAnsi="Times New Roman"/>
          <w:sz w:val="28"/>
          <w:szCs w:val="28"/>
        </w:rPr>
        <w:t>.</w:t>
      </w:r>
    </w:p>
    <w:p w:rsidR="007245FF" w:rsidRPr="002D4B22" w:rsidRDefault="007245FF" w:rsidP="00B37AAC">
      <w:pPr>
        <w:autoSpaceDE w:val="0"/>
        <w:autoSpaceDN w:val="0"/>
        <w:adjustRightInd w:val="0"/>
        <w:rPr>
          <w:rFonts w:ascii="Times New Roman" w:hAnsi="Times New Roman"/>
          <w:sz w:val="28"/>
          <w:szCs w:val="28"/>
        </w:rPr>
      </w:pPr>
      <w:r w:rsidRPr="002D4B22">
        <w:rPr>
          <w:rFonts w:ascii="Times New Roman" w:hAnsi="Times New Roman"/>
          <w:sz w:val="28"/>
          <w:szCs w:val="28"/>
        </w:rPr>
        <w:t>Порядок использования и охраны земель особо охраняемых природных территорий устанавлива</w:t>
      </w:r>
      <w:r>
        <w:rPr>
          <w:rFonts w:ascii="Times New Roman" w:hAnsi="Times New Roman"/>
          <w:sz w:val="28"/>
          <w:szCs w:val="28"/>
        </w:rPr>
        <w:t>е</w:t>
      </w:r>
      <w:r w:rsidRPr="002D4B22">
        <w:rPr>
          <w:rFonts w:ascii="Times New Roman" w:hAnsi="Times New Roman"/>
          <w:sz w:val="28"/>
          <w:szCs w:val="28"/>
        </w:rPr>
        <w:t>тся Правительством Российской Федерации,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7245FF" w:rsidRPr="002D4B22" w:rsidRDefault="007245FF" w:rsidP="00B37AAC">
      <w:pPr>
        <w:autoSpaceDE w:val="0"/>
        <w:autoSpaceDN w:val="0"/>
        <w:adjustRightInd w:val="0"/>
        <w:rPr>
          <w:rFonts w:ascii="Times New Roman" w:hAnsi="Times New Roman"/>
          <w:sz w:val="28"/>
          <w:szCs w:val="28"/>
        </w:rPr>
      </w:pPr>
      <w:r w:rsidRPr="002D4B22">
        <w:rPr>
          <w:rFonts w:ascii="Times New Roman" w:hAnsi="Times New Roman"/>
          <w:sz w:val="28"/>
          <w:szCs w:val="28"/>
        </w:rPr>
        <w:t>Режим особой охраны особо охраняемых природных территорий должен соответствовать требованиям Фе</w:t>
      </w:r>
      <w:r>
        <w:rPr>
          <w:rFonts w:ascii="Times New Roman" w:hAnsi="Times New Roman"/>
          <w:sz w:val="28"/>
          <w:szCs w:val="28"/>
        </w:rPr>
        <w:t>дерального закона от 14.03.1995</w:t>
      </w:r>
      <w:r>
        <w:rPr>
          <w:rFonts w:ascii="Times New Roman" w:hAnsi="Times New Roman"/>
          <w:sz w:val="28"/>
          <w:szCs w:val="28"/>
        </w:rPr>
        <w:br/>
      </w:r>
      <w:r w:rsidRPr="002D4B22">
        <w:rPr>
          <w:rFonts w:ascii="Times New Roman" w:hAnsi="Times New Roman"/>
          <w:sz w:val="28"/>
          <w:szCs w:val="28"/>
        </w:rPr>
        <w:t>№ 33-ФЗ «Об особо охраняемых природных территориях» и иным требованиям федерального законодательства.</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объектов лесного фонда приведены в таблице 28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39"/>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28</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4"/>
        <w:gridCol w:w="5383"/>
        <w:gridCol w:w="1561"/>
        <w:gridCol w:w="1983"/>
        <w:gridCol w:w="1417"/>
        <w:gridCol w:w="1419"/>
        <w:gridCol w:w="1141"/>
      </w:tblGrid>
      <w:tr w:rsidR="007245FF" w:rsidRPr="004E3E88" w:rsidTr="00993C25">
        <w:trPr>
          <w:tblHeader/>
        </w:trPr>
        <w:tc>
          <w:tcPr>
            <w:tcW w:w="2124"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3"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Р-0.1. Зона объектов лесного фонда»</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4E3E88" w:rsidRDefault="007245FF" w:rsidP="005378A4">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Деятельность по особой охране и изучению природы (9.0)</w:t>
            </w:r>
          </w:p>
        </w:tc>
        <w:tc>
          <w:tcPr>
            <w:tcW w:w="5383" w:type="dxa"/>
            <w:tcBorders>
              <w:top w:val="single" w:sz="4" w:space="0" w:color="auto"/>
              <w:left w:val="single" w:sz="4" w:space="0" w:color="auto"/>
              <w:bottom w:val="single" w:sz="4" w:space="0" w:color="auto"/>
            </w:tcBorders>
            <w:shd w:val="clear" w:color="auto" w:fill="FFFFFF"/>
          </w:tcPr>
          <w:p w:rsidR="007245FF" w:rsidRPr="004E3E88" w:rsidRDefault="007245FF" w:rsidP="005378A4">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Охрана природных территорий (9.1)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D4B22" w:rsidRDefault="007245FF" w:rsidP="005378A4">
            <w:pPr>
              <w:autoSpaceDE w:val="0"/>
              <w:autoSpaceDN w:val="0"/>
              <w:adjustRightInd w:val="0"/>
              <w:ind w:firstLine="0"/>
              <w:jc w:val="center"/>
              <w:rPr>
                <w:rStyle w:val="211pt"/>
                <w:color w:val="auto"/>
                <w:sz w:val="20"/>
                <w:szCs w:val="20"/>
              </w:rPr>
            </w:pPr>
            <w:r w:rsidRPr="004E3E88">
              <w:rPr>
                <w:rFonts w:ascii="Times New Roman" w:hAnsi="Times New Roman"/>
                <w:sz w:val="20"/>
                <w:szCs w:val="20"/>
              </w:rPr>
              <w:t>Историко-культурная деятельность (9.3)</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9pt"/>
                <w:b w:val="0"/>
                <w:bCs/>
                <w:color w:val="auto"/>
                <w:sz w:val="20"/>
              </w:rPr>
            </w:pPr>
            <w:r w:rsidRPr="00737109">
              <w:rPr>
                <w:rStyle w:val="29pt"/>
                <w:b w:val="0"/>
                <w:bCs/>
                <w:color w:val="auto"/>
                <w:sz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0"/>
              </w:rPr>
            </w:pPr>
            <w:r w:rsidRPr="00737109">
              <w:rPr>
                <w:rStyle w:val="211pt"/>
                <w:color w:val="auto"/>
                <w:sz w:val="20"/>
              </w:rPr>
              <w:t>Резервные леса (10.4)</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0"/>
              </w:rPr>
            </w:pPr>
            <w:r w:rsidRPr="00737109">
              <w:rPr>
                <w:rStyle w:val="211pt"/>
                <w:color w:val="auto"/>
                <w:sz w:val="20"/>
              </w:rPr>
              <w:t>Деятельность, связанная с охраной лесов</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Р-0.1. Зона объектов лесного фонда»</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Обеспечение деятельности в области гидрометеорологии и смежных с ней областях (3.9.1)</w:t>
            </w:r>
          </w:p>
        </w:tc>
        <w:tc>
          <w:tcPr>
            <w:tcW w:w="5383"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Р-0.1. Зона объектов лесного фонда»</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Р-0.1:</w:t>
      </w:r>
    </w:p>
    <w:p w:rsidR="007245FF" w:rsidRPr="002D4B22" w:rsidRDefault="007245FF" w:rsidP="00E313F8">
      <w:pPr>
        <w:pStyle w:val="20"/>
        <w:shd w:val="clear" w:color="auto" w:fill="auto"/>
        <w:tabs>
          <w:tab w:val="left" w:pos="1005"/>
        </w:tabs>
        <w:spacing w:after="0" w:line="240" w:lineRule="auto"/>
        <w:ind w:firstLine="709"/>
        <w:jc w:val="both"/>
      </w:pPr>
      <w:r w:rsidRPr="002D4B22">
        <w:t>1. Иные ограничения следует принимать в со</w:t>
      </w:r>
      <w:r>
        <w:t xml:space="preserve">ответствии со статьями </w:t>
      </w:r>
      <w:r>
        <w:br/>
        <w:t>32</w:t>
      </w:r>
      <w:r w:rsidRPr="002D4B22">
        <w:t>–39 настоящих Правил.</w:t>
      </w:r>
    </w:p>
    <w:p w:rsidR="007245FF" w:rsidRPr="002D4B22" w:rsidRDefault="007245FF" w:rsidP="00B37AAC">
      <w:pPr>
        <w:rPr>
          <w:rFonts w:ascii="Times New Roman" w:hAnsi="Times New Roman"/>
          <w:bCs/>
          <w:sz w:val="20"/>
          <w:szCs w:val="20"/>
        </w:rPr>
      </w:pPr>
      <w:r w:rsidRPr="002D4B22">
        <w:rPr>
          <w:rFonts w:ascii="Times New Roman" w:hAnsi="Times New Roman"/>
          <w:sz w:val="20"/>
          <w:szCs w:val="20"/>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67. Р-1. Зона городских лесов</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в соответствии с требованиями федерального законодательства.</w:t>
      </w:r>
    </w:p>
    <w:p w:rsidR="007245FF" w:rsidRPr="002D4B22" w:rsidRDefault="007245FF" w:rsidP="00B37AAC">
      <w:pPr>
        <w:autoSpaceDE w:val="0"/>
        <w:autoSpaceDN w:val="0"/>
        <w:adjustRightInd w:val="0"/>
        <w:rPr>
          <w:rFonts w:ascii="Times New Roman" w:hAnsi="Times New Roman"/>
          <w:sz w:val="28"/>
          <w:szCs w:val="28"/>
        </w:rPr>
      </w:pPr>
      <w:r w:rsidRPr="002D4B22">
        <w:rPr>
          <w:rFonts w:ascii="Times New Roman" w:hAnsi="Times New Roman"/>
          <w:sz w:val="28"/>
          <w:szCs w:val="28"/>
        </w:rPr>
        <w:t xml:space="preserve">Порядок использования и охраны земель лесного фонда регулируется Земельным кодексом Российской Федерации и лесным </w:t>
      </w:r>
      <w:hyperlink r:id="rId40" w:history="1">
        <w:r w:rsidRPr="002D4B22">
          <w:rPr>
            <w:rFonts w:ascii="Times New Roman" w:hAnsi="Times New Roman"/>
            <w:sz w:val="28"/>
            <w:szCs w:val="28"/>
          </w:rPr>
          <w:t>законодательством</w:t>
        </w:r>
      </w:hyperlink>
      <w:r w:rsidRPr="002D4B22">
        <w:rPr>
          <w:rFonts w:ascii="Times New Roman" w:hAnsi="Times New Roman"/>
          <w:sz w:val="28"/>
          <w:szCs w:val="28"/>
        </w:rPr>
        <w:t>.</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городских лесов приведены в таблице 29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41"/>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29</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4"/>
        <w:gridCol w:w="5383"/>
        <w:gridCol w:w="1561"/>
        <w:gridCol w:w="1983"/>
        <w:gridCol w:w="1417"/>
        <w:gridCol w:w="1419"/>
        <w:gridCol w:w="1141"/>
      </w:tblGrid>
      <w:tr w:rsidR="007245FF" w:rsidRPr="004E3E88" w:rsidTr="00993C25">
        <w:trPr>
          <w:tblHeader/>
        </w:trPr>
        <w:tc>
          <w:tcPr>
            <w:tcW w:w="2124"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3"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Р-1. Зона городских лесов»</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4E3E88" w:rsidRDefault="007245FF" w:rsidP="005378A4">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Деятельность по особой охране и изучению природы (9.0)</w:t>
            </w:r>
          </w:p>
        </w:tc>
        <w:tc>
          <w:tcPr>
            <w:tcW w:w="5383" w:type="dxa"/>
            <w:tcBorders>
              <w:top w:val="single" w:sz="4" w:space="0" w:color="auto"/>
              <w:left w:val="single" w:sz="4" w:space="0" w:color="auto"/>
              <w:bottom w:val="single" w:sz="4" w:space="0" w:color="auto"/>
            </w:tcBorders>
            <w:shd w:val="clear" w:color="auto" w:fill="FFFFFF"/>
          </w:tcPr>
          <w:p w:rsidR="007245FF" w:rsidRPr="004E3E88" w:rsidRDefault="007245FF" w:rsidP="005378A4">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Охрана природных территорий (9.1)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9pt"/>
                <w:b w:val="0"/>
                <w:bCs/>
                <w:color w:val="auto"/>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0"/>
              </w:rPr>
            </w:pPr>
            <w:r w:rsidRPr="00737109">
              <w:rPr>
                <w:rStyle w:val="211pt"/>
                <w:color w:val="auto"/>
                <w:sz w:val="20"/>
              </w:rPr>
              <w:t>Резервные леса (10.4)</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0"/>
              </w:rPr>
            </w:pPr>
            <w:r w:rsidRPr="00737109">
              <w:rPr>
                <w:rStyle w:val="211pt"/>
                <w:color w:val="auto"/>
                <w:sz w:val="20"/>
              </w:rPr>
              <w:t>деятельность, связанная с охраной лесов</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5378A4">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Р-1. Зона городских лесов»</w:t>
            </w:r>
          </w:p>
        </w:tc>
      </w:tr>
      <w:tr w:rsidR="007245FF" w:rsidRPr="004E3E88" w:rsidTr="00FA0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Обеспечение деятельности в области гидрометеорологии и смежных с ней областях (3.9.1)</w:t>
            </w:r>
          </w:p>
        </w:tc>
        <w:tc>
          <w:tcPr>
            <w:tcW w:w="5383"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Р-1. Зона городских лесов»</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5378A4">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Р-1:</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1. Иные ограничения следует принимать в соответствии со статьями 32–39</w:t>
      </w:r>
      <w:r w:rsidRPr="002D4B22">
        <w:t xml:space="preserve"> настоящих Правил.</w:t>
      </w:r>
    </w:p>
    <w:p w:rsidR="007245FF" w:rsidRPr="002D4B22" w:rsidRDefault="007245FF" w:rsidP="00B37AAC">
      <w:pPr>
        <w:rPr>
          <w:rFonts w:ascii="Times New Roman" w:hAnsi="Times New Roman"/>
          <w:bCs/>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68. Р-1.1. Зона городских лесопарков</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 xml:space="preserve">Зона лесных территорий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лесов, обеспечения их рационального использования в соответствии с требованиями законодательства Российской Федерации с возможностью организации мест отдыха. </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 xml:space="preserve">Порядок использования и охраны земель лесного фонда регулируется Земельным кодексом Российской Федерации и лесным </w:t>
      </w:r>
      <w:hyperlink r:id="rId42" w:history="1">
        <w:r w:rsidRPr="002D4B22">
          <w:rPr>
            <w:rFonts w:ascii="Times New Roman" w:hAnsi="Times New Roman"/>
            <w:sz w:val="28"/>
            <w:szCs w:val="28"/>
          </w:rPr>
          <w:t>законодательством</w:t>
        </w:r>
      </w:hyperlink>
      <w:r w:rsidRPr="002D4B22">
        <w:rPr>
          <w:rFonts w:ascii="Times New Roman" w:hAnsi="Times New Roman"/>
          <w:sz w:val="28"/>
          <w:szCs w:val="28"/>
        </w:rPr>
        <w:t>.</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городских лесопарков приведены в таблице 30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43"/>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30</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4"/>
        <w:gridCol w:w="5383"/>
        <w:gridCol w:w="1542"/>
        <w:gridCol w:w="19"/>
        <w:gridCol w:w="1983"/>
        <w:gridCol w:w="1417"/>
        <w:gridCol w:w="1419"/>
        <w:gridCol w:w="1141"/>
      </w:tblGrid>
      <w:tr w:rsidR="007245FF" w:rsidRPr="004E3E88" w:rsidTr="00AA3F50">
        <w:trPr>
          <w:tblHeader/>
        </w:trPr>
        <w:tc>
          <w:tcPr>
            <w:tcW w:w="2124"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3"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8"/>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Р-1.1. Зона городских лесопарков»</w:t>
            </w:r>
          </w:p>
        </w:tc>
      </w:tr>
      <w:tr w:rsidR="007245FF" w:rsidRPr="004E3E88" w:rsidTr="00AA3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Деятельность по особой охране и изучению природы (9.0)</w:t>
            </w:r>
          </w:p>
        </w:tc>
        <w:tc>
          <w:tcPr>
            <w:tcW w:w="5383"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A3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Охрана природных территорий (9.1)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A3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Резервные леса (10.4)</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деятельность, связанная с охраной лесов</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A3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8"/>
            <w:tcBorders>
              <w:top w:val="single" w:sz="4" w:space="0" w:color="auto"/>
              <w:left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Р-1.1. Зона городских лесопарков»</w:t>
            </w:r>
          </w:p>
        </w:tc>
      </w:tr>
      <w:tr w:rsidR="007245FF" w:rsidRPr="004E3E88" w:rsidTr="00FA0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Обеспечение деятельности в области гидрометеорологии и смежных с ней областях (3.9.1)</w:t>
            </w:r>
          </w:p>
        </w:tc>
        <w:tc>
          <w:tcPr>
            <w:tcW w:w="5383"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A3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Природно-познавательный туризм (5.2)</w:t>
            </w:r>
          </w:p>
        </w:tc>
        <w:tc>
          <w:tcPr>
            <w:tcW w:w="5383"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осуществление необходимых природоохранных и природовосстановительных мероприятий</w:t>
            </w:r>
          </w:p>
        </w:tc>
        <w:tc>
          <w:tcPr>
            <w:tcW w:w="154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20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AA3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bCs/>
                <w:sz w:val="20"/>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42"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2002"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8"/>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Р-1.1. Зона городских лесопарков»</w:t>
            </w:r>
          </w:p>
        </w:tc>
      </w:tr>
      <w:tr w:rsidR="007245FF" w:rsidRPr="004E3E88" w:rsidTr="00AA3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Р-1.1:</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 xml:space="preserve">2. На территории лесопарка, возможно размещение и строительство зданий и сооружений для обслуживания посетителей и эксплуатации лесопарка в границах зон размещения капитальных объектов парковой инфраструктуры, общая площадь застройки которых не должна превышать </w:t>
      </w:r>
      <w:r w:rsidRPr="002D4B22">
        <w:rPr>
          <w:rFonts w:ascii="Times New Roman" w:hAnsi="Times New Roman"/>
          <w:sz w:val="28"/>
          <w:szCs w:val="28"/>
        </w:rPr>
        <w:br/>
        <w:t xml:space="preserve">7 процентов площади лесопарка, площадь занятая в лесопарке аллеями, дорожками и площадями не более 28 процентов, территория зеленых насаждений и водоемов в парке должна составлять не менее 65 процентов. </w:t>
      </w:r>
    </w:p>
    <w:p w:rsidR="007245FF" w:rsidRPr="002D4B22" w:rsidRDefault="007245FF" w:rsidP="00B37AAC">
      <w:pPr>
        <w:pStyle w:val="20"/>
        <w:shd w:val="clear" w:color="auto" w:fill="auto"/>
        <w:tabs>
          <w:tab w:val="left" w:pos="974"/>
          <w:tab w:val="left" w:pos="1001"/>
        </w:tabs>
        <w:spacing w:after="0" w:line="240" w:lineRule="auto"/>
        <w:ind w:firstLine="709"/>
        <w:jc w:val="both"/>
      </w:pPr>
      <w:r w:rsidRPr="002D4B22">
        <w:t>3. Максимальная высота зданий, строений, сооружений – не выше крон деревьев в радиусе 25 метров от места размещения здания, строения, сооружения.</w:t>
      </w:r>
    </w:p>
    <w:p w:rsidR="007245FF" w:rsidRDefault="007245FF" w:rsidP="00785C36">
      <w:pPr>
        <w:pStyle w:val="20"/>
        <w:shd w:val="clear" w:color="auto" w:fill="auto"/>
        <w:tabs>
          <w:tab w:val="left" w:pos="974"/>
          <w:tab w:val="left" w:pos="1001"/>
        </w:tabs>
        <w:spacing w:after="0" w:line="240" w:lineRule="auto"/>
        <w:ind w:firstLine="709"/>
        <w:jc w:val="both"/>
      </w:pPr>
      <w:r w:rsidRPr="002D4B22">
        <w:rPr>
          <w:spacing w:val="-4"/>
        </w:rPr>
        <w:t>4. Иные ограничения следует принимать в соответствии со статьями 32–</w:t>
      </w:r>
      <w:r w:rsidRPr="002D4B22">
        <w:t>39 настоящих Правил.</w:t>
      </w: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Default="007245FF" w:rsidP="00785C36">
      <w:pPr>
        <w:pStyle w:val="20"/>
        <w:shd w:val="clear" w:color="auto" w:fill="auto"/>
        <w:tabs>
          <w:tab w:val="left" w:pos="974"/>
          <w:tab w:val="left" w:pos="1001"/>
        </w:tabs>
        <w:spacing w:after="0" w:line="240" w:lineRule="auto"/>
        <w:ind w:firstLine="709"/>
        <w:jc w:val="both"/>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69. Р-2. Зона городских озелененных территорий общего пользования</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посредством устройства парков, скверов, бульваров, садов.</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 xml:space="preserve">Озелененные территории общего пользования – территории, используемые для рекреации и создаваемые для всего населения муниципального образования: ориентирована на потребности как постоянного населения муниципального образования, так и временного населения </w:t>
      </w:r>
      <w:r>
        <w:rPr>
          <w:rFonts w:ascii="Times New Roman" w:hAnsi="Times New Roman"/>
          <w:sz w:val="28"/>
          <w:szCs w:val="28"/>
        </w:rPr>
        <w:t>–</w:t>
      </w:r>
      <w:r w:rsidRPr="002D4B22">
        <w:rPr>
          <w:rFonts w:ascii="Times New Roman" w:hAnsi="Times New Roman"/>
          <w:sz w:val="28"/>
          <w:szCs w:val="28"/>
        </w:rPr>
        <w:t xml:space="preserve"> туристов и т.д.</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городских озелененных территорий общего пользования приведены в таблице 31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44"/>
          <w:pgSz w:w="11906" w:h="16838"/>
          <w:pgMar w:top="1418" w:right="567" w:bottom="1134" w:left="1985" w:header="708" w:footer="708" w:gutter="0"/>
          <w:cols w:space="708"/>
          <w:docGrid w:linePitch="360"/>
        </w:sectPr>
      </w:pPr>
    </w:p>
    <w:p w:rsidR="007245FF" w:rsidRPr="002D4B22" w:rsidRDefault="007245FF" w:rsidP="000374E5">
      <w:pPr>
        <w:jc w:val="right"/>
        <w:rPr>
          <w:rFonts w:ascii="Times New Roman" w:hAnsi="Times New Roman"/>
        </w:rPr>
      </w:pPr>
      <w:r w:rsidRPr="002D4B22">
        <w:rPr>
          <w:rFonts w:ascii="Times New Roman" w:hAnsi="Times New Roman"/>
          <w:sz w:val="20"/>
          <w:szCs w:val="20"/>
        </w:rPr>
        <w:t>Таблица 31</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0374E5">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2"/>
        <w:gridCol w:w="1541"/>
        <w:gridCol w:w="20"/>
        <w:gridCol w:w="1983"/>
        <w:gridCol w:w="1417"/>
        <w:gridCol w:w="1419"/>
        <w:gridCol w:w="1141"/>
      </w:tblGrid>
      <w:tr w:rsidR="007245FF" w:rsidRPr="004E3E88" w:rsidTr="00C64FF8">
        <w:trPr>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2"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8"/>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Р-2. Зона городских озелененных территорий общего пользования»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Деятельность по особой охране и изучению природы (9.0)</w:t>
            </w:r>
          </w:p>
        </w:tc>
        <w:tc>
          <w:tcPr>
            <w:tcW w:w="5382"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Охрана природных территорий (9.1)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Резервные леса (10.4)</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деятельность, связанная с охраной лесов</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8"/>
            <w:tcBorders>
              <w:top w:val="single" w:sz="4" w:space="0" w:color="auto"/>
              <w:left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Р-2. Зона городских озелененных территорий общего пользования»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Дошкольное, начальное и среднее общее образование (3.5.1)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561"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0pt"/>
                <w:b w:val="0"/>
                <w:color w:val="auto"/>
              </w:rPr>
            </w:pPr>
            <w:r w:rsidRPr="00737109">
              <w:rPr>
                <w:rStyle w:val="211pt"/>
                <w:color w:val="auto"/>
                <w:sz w:val="20"/>
              </w:rPr>
              <w:t>3</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trike/>
                <w:sz w:val="20"/>
                <w:lang w:eastAsia="en-US"/>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Обеспечение деятельности в области гидрометеорологии и смежных с ней областях (3.9.1)</w:t>
            </w:r>
          </w:p>
        </w:tc>
        <w:tc>
          <w:tcPr>
            <w:tcW w:w="5382"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1"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bCs/>
                <w:sz w:val="20"/>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4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200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8"/>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Р-2. Зона городских озелененных территорий общего пользования»</w:t>
            </w:r>
          </w:p>
        </w:tc>
      </w:tr>
      <w:tr w:rsidR="007245FF" w:rsidRPr="004E3E88" w:rsidTr="00C64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Коммунальное обслуживание (3.1)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Р-2:</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B37AAC">
      <w:pPr>
        <w:rPr>
          <w:rFonts w:ascii="Times New Roman" w:hAnsi="Times New Roman"/>
          <w:sz w:val="28"/>
          <w:szCs w:val="28"/>
        </w:rPr>
      </w:pPr>
      <w:r>
        <w:rPr>
          <w:rFonts w:ascii="Times New Roman" w:hAnsi="Times New Roman"/>
          <w:sz w:val="28"/>
          <w:szCs w:val="28"/>
        </w:rPr>
        <w:t>2. На территории лесопарка</w:t>
      </w:r>
      <w:r w:rsidRPr="002D4B22">
        <w:rPr>
          <w:rFonts w:ascii="Times New Roman" w:hAnsi="Times New Roman"/>
          <w:sz w:val="28"/>
          <w:szCs w:val="28"/>
        </w:rPr>
        <w:t xml:space="preserve"> возможно размещение и строительство зданий и сооружений для обслуживания посетителей и эксплуатации лесопарка в границах зон размещения капитальных объектов парковой инфраструктуры, общая площадь застройки которых не должна превышать </w:t>
      </w:r>
      <w:r w:rsidRPr="002D4B22">
        <w:rPr>
          <w:rFonts w:ascii="Times New Roman" w:hAnsi="Times New Roman"/>
          <w:sz w:val="28"/>
          <w:szCs w:val="28"/>
        </w:rPr>
        <w:br/>
        <w:t>7 процентов площади лесопарка, площадь</w:t>
      </w:r>
      <w:r>
        <w:rPr>
          <w:rFonts w:ascii="Times New Roman" w:hAnsi="Times New Roman"/>
          <w:sz w:val="28"/>
          <w:szCs w:val="28"/>
        </w:rPr>
        <w:t>,</w:t>
      </w:r>
      <w:r w:rsidRPr="002D4B22">
        <w:rPr>
          <w:rFonts w:ascii="Times New Roman" w:hAnsi="Times New Roman"/>
          <w:sz w:val="28"/>
          <w:szCs w:val="28"/>
        </w:rPr>
        <w:t xml:space="preserve"> занятая в лесопарке аллеями, дорожками и площадями не более 28 процентов, территория зеленых насаждений и водоемов в парке должна составлять не менее 65 процентов. </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3. Максимальная высота зданий, строений, сооружений – не выше крон деревьев</w:t>
      </w:r>
      <w:r w:rsidRPr="002D4B22">
        <w:t xml:space="preserve"> </w:t>
      </w:r>
      <w:r w:rsidRPr="002D4B22">
        <w:rPr>
          <w:rFonts w:ascii="Times New Roman" w:hAnsi="Times New Roman"/>
          <w:sz w:val="28"/>
          <w:szCs w:val="28"/>
        </w:rPr>
        <w:t>в радиусе 25 метров от места размещения здания, строения, сооружения, высота аттракционов не нормируется.</w:t>
      </w:r>
    </w:p>
    <w:p w:rsidR="007245FF" w:rsidRPr="002D4B22" w:rsidRDefault="007245FF" w:rsidP="00B37AAC">
      <w:pPr>
        <w:rPr>
          <w:rFonts w:ascii="Times New Roman" w:hAnsi="Times New Roman"/>
          <w:sz w:val="28"/>
          <w:szCs w:val="28"/>
        </w:rPr>
      </w:pPr>
      <w:r w:rsidRPr="002D4B22">
        <w:rPr>
          <w:rFonts w:ascii="Times New Roman" w:hAnsi="Times New Roman"/>
          <w:spacing w:val="-4"/>
          <w:sz w:val="28"/>
          <w:szCs w:val="28"/>
        </w:rPr>
        <w:t xml:space="preserve">4. Иные ограничения следует принимать в соответствии со статьями 32–39 </w:t>
      </w:r>
      <w:r w:rsidRPr="002D4B22">
        <w:rPr>
          <w:rFonts w:ascii="Times New Roman" w:hAnsi="Times New Roman"/>
          <w:sz w:val="28"/>
          <w:szCs w:val="28"/>
        </w:rPr>
        <w:t>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70. Р-3. Зона озелененных территорий защитного значения</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посредством устройства и включает в себя территории с насаждениями, выполняющими функции защиты территорий от оползневых явлений, от предприятий, имеющих негативное влияние на окружающую среду, и для защиты почв от деградации.</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городских озелененных территорий защитного значения приведены в таблице 32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45"/>
          <w:pgSz w:w="11906" w:h="16838"/>
          <w:pgMar w:top="1418" w:right="567" w:bottom="1134" w:left="1985" w:header="708" w:footer="708" w:gutter="0"/>
          <w:cols w:space="708"/>
          <w:docGrid w:linePitch="360"/>
        </w:sectPr>
      </w:pPr>
    </w:p>
    <w:p w:rsidR="007245FF" w:rsidRPr="002D4B22" w:rsidRDefault="007245FF" w:rsidP="00A32262">
      <w:pPr>
        <w:jc w:val="right"/>
        <w:rPr>
          <w:rFonts w:ascii="Times New Roman" w:hAnsi="Times New Roman"/>
        </w:rPr>
      </w:pPr>
      <w:r w:rsidRPr="002D4B22">
        <w:rPr>
          <w:rFonts w:ascii="Times New Roman" w:hAnsi="Times New Roman"/>
          <w:sz w:val="20"/>
          <w:szCs w:val="20"/>
        </w:rPr>
        <w:t>Таблица 32</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A32262">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4"/>
        <w:gridCol w:w="5383"/>
        <w:gridCol w:w="1561"/>
        <w:gridCol w:w="1983"/>
        <w:gridCol w:w="1417"/>
        <w:gridCol w:w="1419"/>
        <w:gridCol w:w="1141"/>
      </w:tblGrid>
      <w:tr w:rsidR="007245FF" w:rsidRPr="004E3E88" w:rsidTr="00993C25">
        <w:trPr>
          <w:tblHeader/>
        </w:trPr>
        <w:tc>
          <w:tcPr>
            <w:tcW w:w="2124"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3"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Р-3. Зона озелененных территорий защитного значения»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Деятельность по особой охране и изучению природы (9.0)</w:t>
            </w:r>
          </w:p>
        </w:tc>
        <w:tc>
          <w:tcPr>
            <w:tcW w:w="5383"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CF5CF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Охрана природных территорий (9.1)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6578C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993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Резервные леса (10.4)</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деятельность, связанная с охраной лесов</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6578C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Р-3. Зона озелененных территорий защитного значения»</w:t>
            </w:r>
          </w:p>
        </w:tc>
      </w:tr>
      <w:tr w:rsidR="007245FF" w:rsidRPr="004E3E88" w:rsidTr="00FA0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Обеспечение деятельности в области гидрометеорологии и смежных с ней областях (3.9.1)</w:t>
            </w:r>
          </w:p>
        </w:tc>
        <w:tc>
          <w:tcPr>
            <w:tcW w:w="5383"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6578C5">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Р-3. Зона озелененных территорий защитного значения»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Р-3:</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1. Иные ограничения следует принимать в соответствии со статьями 32–39</w:t>
      </w:r>
      <w:r w:rsidRPr="002D4B22">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71. Р-4. Зона археологических парков</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предназначена для сохранения объектов культурного наследия, в том числе памятников археологии, сохранени</w:t>
      </w:r>
      <w:r>
        <w:rPr>
          <w:rFonts w:ascii="Times New Roman" w:hAnsi="Times New Roman"/>
          <w:sz w:val="28"/>
          <w:szCs w:val="28"/>
        </w:rPr>
        <w:t>я</w:t>
      </w:r>
      <w:r w:rsidRPr="002D4B22">
        <w:rPr>
          <w:rFonts w:ascii="Times New Roman" w:hAnsi="Times New Roman"/>
          <w:sz w:val="28"/>
          <w:szCs w:val="28"/>
        </w:rPr>
        <w:t xml:space="preserve"> историко-градостроительной или природной среды объектов культурного наследия, в том числе памятников археологии.</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археологических парков приведены в таблице 33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46"/>
          <w:pgSz w:w="11906" w:h="16838"/>
          <w:pgMar w:top="1418" w:right="567" w:bottom="1134" w:left="1985" w:header="708" w:footer="708" w:gutter="0"/>
          <w:cols w:space="708"/>
          <w:docGrid w:linePitch="360"/>
        </w:sectPr>
      </w:pPr>
    </w:p>
    <w:p w:rsidR="007245FF" w:rsidRPr="002D4B22" w:rsidRDefault="007245FF" w:rsidP="00A32262">
      <w:pPr>
        <w:jc w:val="right"/>
        <w:rPr>
          <w:rFonts w:ascii="Times New Roman" w:hAnsi="Times New Roman"/>
        </w:rPr>
      </w:pPr>
      <w:r w:rsidRPr="002D4B22">
        <w:rPr>
          <w:rFonts w:ascii="Times New Roman" w:hAnsi="Times New Roman"/>
          <w:sz w:val="20"/>
          <w:szCs w:val="20"/>
        </w:rPr>
        <w:t>Таблица 33</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A32262">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5"/>
        <w:gridCol w:w="1562"/>
        <w:gridCol w:w="1984"/>
        <w:gridCol w:w="1417"/>
        <w:gridCol w:w="1419"/>
        <w:gridCol w:w="1136"/>
      </w:tblGrid>
      <w:tr w:rsidR="007245FF" w:rsidRPr="004E3E88" w:rsidTr="00EC1B07">
        <w:trPr>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Р-4. Зона археологических парков»</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Деятельность по особой охране и изучению природы (9.0)</w:t>
            </w:r>
          </w:p>
        </w:tc>
        <w:tc>
          <w:tcPr>
            <w:tcW w:w="5386"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559"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Охрана природных территорий (9.1)</w:t>
            </w:r>
          </w:p>
        </w:tc>
        <w:tc>
          <w:tcPr>
            <w:tcW w:w="5386"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59"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2D4B22" w:rsidRDefault="007245FF" w:rsidP="002741F6">
            <w:pPr>
              <w:autoSpaceDE w:val="0"/>
              <w:autoSpaceDN w:val="0"/>
              <w:adjustRightInd w:val="0"/>
              <w:ind w:firstLine="0"/>
              <w:jc w:val="center"/>
              <w:rPr>
                <w:rStyle w:val="211pt"/>
                <w:color w:val="auto"/>
                <w:sz w:val="20"/>
                <w:szCs w:val="20"/>
              </w:rPr>
            </w:pPr>
            <w:r w:rsidRPr="004E3E88">
              <w:rPr>
                <w:rFonts w:ascii="Times New Roman" w:hAnsi="Times New Roman"/>
                <w:sz w:val="20"/>
                <w:szCs w:val="20"/>
              </w:rPr>
              <w:t>Историко-культурная деятельность (9.3)</w:t>
            </w:r>
          </w:p>
        </w:tc>
        <w:tc>
          <w:tcPr>
            <w:tcW w:w="5386"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9pt"/>
                <w:b w:val="0"/>
                <w:bCs/>
                <w:color w:val="auto"/>
                <w:sz w:val="20"/>
              </w:rPr>
            </w:pPr>
            <w:r w:rsidRPr="00737109">
              <w:rPr>
                <w:rStyle w:val="29pt"/>
                <w:b w:val="0"/>
                <w:bCs/>
                <w:color w:val="auto"/>
                <w:sz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59"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Резервные леса (10.4)</w:t>
            </w:r>
          </w:p>
        </w:tc>
        <w:tc>
          <w:tcPr>
            <w:tcW w:w="5386"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деятельность, связанная с охраной лесов</w:t>
            </w:r>
          </w:p>
        </w:tc>
        <w:tc>
          <w:tcPr>
            <w:tcW w:w="1559"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AD2DD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Р-4. Зона археологических парков»</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Р-4. Зона археологических парков»</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0"/>
              </w:rPr>
            </w:pPr>
            <w:r w:rsidRPr="00737109">
              <w:rPr>
                <w:rStyle w:val="211pt"/>
                <w:color w:val="auto"/>
                <w:sz w:val="20"/>
              </w:rPr>
              <w:t>не подлежат установлению</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Р-4:</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w:t>
      </w:r>
      <w:r w:rsidRPr="002D4B22">
        <w:t xml:space="preserve"> настоящих Правил.</w:t>
      </w: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Default="007245FF" w:rsidP="00E313F8">
      <w:pPr>
        <w:pStyle w:val="20"/>
        <w:shd w:val="clear" w:color="auto" w:fill="auto"/>
        <w:tabs>
          <w:tab w:val="left" w:pos="1005"/>
        </w:tabs>
        <w:spacing w:after="0" w:line="240" w:lineRule="auto"/>
        <w:ind w:firstLine="709"/>
        <w:jc w:val="both"/>
      </w:pPr>
    </w:p>
    <w:p w:rsidR="007245FF" w:rsidRPr="002D4B22" w:rsidRDefault="007245FF" w:rsidP="00E313F8">
      <w:pPr>
        <w:pStyle w:val="20"/>
        <w:shd w:val="clear" w:color="auto" w:fill="auto"/>
        <w:tabs>
          <w:tab w:val="left" w:pos="1005"/>
        </w:tabs>
        <w:spacing w:after="0" w:line="240" w:lineRule="auto"/>
        <w:ind w:firstLine="709"/>
        <w:jc w:val="both"/>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72. Р-Б. Зона ботанических садов</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предназначена для обеспечения правовых условий по осуществлению деятельности специализированных подразделений сада.</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 xml:space="preserve">Виды разрешенного использования земельных участков и объектов капитального строительства зоны ботанических садов приведены в </w:t>
      </w:r>
      <w:r w:rsidRPr="002D4B22">
        <w:rPr>
          <w:rFonts w:ascii="Times New Roman" w:hAnsi="Times New Roman"/>
          <w:sz w:val="28"/>
          <w:szCs w:val="28"/>
        </w:rPr>
        <w:br/>
        <w:t>таблице 34 настоящих Правил.</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sectPr w:rsidR="007245FF" w:rsidRPr="002D4B22" w:rsidSect="003658DC">
          <w:headerReference w:type="default" r:id="rId47"/>
          <w:pgSz w:w="11906" w:h="16838"/>
          <w:pgMar w:top="1418" w:right="567" w:bottom="1134" w:left="1985" w:header="708" w:footer="708" w:gutter="0"/>
          <w:cols w:space="708"/>
          <w:docGrid w:linePitch="360"/>
        </w:sectPr>
      </w:pPr>
    </w:p>
    <w:p w:rsidR="007245FF" w:rsidRPr="002D4B22" w:rsidRDefault="007245FF" w:rsidP="00D555C8">
      <w:pPr>
        <w:spacing w:line="235" w:lineRule="auto"/>
        <w:jc w:val="right"/>
        <w:rPr>
          <w:rFonts w:ascii="Times New Roman" w:hAnsi="Times New Roman"/>
        </w:rPr>
      </w:pPr>
      <w:r w:rsidRPr="002D4B22">
        <w:rPr>
          <w:rFonts w:ascii="Times New Roman" w:hAnsi="Times New Roman"/>
          <w:sz w:val="20"/>
          <w:szCs w:val="20"/>
        </w:rPr>
        <w:t>Таблица 34</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D555C8">
            <w:pPr>
              <w:pStyle w:val="20"/>
              <w:shd w:val="clear" w:color="auto" w:fill="auto"/>
              <w:spacing w:after="0" w:line="235"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D555C8">
            <w:pPr>
              <w:pStyle w:val="20"/>
              <w:shd w:val="clear" w:color="auto" w:fill="auto"/>
              <w:spacing w:after="0" w:line="235"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D555C8">
            <w:pPr>
              <w:spacing w:line="235" w:lineRule="auto"/>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D555C8">
            <w:pPr>
              <w:pStyle w:val="20"/>
              <w:shd w:val="clear" w:color="auto" w:fill="auto"/>
              <w:spacing w:after="0" w:line="235"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D555C8">
            <w:pPr>
              <w:pStyle w:val="20"/>
              <w:shd w:val="clear" w:color="auto" w:fill="auto"/>
              <w:spacing w:after="0" w:line="235"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D555C8">
            <w:pPr>
              <w:pStyle w:val="20"/>
              <w:shd w:val="clear" w:color="auto" w:fill="auto"/>
              <w:spacing w:after="0" w:line="235"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D555C8">
            <w:pPr>
              <w:pStyle w:val="20"/>
              <w:shd w:val="clear" w:color="auto" w:fill="auto"/>
              <w:spacing w:after="0" w:line="235"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D555C8">
            <w:pPr>
              <w:pStyle w:val="20"/>
              <w:shd w:val="clear" w:color="auto" w:fill="auto"/>
              <w:spacing w:after="0" w:line="235"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D555C8">
            <w:pPr>
              <w:pStyle w:val="20"/>
              <w:shd w:val="clear" w:color="auto" w:fill="auto"/>
              <w:spacing w:after="0" w:line="235"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D555C8">
      <w:pPr>
        <w:spacing w:line="235" w:lineRule="auto"/>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3"/>
        <w:gridCol w:w="5390"/>
        <w:gridCol w:w="1551"/>
        <w:gridCol w:w="1993"/>
        <w:gridCol w:w="1417"/>
        <w:gridCol w:w="1413"/>
        <w:gridCol w:w="1141"/>
      </w:tblGrid>
      <w:tr w:rsidR="007245FF" w:rsidRPr="004E3E88" w:rsidTr="000C6C3F">
        <w:trPr>
          <w:tblHeader/>
        </w:trPr>
        <w:tc>
          <w:tcPr>
            <w:tcW w:w="2123" w:type="dxa"/>
            <w:shd w:val="clear" w:color="auto" w:fill="FFFFFF"/>
            <w:vAlign w:val="center"/>
          </w:tcPr>
          <w:p w:rsidR="007245FF" w:rsidRPr="004E3E88" w:rsidRDefault="007245FF" w:rsidP="00D555C8">
            <w:pPr>
              <w:spacing w:line="235" w:lineRule="auto"/>
              <w:ind w:firstLine="0"/>
              <w:jc w:val="center"/>
              <w:rPr>
                <w:rFonts w:ascii="Times New Roman" w:hAnsi="Times New Roman"/>
                <w:sz w:val="20"/>
                <w:szCs w:val="20"/>
              </w:rPr>
            </w:pPr>
            <w:r w:rsidRPr="004E3E88">
              <w:rPr>
                <w:rFonts w:ascii="Times New Roman" w:hAnsi="Times New Roman"/>
                <w:sz w:val="20"/>
                <w:szCs w:val="20"/>
              </w:rPr>
              <w:t>1</w:t>
            </w:r>
          </w:p>
        </w:tc>
        <w:tc>
          <w:tcPr>
            <w:tcW w:w="5390" w:type="dxa"/>
            <w:shd w:val="clear" w:color="auto" w:fill="FFFFFF"/>
            <w:vAlign w:val="center"/>
          </w:tcPr>
          <w:p w:rsidR="007245FF" w:rsidRPr="00737109" w:rsidRDefault="007245FF" w:rsidP="00D555C8">
            <w:pPr>
              <w:pStyle w:val="20"/>
              <w:shd w:val="clear" w:color="auto" w:fill="auto"/>
              <w:spacing w:after="0" w:line="235" w:lineRule="auto"/>
              <w:jc w:val="center"/>
              <w:rPr>
                <w:rStyle w:val="29pt"/>
                <w:b w:val="0"/>
                <w:bCs/>
                <w:color w:val="auto"/>
                <w:sz w:val="20"/>
              </w:rPr>
            </w:pPr>
            <w:r w:rsidRPr="00737109">
              <w:rPr>
                <w:rStyle w:val="29pt"/>
                <w:b w:val="0"/>
                <w:bCs/>
                <w:color w:val="auto"/>
                <w:sz w:val="20"/>
              </w:rPr>
              <w:t>2</w:t>
            </w:r>
          </w:p>
        </w:tc>
        <w:tc>
          <w:tcPr>
            <w:tcW w:w="1551" w:type="dxa"/>
            <w:shd w:val="clear" w:color="auto" w:fill="FFFFFF"/>
            <w:vAlign w:val="center"/>
          </w:tcPr>
          <w:p w:rsidR="007245FF" w:rsidRPr="00737109" w:rsidRDefault="007245FF" w:rsidP="00D555C8">
            <w:pPr>
              <w:pStyle w:val="20"/>
              <w:shd w:val="clear" w:color="auto" w:fill="auto"/>
              <w:spacing w:after="0" w:line="235" w:lineRule="auto"/>
              <w:jc w:val="center"/>
              <w:rPr>
                <w:rStyle w:val="275pt"/>
                <w:b w:val="0"/>
                <w:bCs/>
                <w:color w:val="auto"/>
                <w:sz w:val="20"/>
              </w:rPr>
            </w:pPr>
            <w:r w:rsidRPr="00737109">
              <w:rPr>
                <w:rStyle w:val="275pt"/>
                <w:b w:val="0"/>
                <w:bCs/>
                <w:color w:val="auto"/>
                <w:sz w:val="20"/>
              </w:rPr>
              <w:t>3</w:t>
            </w:r>
          </w:p>
        </w:tc>
        <w:tc>
          <w:tcPr>
            <w:tcW w:w="1993" w:type="dxa"/>
            <w:shd w:val="clear" w:color="auto" w:fill="FFFFFF"/>
            <w:vAlign w:val="center"/>
          </w:tcPr>
          <w:p w:rsidR="007245FF" w:rsidRPr="00737109" w:rsidRDefault="007245FF" w:rsidP="00D555C8">
            <w:pPr>
              <w:pStyle w:val="20"/>
              <w:shd w:val="clear" w:color="auto" w:fill="auto"/>
              <w:spacing w:after="0" w:line="235"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D555C8">
            <w:pPr>
              <w:pStyle w:val="20"/>
              <w:shd w:val="clear" w:color="auto" w:fill="auto"/>
              <w:spacing w:after="0" w:line="235" w:lineRule="auto"/>
              <w:jc w:val="center"/>
              <w:rPr>
                <w:rStyle w:val="275pt"/>
                <w:b w:val="0"/>
                <w:bCs/>
                <w:color w:val="auto"/>
                <w:sz w:val="20"/>
              </w:rPr>
            </w:pPr>
            <w:r w:rsidRPr="00737109">
              <w:rPr>
                <w:rStyle w:val="275pt"/>
                <w:b w:val="0"/>
                <w:bCs/>
                <w:color w:val="auto"/>
                <w:sz w:val="20"/>
              </w:rPr>
              <w:t>5</w:t>
            </w:r>
          </w:p>
        </w:tc>
        <w:tc>
          <w:tcPr>
            <w:tcW w:w="1413" w:type="dxa"/>
            <w:shd w:val="clear" w:color="auto" w:fill="FFFFFF"/>
            <w:vAlign w:val="center"/>
          </w:tcPr>
          <w:p w:rsidR="007245FF" w:rsidRPr="00737109" w:rsidRDefault="007245FF" w:rsidP="00D555C8">
            <w:pPr>
              <w:pStyle w:val="20"/>
              <w:shd w:val="clear" w:color="auto" w:fill="auto"/>
              <w:spacing w:after="0" w:line="235"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D555C8">
            <w:pPr>
              <w:pStyle w:val="20"/>
              <w:shd w:val="clear" w:color="auto" w:fill="auto"/>
              <w:spacing w:after="0" w:line="235"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Р-Б. Зона ботанических садов»</w:t>
            </w:r>
          </w:p>
        </w:tc>
      </w:tr>
      <w:tr w:rsidR="007245FF" w:rsidRPr="004E3E88" w:rsidTr="000C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4E3E88" w:rsidRDefault="007245FF" w:rsidP="00D555C8">
            <w:pPr>
              <w:autoSpaceDE w:val="0"/>
              <w:autoSpaceDN w:val="0"/>
              <w:adjustRightInd w:val="0"/>
              <w:spacing w:line="235" w:lineRule="auto"/>
              <w:ind w:firstLine="0"/>
              <w:jc w:val="center"/>
              <w:rPr>
                <w:rFonts w:ascii="Times New Roman" w:hAnsi="Times New Roman"/>
                <w:sz w:val="20"/>
                <w:szCs w:val="20"/>
              </w:rPr>
            </w:pPr>
            <w:r w:rsidRPr="004E3E88">
              <w:rPr>
                <w:rFonts w:ascii="Times New Roman" w:hAnsi="Times New Roman"/>
                <w:sz w:val="20"/>
                <w:szCs w:val="20"/>
              </w:rPr>
              <w:t>Деятельность по особой охране и изучению природы (9.0)</w:t>
            </w:r>
          </w:p>
        </w:tc>
        <w:tc>
          <w:tcPr>
            <w:tcW w:w="5390" w:type="dxa"/>
            <w:tcBorders>
              <w:top w:val="single" w:sz="4" w:space="0" w:color="auto"/>
              <w:left w:val="single" w:sz="4" w:space="0" w:color="auto"/>
              <w:bottom w:val="single" w:sz="4" w:space="0" w:color="auto"/>
            </w:tcBorders>
            <w:shd w:val="clear" w:color="auto" w:fill="FFFFFF"/>
          </w:tcPr>
          <w:p w:rsidR="007245FF" w:rsidRPr="004E3E88" w:rsidRDefault="007245FF" w:rsidP="00D555C8">
            <w:pPr>
              <w:autoSpaceDE w:val="0"/>
              <w:autoSpaceDN w:val="0"/>
              <w:adjustRightInd w:val="0"/>
              <w:spacing w:line="235" w:lineRule="auto"/>
              <w:ind w:firstLine="0"/>
              <w:jc w:val="center"/>
              <w:rPr>
                <w:rFonts w:ascii="Times New Roman" w:hAnsi="Times New Roman"/>
                <w:sz w:val="20"/>
                <w:szCs w:val="20"/>
              </w:rPr>
            </w:pPr>
            <w:r w:rsidRPr="004E3E88">
              <w:rPr>
                <w:rFonts w:ascii="Times New Roman" w:hAnsi="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подлежит установлению</w:t>
            </w:r>
          </w:p>
        </w:tc>
        <w:tc>
          <w:tcPr>
            <w:tcW w:w="1993" w:type="dxa"/>
            <w:tcBorders>
              <w:top w:val="single" w:sz="4" w:space="0" w:color="auto"/>
              <w:left w:val="single" w:sz="4" w:space="0" w:color="auto"/>
              <w:bottom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подлежит установлению</w:t>
            </w:r>
          </w:p>
        </w:tc>
        <w:tc>
          <w:tcPr>
            <w:tcW w:w="1413"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35"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Охрана природных территорий (9.1)</w:t>
            </w:r>
          </w:p>
        </w:tc>
        <w:tc>
          <w:tcPr>
            <w:tcW w:w="5390"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9pt"/>
                <w:b w:val="0"/>
                <w:bCs/>
                <w:color w:val="auto"/>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подлежит установлению</w:t>
            </w:r>
          </w:p>
        </w:tc>
        <w:tc>
          <w:tcPr>
            <w:tcW w:w="1993" w:type="dxa"/>
            <w:tcBorders>
              <w:top w:val="single" w:sz="4" w:space="0" w:color="auto"/>
              <w:left w:val="single" w:sz="4" w:space="0" w:color="auto"/>
              <w:bottom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подлежит установлению</w:t>
            </w:r>
          </w:p>
        </w:tc>
        <w:tc>
          <w:tcPr>
            <w:tcW w:w="1413"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35"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0"/>
              </w:rPr>
            </w:pPr>
            <w:r w:rsidRPr="00737109">
              <w:rPr>
                <w:rStyle w:val="211pt"/>
                <w:color w:val="auto"/>
                <w:sz w:val="20"/>
              </w:rPr>
              <w:t>Резервные леса (10.4)</w:t>
            </w:r>
          </w:p>
        </w:tc>
        <w:tc>
          <w:tcPr>
            <w:tcW w:w="5390" w:type="dxa"/>
            <w:tcBorders>
              <w:top w:val="single" w:sz="4" w:space="0" w:color="auto"/>
              <w:left w:val="single" w:sz="4" w:space="0" w:color="auto"/>
              <w:bottom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0"/>
              </w:rPr>
            </w:pPr>
            <w:r w:rsidRPr="00737109">
              <w:rPr>
                <w:rStyle w:val="211pt"/>
                <w:color w:val="auto"/>
                <w:sz w:val="20"/>
              </w:rPr>
              <w:t>деятельность, связанная с охраной лесов</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подлежит установлению</w:t>
            </w:r>
          </w:p>
        </w:tc>
        <w:tc>
          <w:tcPr>
            <w:tcW w:w="1993" w:type="dxa"/>
            <w:tcBorders>
              <w:top w:val="single" w:sz="4" w:space="0" w:color="auto"/>
              <w:left w:val="single" w:sz="4" w:space="0" w:color="auto"/>
              <w:bottom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подлежит установлению</w:t>
            </w:r>
          </w:p>
        </w:tc>
        <w:tc>
          <w:tcPr>
            <w:tcW w:w="1413" w:type="dxa"/>
            <w:tcBorders>
              <w:top w:val="single" w:sz="4" w:space="0" w:color="auto"/>
              <w:left w:val="single" w:sz="4" w:space="0" w:color="auto"/>
              <w:bottom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0"/>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35"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90"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подлежит установлению</w:t>
            </w:r>
          </w:p>
        </w:tc>
        <w:tc>
          <w:tcPr>
            <w:tcW w:w="1993" w:type="dxa"/>
            <w:tcBorders>
              <w:top w:val="single" w:sz="4" w:space="0" w:color="auto"/>
              <w:left w:val="single" w:sz="4" w:space="0" w:color="auto"/>
              <w:bottom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подлежит установлению</w:t>
            </w:r>
          </w:p>
        </w:tc>
        <w:tc>
          <w:tcPr>
            <w:tcW w:w="1413"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Р-Б. Зона ботанических садов»</w:t>
            </w:r>
          </w:p>
        </w:tc>
      </w:tr>
      <w:tr w:rsidR="007245FF" w:rsidRPr="004E3E88" w:rsidTr="000C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Коммунальное обслуживание (3.1)</w:t>
            </w:r>
          </w:p>
        </w:tc>
        <w:tc>
          <w:tcPr>
            <w:tcW w:w="5390"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1" w:type="dxa"/>
            <w:tcBorders>
              <w:top w:val="single" w:sz="4" w:space="0" w:color="auto"/>
              <w:left w:val="single" w:sz="4" w:space="0" w:color="auto"/>
              <w:bottom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0"/>
              </w:rPr>
            </w:pPr>
            <w:r w:rsidRPr="00737109">
              <w:rPr>
                <w:rStyle w:val="211pt"/>
                <w:color w:val="auto"/>
                <w:sz w:val="20"/>
              </w:rPr>
              <w:t>3</w:t>
            </w:r>
          </w:p>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93" w:type="dxa"/>
            <w:tcBorders>
              <w:top w:val="single" w:sz="4" w:space="0" w:color="auto"/>
              <w:left w:val="single" w:sz="4" w:space="0" w:color="auto"/>
              <w:bottom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0"/>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11pt"/>
                <w:color w:val="auto"/>
                <w:sz w:val="20"/>
              </w:rPr>
            </w:pPr>
            <w:r w:rsidRPr="00737109">
              <w:rPr>
                <w:rStyle w:val="211pt"/>
                <w:color w:val="auto"/>
                <w:sz w:val="20"/>
              </w:rPr>
              <w:t>не подлежат установлению</w:t>
            </w:r>
          </w:p>
        </w:tc>
        <w:tc>
          <w:tcPr>
            <w:tcW w:w="1413"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35"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6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D4B22" w:rsidRDefault="007245FF" w:rsidP="00D555C8">
            <w:pPr>
              <w:pStyle w:val="ConsPlusNormal"/>
              <w:spacing w:line="235" w:lineRule="auto"/>
              <w:ind w:left="142" w:right="99"/>
              <w:jc w:val="center"/>
              <w:rPr>
                <w:rFonts w:ascii="Times New Roman" w:hAnsi="Times New Roman" w:cs="Times New Roman"/>
                <w:sz w:val="20"/>
              </w:rPr>
            </w:pPr>
            <w:r w:rsidRPr="002D4B22">
              <w:rPr>
                <w:rFonts w:ascii="Times New Roman" w:hAnsi="Times New Roman" w:cs="Times New Roman"/>
                <w:sz w:val="20"/>
              </w:rPr>
              <w:t>Обеспечение деятельности в области гидрометеорологии и смежных с ней областях (3.9.1)</w:t>
            </w:r>
          </w:p>
        </w:tc>
        <w:tc>
          <w:tcPr>
            <w:tcW w:w="5390" w:type="dxa"/>
            <w:tcBorders>
              <w:top w:val="single" w:sz="4" w:space="0" w:color="auto"/>
              <w:left w:val="single" w:sz="4" w:space="0" w:color="auto"/>
              <w:bottom w:val="single" w:sz="4" w:space="0" w:color="auto"/>
            </w:tcBorders>
            <w:shd w:val="clear" w:color="auto" w:fill="FFFFFF"/>
          </w:tcPr>
          <w:p w:rsidR="007245FF" w:rsidRPr="002D4B22" w:rsidRDefault="007245FF" w:rsidP="00D555C8">
            <w:pPr>
              <w:pStyle w:val="ConsPlusNormal"/>
              <w:spacing w:line="235" w:lineRule="auto"/>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51"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подлежит установлению</w:t>
            </w:r>
          </w:p>
        </w:tc>
        <w:tc>
          <w:tcPr>
            <w:tcW w:w="1993"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не подлежит установлению</w:t>
            </w:r>
          </w:p>
        </w:tc>
        <w:tc>
          <w:tcPr>
            <w:tcW w:w="1413" w:type="dxa"/>
            <w:tcBorders>
              <w:top w:val="single" w:sz="4" w:space="0" w:color="auto"/>
              <w:left w:val="single" w:sz="4" w:space="0" w:color="auto"/>
              <w:bottom w:val="single" w:sz="4" w:space="0" w:color="auto"/>
            </w:tcBorders>
            <w:shd w:val="clear" w:color="auto" w:fill="FFFFFF"/>
          </w:tcPr>
          <w:p w:rsidR="007245FF" w:rsidRPr="002A5AD6" w:rsidRDefault="007245FF" w:rsidP="00D555C8">
            <w:pPr>
              <w:pStyle w:val="20"/>
              <w:shd w:val="clear" w:color="auto" w:fill="auto"/>
              <w:spacing w:after="0" w:line="235"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35"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D555C8">
            <w:pPr>
              <w:pStyle w:val="20"/>
              <w:shd w:val="clear" w:color="auto" w:fill="auto"/>
              <w:spacing w:after="0" w:line="235"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Р-Б. Зона ботанических садов»</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9pt"/>
                <w:b w:val="0"/>
                <w:color w:val="auto"/>
                <w:sz w:val="20"/>
              </w:rPr>
            </w:pPr>
            <w:r w:rsidRPr="00737109">
              <w:rPr>
                <w:rStyle w:val="29pt"/>
                <w:b w:val="0"/>
                <w:color w:val="auto"/>
                <w:sz w:val="20"/>
              </w:rPr>
              <w:t>Не подлежат установлению</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Р-Б:</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w:t>
      </w:r>
      <w:r w:rsidRPr="002D4B22">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9"/>
        <w:rPr>
          <w:b w:val="0"/>
        </w:rPr>
      </w:pPr>
      <w:r w:rsidRPr="002D4B22">
        <w:rPr>
          <w:b w:val="0"/>
        </w:rPr>
        <w:t>Глава 15. Зоны специального назначения</w:t>
      </w:r>
    </w:p>
    <w:p w:rsidR="007245FF" w:rsidRPr="002D4B22" w:rsidRDefault="007245FF" w:rsidP="00531866">
      <w:pPr>
        <w:rPr>
          <w:rFonts w:ascii="Times New Roman" w:hAnsi="Times New Roman"/>
          <w:sz w:val="28"/>
          <w:szCs w:val="28"/>
        </w:rPr>
      </w:pP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73. СП-1. Зона режимных объектов</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предназначена для размещения учреждений, объектов, в отношении которых устанавливается особый режим использования.</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 xml:space="preserve">Виды разрешенного использования земельных участков и объектов капитального строительства зоны режимных объектов приведены </w:t>
      </w:r>
      <w:r w:rsidRPr="002D4B22">
        <w:rPr>
          <w:rFonts w:ascii="Times New Roman" w:hAnsi="Times New Roman"/>
          <w:sz w:val="28"/>
          <w:szCs w:val="28"/>
        </w:rPr>
        <w:br/>
        <w:t>в таблице 35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48"/>
          <w:pgSz w:w="11906" w:h="16838"/>
          <w:pgMar w:top="1418" w:right="567" w:bottom="1134" w:left="1985" w:header="708" w:footer="708" w:gutter="0"/>
          <w:cols w:space="708"/>
          <w:docGrid w:linePitch="360"/>
        </w:sectPr>
      </w:pPr>
    </w:p>
    <w:p w:rsidR="007245FF" w:rsidRPr="002D4B22" w:rsidRDefault="007245FF" w:rsidP="00A32262">
      <w:pPr>
        <w:jc w:val="right"/>
        <w:rPr>
          <w:rFonts w:ascii="Times New Roman" w:hAnsi="Times New Roman"/>
        </w:rPr>
      </w:pPr>
      <w:r w:rsidRPr="002D4B22">
        <w:rPr>
          <w:rFonts w:ascii="Times New Roman" w:hAnsi="Times New Roman"/>
          <w:sz w:val="20"/>
          <w:szCs w:val="20"/>
        </w:rPr>
        <w:t>Таблица 35</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A32262">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3"/>
        <w:gridCol w:w="1561"/>
        <w:gridCol w:w="1987"/>
        <w:gridCol w:w="1416"/>
        <w:gridCol w:w="1418"/>
        <w:gridCol w:w="1136"/>
      </w:tblGrid>
      <w:tr w:rsidR="007245FF" w:rsidRPr="004E3E88" w:rsidTr="00EC1B07">
        <w:trPr>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СП-1. Зона режимных объектов»</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Обеспечение обороны и безопасности (8.0)</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7245FF" w:rsidRPr="00737109" w:rsidRDefault="007245FF" w:rsidP="002741F6">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зданий военных училищ, военных институтов, военных университетов, военных академий;</w:t>
            </w:r>
          </w:p>
          <w:p w:rsidR="007245FF" w:rsidRPr="00737109" w:rsidRDefault="007245FF" w:rsidP="002741F6">
            <w:pPr>
              <w:pStyle w:val="20"/>
              <w:shd w:val="clear" w:color="auto" w:fill="auto"/>
              <w:spacing w:after="0" w:line="240" w:lineRule="auto"/>
              <w:jc w:val="center"/>
              <w:rPr>
                <w:rStyle w:val="29pt"/>
                <w:b w:val="0"/>
                <w:color w:val="auto"/>
                <w:sz w:val="20"/>
              </w:rPr>
            </w:pPr>
            <w:r w:rsidRPr="00737109">
              <w:rPr>
                <w:rStyle w:val="29pt"/>
                <w:b w:val="0"/>
                <w:bCs/>
                <w:color w:val="auto"/>
                <w:sz w:val="20"/>
              </w:rPr>
              <w:t>размещение объектов, обеспечивающих осуществление таможенной деятельности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2D4B22" w:rsidRDefault="007245FF" w:rsidP="002741F6">
            <w:pPr>
              <w:autoSpaceDE w:val="0"/>
              <w:autoSpaceDN w:val="0"/>
              <w:adjustRightInd w:val="0"/>
              <w:ind w:firstLine="0"/>
              <w:jc w:val="center"/>
              <w:rPr>
                <w:rStyle w:val="211pt"/>
                <w:color w:val="auto"/>
                <w:sz w:val="20"/>
                <w:szCs w:val="20"/>
              </w:rPr>
            </w:pPr>
            <w:r w:rsidRPr="004E3E88">
              <w:rPr>
                <w:rFonts w:ascii="Times New Roman" w:hAnsi="Times New Roman"/>
                <w:sz w:val="20"/>
                <w:szCs w:val="20"/>
              </w:rPr>
              <w:t>Обеспечение вооруженных сил (8.1)</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7245FF" w:rsidRPr="00737109" w:rsidRDefault="007245FF" w:rsidP="002741F6">
            <w:pPr>
              <w:pStyle w:val="20"/>
              <w:shd w:val="clear" w:color="auto" w:fill="auto"/>
              <w:spacing w:after="0" w:line="240" w:lineRule="auto"/>
              <w:jc w:val="center"/>
              <w:rPr>
                <w:rStyle w:val="29pt"/>
                <w:b w:val="0"/>
                <w:bCs/>
                <w:color w:val="auto"/>
                <w:sz w:val="20"/>
              </w:rPr>
            </w:pPr>
            <w:r w:rsidRPr="00737109">
              <w:rPr>
                <w:rStyle w:val="29pt"/>
                <w:b w:val="0"/>
                <w:bCs/>
                <w:color w:val="auto"/>
                <w:sz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7245FF" w:rsidRPr="00737109" w:rsidRDefault="007245FF" w:rsidP="002741F6">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7245FF" w:rsidRPr="00737109" w:rsidRDefault="007245FF" w:rsidP="002741F6">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объектов, для обеспечения безопасности которых были созданы закрытые административно-территориальные образования</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2D4B22" w:rsidRDefault="007245FF" w:rsidP="002741F6">
            <w:pPr>
              <w:pStyle w:val="ConsPlusNormal"/>
              <w:jc w:val="center"/>
              <w:rPr>
                <w:rFonts w:ascii="Times New Roman" w:hAnsi="Times New Roman" w:cs="Times New Roman"/>
                <w:sz w:val="20"/>
              </w:rPr>
            </w:pPr>
            <w:r w:rsidRPr="002D4B22">
              <w:rPr>
                <w:rFonts w:ascii="Times New Roman" w:hAnsi="Times New Roman" w:cs="Times New Roman"/>
                <w:sz w:val="20"/>
              </w:rPr>
              <w:t>Охрана Государственной границы Российской Федерации (8.2)</w:t>
            </w:r>
          </w:p>
        </w:tc>
        <w:tc>
          <w:tcPr>
            <w:tcW w:w="5384" w:type="dxa"/>
            <w:tcBorders>
              <w:top w:val="single" w:sz="4" w:space="0" w:color="auto"/>
              <w:left w:val="single" w:sz="4" w:space="0" w:color="auto"/>
              <w:bottom w:val="single" w:sz="4" w:space="0" w:color="auto"/>
            </w:tcBorders>
            <w:shd w:val="clear" w:color="auto" w:fill="FFFFFF"/>
          </w:tcPr>
          <w:p w:rsidR="007245FF" w:rsidRPr="002D4B22" w:rsidRDefault="007245FF" w:rsidP="002741F6">
            <w:pPr>
              <w:pStyle w:val="ConsPlusNormal"/>
              <w:jc w:val="center"/>
              <w:rPr>
                <w:rFonts w:ascii="Times New Roman" w:hAnsi="Times New Roman" w:cs="Times New Roman"/>
                <w:sz w:val="20"/>
              </w:rPr>
            </w:pPr>
            <w:r w:rsidRPr="002D4B22">
              <w:rPr>
                <w:rFonts w:ascii="Times New Roman" w:hAnsi="Times New Roman" w:cs="Times New Roman"/>
                <w:sz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Обеспечение внутреннего правопорядка (8.3)</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Обеспечение деятельности по исполнению наказаний (8.4)</w:t>
            </w:r>
          </w:p>
        </w:tc>
        <w:tc>
          <w:tcPr>
            <w:tcW w:w="5384"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СП-1. Зона режимных объектов»</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4" w:type="dxa"/>
            <w:tcBorders>
              <w:top w:val="single" w:sz="4" w:space="0" w:color="auto"/>
              <w:left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1" w:type="dxa"/>
            <w:tcBorders>
              <w:top w:val="single" w:sz="4" w:space="0" w:color="auto"/>
              <w:left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8" w:type="dxa"/>
            <w:tcBorders>
              <w:top w:val="single" w:sz="4" w:space="0" w:color="auto"/>
              <w:left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60</w:t>
            </w:r>
          </w:p>
        </w:tc>
        <w:tc>
          <w:tcPr>
            <w:tcW w:w="1417" w:type="dxa"/>
            <w:tcBorders>
              <w:top w:val="single" w:sz="4" w:space="0" w:color="auto"/>
              <w:left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0pt"/>
                <w:b w:val="0"/>
                <w:color w:val="auto"/>
              </w:rPr>
            </w:pPr>
            <w:r w:rsidRPr="00737109">
              <w:rPr>
                <w:rStyle w:val="211pt"/>
                <w:color w:val="auto"/>
                <w:sz w:val="20"/>
              </w:rPr>
              <w:t>5</w:t>
            </w:r>
          </w:p>
        </w:tc>
        <w:tc>
          <w:tcPr>
            <w:tcW w:w="1988"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60</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Общественное питание (4.6)</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3</w:t>
            </w:r>
          </w:p>
        </w:tc>
        <w:tc>
          <w:tcPr>
            <w:tcW w:w="198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60</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0A09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Связь (</w:t>
            </w:r>
            <w:r w:rsidRPr="00737109">
              <w:rPr>
                <w:rStyle w:val="210pt"/>
                <w:b w:val="0"/>
                <w:color w:val="auto"/>
              </w:rPr>
              <w:t>6</w:t>
            </w:r>
            <w:r w:rsidRPr="00737109">
              <w:rPr>
                <w:rStyle w:val="211pt"/>
                <w:color w:val="auto"/>
                <w:sz w:val="20"/>
              </w:rPr>
              <w:t>.</w:t>
            </w:r>
            <w:r w:rsidRPr="00737109">
              <w:rPr>
                <w:rStyle w:val="210pt"/>
                <w:b w:val="0"/>
                <w:color w:val="auto"/>
              </w:rPr>
              <w:t>8</w:t>
            </w:r>
            <w:r w:rsidRPr="00737109">
              <w:rPr>
                <w:rStyle w:val="211pt"/>
                <w:color w:val="auto"/>
                <w:sz w:val="20"/>
              </w:rPr>
              <w:t>)</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bCs/>
                <w:sz w:val="20"/>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СП-1. Зона режимных объектов»</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6"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СП-1:</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t>2. Иные ограничения следует принимать</w:t>
      </w:r>
      <w:r>
        <w:t xml:space="preserve"> в соответствии со статьями </w:t>
      </w:r>
      <w:r>
        <w:br/>
        <w:t>32</w:t>
      </w:r>
      <w:r w:rsidRPr="002D4B22">
        <w:t>–39 настоящих Правил.</w:t>
      </w:r>
    </w:p>
    <w:p w:rsidR="007245FF" w:rsidRPr="002D4B22" w:rsidRDefault="007245FF" w:rsidP="00B37AAC">
      <w:pPr>
        <w:rPr>
          <w:rFonts w:ascii="Times New Roman" w:hAnsi="Times New Roman"/>
          <w:bCs/>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74. СП-2. Зона кладбищ</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предназначена для обеспечения правовых условий по осуществлению деятельности по погребению.</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Правовой режим земельных участков, расположенных в данной зоне, определяется в соответствии с законодательством Российской Федерации в области погребения.</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кладбищ приведены в таблице 36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49"/>
          <w:pgSz w:w="11906" w:h="16838"/>
          <w:pgMar w:top="1418" w:right="567" w:bottom="1134" w:left="1985" w:header="708" w:footer="708" w:gutter="0"/>
          <w:cols w:space="708"/>
          <w:docGrid w:linePitch="360"/>
        </w:sectPr>
      </w:pPr>
    </w:p>
    <w:p w:rsidR="007245FF" w:rsidRPr="002D4B22" w:rsidRDefault="007245FF" w:rsidP="00A32262">
      <w:pPr>
        <w:jc w:val="right"/>
        <w:rPr>
          <w:rFonts w:ascii="Times New Roman" w:hAnsi="Times New Roman"/>
        </w:rPr>
      </w:pPr>
      <w:r w:rsidRPr="002D4B22">
        <w:rPr>
          <w:rFonts w:ascii="Times New Roman" w:hAnsi="Times New Roman"/>
          <w:sz w:val="20"/>
          <w:szCs w:val="20"/>
        </w:rPr>
        <w:t>Таблица 36</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A32262">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4"/>
        <w:gridCol w:w="5385"/>
        <w:gridCol w:w="1562"/>
        <w:gridCol w:w="1985"/>
        <w:gridCol w:w="1417"/>
        <w:gridCol w:w="1419"/>
        <w:gridCol w:w="1136"/>
      </w:tblGrid>
      <w:tr w:rsidR="007245FF" w:rsidRPr="004E3E88" w:rsidTr="00EC1B07">
        <w:trPr>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5"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4"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СП-2. Зона кладбищ»</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Ритуальная деятельность (12.1)</w:t>
            </w:r>
          </w:p>
        </w:tc>
        <w:tc>
          <w:tcPr>
            <w:tcW w:w="5387" w:type="dxa"/>
            <w:tcBorders>
              <w:top w:val="single" w:sz="4" w:space="0" w:color="auto"/>
              <w:left w:val="single" w:sz="4" w:space="0" w:color="auto"/>
              <w:bottom w:val="single" w:sz="4" w:space="0" w:color="auto"/>
            </w:tcBorders>
            <w:shd w:val="clear" w:color="auto" w:fill="FFFFFF"/>
          </w:tcPr>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размещение кладбищ, крематориев и мест захоронения;</w:t>
            </w:r>
          </w:p>
          <w:p w:rsidR="007245FF" w:rsidRPr="004E3E88" w:rsidRDefault="007245FF" w:rsidP="002741F6">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размещение соответствующих культовых сооружений</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СП-2. Зона кладбищ»</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Религиозное использование (3.7)</w:t>
            </w:r>
          </w:p>
        </w:tc>
        <w:tc>
          <w:tcPr>
            <w:tcW w:w="5387" w:type="dxa"/>
            <w:tcBorders>
              <w:top w:val="single" w:sz="4" w:space="0" w:color="auto"/>
              <w:left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7245FF" w:rsidRPr="002A5AD6" w:rsidRDefault="007245FF" w:rsidP="002741F6">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62" w:type="dxa"/>
            <w:tcBorders>
              <w:top w:val="single" w:sz="4" w:space="0" w:color="auto"/>
              <w:left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5" w:type="dxa"/>
            <w:tcBorders>
              <w:top w:val="single" w:sz="4" w:space="0" w:color="auto"/>
              <w:left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60</w:t>
            </w:r>
          </w:p>
        </w:tc>
        <w:tc>
          <w:tcPr>
            <w:tcW w:w="1418" w:type="dxa"/>
            <w:tcBorders>
              <w:top w:val="single" w:sz="4" w:space="0" w:color="auto"/>
              <w:left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2741F6">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СП-2. Зона кладбищ»</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3"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7"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5"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8" w:type="dxa"/>
            <w:tcBorders>
              <w:top w:val="single" w:sz="4" w:space="0" w:color="auto"/>
              <w:left w:val="single" w:sz="4" w:space="0" w:color="auto"/>
              <w:bottom w:val="single" w:sz="4" w:space="0" w:color="auto"/>
            </w:tcBorders>
            <w:shd w:val="clear" w:color="auto" w:fill="FFFFFF"/>
          </w:tcPr>
          <w:p w:rsidR="007245FF" w:rsidRPr="002A5AD6" w:rsidRDefault="007245FF" w:rsidP="002741F6">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СП-2:</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 н</w:t>
      </w:r>
      <w:r w:rsidRPr="002D4B22">
        <w:t>астоящих Правил.</w:t>
      </w:r>
    </w:p>
    <w:p w:rsidR="007245FF" w:rsidRPr="002D4B22" w:rsidRDefault="007245FF" w:rsidP="00B37AAC">
      <w:pPr>
        <w:rPr>
          <w:rFonts w:ascii="Times New Roman" w:hAnsi="Times New Roman"/>
          <w:bCs/>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75. СП-3. Зона очистных сооружений водопровода</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предназначена для обеспечения правовых условий использования территорий, предназначенных для размещения объектов водоснабжения, очистных сооружений водопровода, а также объектов, обеспечивающих эксплуатацию и функционирование данных сооружений.</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очистных сооружений водопровода приведены в таблице 37 настоящих Правил.</w:t>
      </w:r>
    </w:p>
    <w:p w:rsidR="007245FF" w:rsidRPr="002D4B22" w:rsidRDefault="007245FF" w:rsidP="00B37AAC">
      <w:pPr>
        <w:rPr>
          <w:rFonts w:ascii="Times New Roman" w:hAnsi="Times New Roman"/>
          <w:sz w:val="28"/>
          <w:szCs w:val="28"/>
        </w:rPr>
        <w:sectPr w:rsidR="007245FF" w:rsidRPr="002D4B22" w:rsidSect="003658DC">
          <w:headerReference w:type="default" r:id="rId50"/>
          <w:pgSz w:w="11906" w:h="16838"/>
          <w:pgMar w:top="1418" w:right="567" w:bottom="1134" w:left="1985" w:header="708" w:footer="708" w:gutter="0"/>
          <w:cols w:space="708"/>
          <w:docGrid w:linePitch="360"/>
        </w:sectPr>
      </w:pPr>
    </w:p>
    <w:p w:rsidR="007245FF" w:rsidRPr="002D4B22" w:rsidRDefault="007245FF" w:rsidP="00A32262">
      <w:pPr>
        <w:jc w:val="right"/>
        <w:rPr>
          <w:rFonts w:ascii="Times New Roman" w:hAnsi="Times New Roman"/>
        </w:rPr>
      </w:pPr>
      <w:r w:rsidRPr="002D4B22">
        <w:rPr>
          <w:rFonts w:ascii="Times New Roman" w:hAnsi="Times New Roman"/>
          <w:sz w:val="20"/>
          <w:szCs w:val="20"/>
        </w:rPr>
        <w:t>Таблица 37</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A32262">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4"/>
        <w:gridCol w:w="5383"/>
        <w:gridCol w:w="1562"/>
        <w:gridCol w:w="1987"/>
        <w:gridCol w:w="1417"/>
        <w:gridCol w:w="1419"/>
        <w:gridCol w:w="1136"/>
      </w:tblGrid>
      <w:tr w:rsidR="007245FF" w:rsidRPr="004E3E88" w:rsidTr="000C1983">
        <w:trPr>
          <w:tblHeader/>
        </w:trPr>
        <w:tc>
          <w:tcPr>
            <w:tcW w:w="2124"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3"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СП-3. Зона очистных сооружений водопровода»</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7"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2185C">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color w:val="auto"/>
                <w:sz w:val="20"/>
              </w:rPr>
            </w:pPr>
            <w:r w:rsidRPr="00737109">
              <w:rPr>
                <w:rStyle w:val="211pt"/>
                <w:color w:val="auto"/>
                <w:sz w:val="20"/>
              </w:rPr>
              <w:t>Трубопроводный транспорт (7.5)</w:t>
            </w:r>
          </w:p>
        </w:tc>
        <w:tc>
          <w:tcPr>
            <w:tcW w:w="5383"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7"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69345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color w:val="auto"/>
                <w:sz w:val="20"/>
              </w:rPr>
            </w:pPr>
            <w:r w:rsidRPr="00737109">
              <w:rPr>
                <w:rStyle w:val="211pt"/>
                <w:color w:val="auto"/>
                <w:sz w:val="20"/>
              </w:rPr>
              <w:t>Общее пользование водными объектами (11.1)</w:t>
            </w:r>
          </w:p>
        </w:tc>
        <w:tc>
          <w:tcPr>
            <w:tcW w:w="5383" w:type="dxa"/>
            <w:tcBorders>
              <w:top w:val="single" w:sz="4" w:space="0" w:color="auto"/>
              <w:left w:val="single" w:sz="4" w:space="0" w:color="auto"/>
            </w:tcBorders>
            <w:shd w:val="clear" w:color="auto" w:fill="FFFFFF"/>
          </w:tcPr>
          <w:p w:rsidR="007245FF" w:rsidRPr="002D4B22" w:rsidRDefault="007245FF" w:rsidP="009A6F40">
            <w:pPr>
              <w:autoSpaceDE w:val="0"/>
              <w:autoSpaceDN w:val="0"/>
              <w:adjustRightInd w:val="0"/>
              <w:ind w:firstLine="0"/>
              <w:jc w:val="center"/>
              <w:rPr>
                <w:rStyle w:val="211pt"/>
                <w:color w:val="auto"/>
                <w:sz w:val="20"/>
                <w:szCs w:val="20"/>
              </w:rPr>
            </w:pPr>
            <w:r w:rsidRPr="002D4B22">
              <w:rPr>
                <w:rStyle w:val="211pt"/>
                <w:color w:val="auto"/>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62" w:type="dxa"/>
            <w:tcBorders>
              <w:top w:val="single" w:sz="4" w:space="0" w:color="auto"/>
              <w:left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7" w:type="dxa"/>
            <w:tcBorders>
              <w:top w:val="single" w:sz="4" w:space="0" w:color="auto"/>
              <w:left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right w:val="single" w:sz="4" w:space="0" w:color="auto"/>
            </w:tcBorders>
            <w:shd w:val="clear" w:color="auto" w:fill="FFFFFF"/>
          </w:tcPr>
          <w:p w:rsidR="007245FF" w:rsidRPr="002A5AD6" w:rsidRDefault="007245FF" w:rsidP="0069345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7"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69345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СП-3. Зона очистных сооружений водопровода»</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rPr>
            </w:pPr>
            <w:r w:rsidRPr="00737109">
              <w:rPr>
                <w:rStyle w:val="211pt"/>
                <w:color w:val="auto"/>
                <w:sz w:val="20"/>
              </w:rPr>
              <w:t>5</w:t>
            </w:r>
          </w:p>
        </w:tc>
        <w:tc>
          <w:tcPr>
            <w:tcW w:w="1987"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69345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3"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7"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2A5AD6">
              <w:rPr>
                <w:sz w:val="20"/>
                <w:lang w:eastAsia="en-US"/>
              </w:rPr>
              <w:t>90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69345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СП-3. Зона очистных сооружений водопровода»</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9pt"/>
                <w:b w:val="0"/>
                <w:color w:val="auto"/>
                <w:sz w:val="20"/>
              </w:rPr>
            </w:pPr>
            <w:r w:rsidRPr="00737109">
              <w:rPr>
                <w:rStyle w:val="29pt"/>
                <w:b w:val="0"/>
                <w:color w:val="auto"/>
                <w:sz w:val="20"/>
              </w:rPr>
              <w:t>Не подлежат установлению</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СП-3:</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w:t>
      </w:r>
      <w:r w:rsidRPr="002D4B22">
        <w:t xml:space="preserve"> настоящих Правил.</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br w:type="page"/>
      </w:r>
    </w:p>
    <w:p w:rsidR="007245FF" w:rsidRPr="002D4B22" w:rsidRDefault="007245FF" w:rsidP="00B37AAC">
      <w:pPr>
        <w:pStyle w:val="30"/>
        <w:keepNext/>
        <w:keepLines/>
        <w:shd w:val="clear" w:color="auto" w:fill="auto"/>
        <w:spacing w:before="0" w:after="0" w:line="240" w:lineRule="auto"/>
        <w:ind w:firstLine="700"/>
        <w:rPr>
          <w:b w:val="0"/>
        </w:rPr>
      </w:pPr>
      <w:r w:rsidRPr="002D4B22">
        <w:rPr>
          <w:b w:val="0"/>
        </w:rPr>
        <w:t>Статья 76. СП-4. Зона очистных сооружений хозбытовой канализации</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Зона предназначена для обеспечения правовых условий использования территорий, предназначенных для размещения объектов канализации, очистных сооружений хозбытовой канализации, а также объектов, обеспечивающих эксплуатацию и функц</w:t>
      </w:r>
      <w:r>
        <w:rPr>
          <w:rFonts w:ascii="Times New Roman" w:hAnsi="Times New Roman"/>
          <w:sz w:val="28"/>
          <w:szCs w:val="28"/>
        </w:rPr>
        <w:t>ионирование очистных сооружений</w:t>
      </w:r>
      <w:r w:rsidRPr="002D4B22">
        <w:rPr>
          <w:rFonts w:ascii="Times New Roman" w:hAnsi="Times New Roman"/>
          <w:sz w:val="28"/>
          <w:szCs w:val="28"/>
        </w:rPr>
        <w:t>.</w:t>
      </w: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очистных сооружений хозбытовой канализации приведены в таблице 38 настоящих Правил.</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sectPr w:rsidR="007245FF" w:rsidRPr="002D4B22" w:rsidSect="003658DC">
          <w:headerReference w:type="default" r:id="rId51"/>
          <w:pgSz w:w="11906" w:h="16838"/>
          <w:pgMar w:top="1418" w:right="567" w:bottom="1134" w:left="1985" w:header="708" w:footer="708" w:gutter="0"/>
          <w:cols w:space="708"/>
          <w:docGrid w:linePitch="360"/>
        </w:sectPr>
      </w:pPr>
    </w:p>
    <w:p w:rsidR="007245FF" w:rsidRPr="002D4B22" w:rsidRDefault="007245FF" w:rsidP="00A32262">
      <w:pPr>
        <w:jc w:val="right"/>
        <w:rPr>
          <w:rFonts w:ascii="Times New Roman" w:hAnsi="Times New Roman"/>
        </w:rPr>
      </w:pPr>
      <w:r w:rsidRPr="002D4B22">
        <w:rPr>
          <w:rFonts w:ascii="Times New Roman" w:hAnsi="Times New Roman"/>
          <w:sz w:val="20"/>
          <w:szCs w:val="20"/>
        </w:rPr>
        <w:t>Таблица 38</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A32262">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4"/>
        <w:gridCol w:w="5384"/>
        <w:gridCol w:w="1562"/>
        <w:gridCol w:w="1986"/>
        <w:gridCol w:w="1417"/>
        <w:gridCol w:w="1419"/>
        <w:gridCol w:w="1136"/>
      </w:tblGrid>
      <w:tr w:rsidR="007245FF" w:rsidRPr="004E3E88" w:rsidTr="000C1983">
        <w:trPr>
          <w:tblHeader/>
        </w:trPr>
        <w:tc>
          <w:tcPr>
            <w:tcW w:w="2124"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4"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2"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36"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СП-4. Зона очистных сооружений хозбытовой канализации»</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6"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01AC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color w:val="auto"/>
                <w:sz w:val="20"/>
              </w:rPr>
            </w:pPr>
            <w:r w:rsidRPr="00737109">
              <w:rPr>
                <w:rStyle w:val="211pt"/>
                <w:color w:val="auto"/>
                <w:sz w:val="20"/>
              </w:rPr>
              <w:t>Трубопроводный транспорт (7.5)</w:t>
            </w:r>
          </w:p>
        </w:tc>
        <w:tc>
          <w:tcPr>
            <w:tcW w:w="5384"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6"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501AC6">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6"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0CE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righ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СП-4. Зона очистных сооружений хозбытовой канализации»</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rPr>
            </w:pPr>
            <w:r w:rsidRPr="00737109">
              <w:rPr>
                <w:rStyle w:val="211pt"/>
                <w:color w:val="auto"/>
                <w:sz w:val="20"/>
              </w:rPr>
              <w:t>Деловое управление (4.1)</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bCs/>
                <w:sz w:val="20"/>
              </w:rPr>
            </w:pPr>
            <w:r w:rsidRPr="00737109">
              <w:rPr>
                <w:rStyle w:val="29pt"/>
                <w:b w:val="0"/>
                <w:bCs/>
                <w:color w:val="auto"/>
                <w:sz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2"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rPr>
            </w:pPr>
            <w:r w:rsidRPr="00737109">
              <w:rPr>
                <w:rStyle w:val="211pt"/>
                <w:color w:val="auto"/>
                <w:sz w:val="20"/>
              </w:rPr>
              <w:t>5</w:t>
            </w:r>
          </w:p>
        </w:tc>
        <w:tc>
          <w:tcPr>
            <w:tcW w:w="1986"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trike/>
                <w:sz w:val="20"/>
                <w:lang w:eastAsia="en-US"/>
              </w:rPr>
            </w:pPr>
            <w:r w:rsidRPr="00737109">
              <w:rPr>
                <w:rStyle w:val="211pt"/>
                <w:color w:val="auto"/>
                <w:sz w:val="20"/>
              </w:rPr>
              <w:t>не подлежат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rPr>
            </w:pPr>
            <w:r w:rsidRPr="00737109">
              <w:rPr>
                <w:rStyle w:val="211pt"/>
                <w:color w:val="auto"/>
                <w:sz w:val="20"/>
              </w:rPr>
              <w:t>60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0CE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0C1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Обслуживание автотранспорта (4.9)</w:t>
            </w:r>
          </w:p>
        </w:tc>
        <w:tc>
          <w:tcPr>
            <w:tcW w:w="5384"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9pt"/>
                <w:b w:val="0"/>
                <w:bCs/>
                <w:color w:val="auto"/>
                <w:sz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62" w:type="dxa"/>
            <w:tcBorders>
              <w:top w:val="single" w:sz="4" w:space="0" w:color="auto"/>
              <w:left w:val="single" w:sz="4" w:space="0" w:color="auto"/>
              <w:bottom w:val="single" w:sz="4" w:space="0" w:color="auto"/>
            </w:tcBorders>
            <w:shd w:val="clear" w:color="auto" w:fill="FFFFFF"/>
          </w:tcPr>
          <w:p w:rsidR="007245FF" w:rsidRPr="00737109" w:rsidRDefault="007245FF" w:rsidP="000C1983">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C1983">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C1983">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6"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2A5AD6">
              <w:rPr>
                <w:sz w:val="20"/>
                <w:lang w:eastAsia="en-US"/>
              </w:rPr>
              <w:t>минимальная площадь земельного участка – 18 кв. м, максимальная площадь земельного участка - не подлежит установлению</w:t>
            </w:r>
          </w:p>
        </w:tc>
        <w:tc>
          <w:tcPr>
            <w:tcW w:w="1417"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2A5AD6">
              <w:rPr>
                <w:sz w:val="20"/>
                <w:lang w:eastAsia="en-US"/>
              </w:rPr>
              <w:t>90</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760CE0">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СП-4. Зона очистных сооружений хозбытовой канализации»</w:t>
            </w:r>
          </w:p>
        </w:tc>
      </w:tr>
      <w:tr w:rsidR="007245FF" w:rsidRPr="004E3E88" w:rsidTr="00EC1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7"/>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9pt"/>
                <w:b w:val="0"/>
                <w:color w:val="auto"/>
                <w:sz w:val="20"/>
              </w:rPr>
            </w:pPr>
            <w:r w:rsidRPr="00737109">
              <w:rPr>
                <w:rStyle w:val="29pt"/>
                <w:b w:val="0"/>
                <w:color w:val="auto"/>
                <w:sz w:val="20"/>
              </w:rPr>
              <w:t>Не подлежат установлению</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СП-4:</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2. Иные ограничения следует принимать в соответствии со статьями 32–39 настоящих</w:t>
      </w:r>
      <w:r w:rsidRPr="002D4B22">
        <w:t xml:space="preserve"> Правил.</w:t>
      </w:r>
    </w:p>
    <w:p w:rsidR="007245FF" w:rsidRPr="004F4830" w:rsidRDefault="007245FF" w:rsidP="004F4830">
      <w:pPr>
        <w:rPr>
          <w:rFonts w:ascii="Times New Roman" w:hAnsi="Times New Roman"/>
          <w:sz w:val="28"/>
          <w:szCs w:val="28"/>
        </w:rPr>
      </w:pPr>
      <w:r w:rsidRPr="002D4B22">
        <w:rPr>
          <w:rFonts w:ascii="Times New Roman" w:hAnsi="Times New Roman"/>
          <w:sz w:val="28"/>
          <w:szCs w:val="28"/>
        </w:rPr>
        <w:br w:type="page"/>
      </w:r>
      <w:r w:rsidRPr="004F4830">
        <w:rPr>
          <w:rFonts w:ascii="Times New Roman" w:hAnsi="Times New Roman"/>
          <w:sz w:val="28"/>
          <w:szCs w:val="28"/>
        </w:rPr>
        <w:t>Глава 16. Зона сельскохозяйственного использования</w:t>
      </w:r>
    </w:p>
    <w:p w:rsidR="007245FF" w:rsidRPr="004F4830" w:rsidRDefault="007245FF" w:rsidP="00531866">
      <w:pPr>
        <w:autoSpaceDE w:val="0"/>
        <w:autoSpaceDN w:val="0"/>
        <w:adjustRightInd w:val="0"/>
        <w:rPr>
          <w:rFonts w:ascii="Times New Roman" w:hAnsi="Times New Roman"/>
          <w:sz w:val="28"/>
          <w:szCs w:val="28"/>
        </w:rPr>
      </w:pPr>
    </w:p>
    <w:p w:rsidR="007245FF" w:rsidRPr="004F4830" w:rsidRDefault="007245FF" w:rsidP="00B37AAC">
      <w:pPr>
        <w:pStyle w:val="30"/>
        <w:keepNext/>
        <w:keepLines/>
        <w:shd w:val="clear" w:color="auto" w:fill="auto"/>
        <w:spacing w:before="0" w:after="0" w:line="240" w:lineRule="auto"/>
        <w:ind w:firstLine="700"/>
        <w:rPr>
          <w:b w:val="0"/>
          <w:szCs w:val="28"/>
        </w:rPr>
      </w:pPr>
      <w:r w:rsidRPr="004F4830">
        <w:rPr>
          <w:b w:val="0"/>
          <w:szCs w:val="28"/>
        </w:rPr>
        <w:t>Статья 77. СХ-1. Зона сельскохозяйственного использования</w:t>
      </w:r>
    </w:p>
    <w:p w:rsidR="007245FF" w:rsidRPr="004F4830" w:rsidRDefault="007245FF" w:rsidP="00B37AAC">
      <w:pPr>
        <w:rPr>
          <w:rFonts w:ascii="Times New Roman" w:hAnsi="Times New Roman"/>
          <w:sz w:val="28"/>
          <w:szCs w:val="28"/>
        </w:rPr>
      </w:pPr>
    </w:p>
    <w:p w:rsidR="007245FF" w:rsidRPr="004F4830" w:rsidRDefault="007245FF" w:rsidP="00B435A4">
      <w:pPr>
        <w:autoSpaceDE w:val="0"/>
        <w:autoSpaceDN w:val="0"/>
        <w:adjustRightInd w:val="0"/>
        <w:rPr>
          <w:rFonts w:ascii="Times New Roman" w:hAnsi="Times New Roman"/>
          <w:sz w:val="28"/>
          <w:szCs w:val="28"/>
        </w:rPr>
      </w:pPr>
      <w:r w:rsidRPr="004F4830">
        <w:rPr>
          <w:rFonts w:ascii="Times New Roman" w:hAnsi="Times New Roman"/>
          <w:sz w:val="28"/>
          <w:szCs w:val="28"/>
        </w:rPr>
        <w:t>Зона предназначена для обеспечения правовых условий в части использования территорий, обеспечивающих развитие определенных видов сельскохозяйственной деятельности и объектов, обеспечивающих ее инфраструктуру.</w:t>
      </w:r>
    </w:p>
    <w:p w:rsidR="007245FF" w:rsidRPr="002D4B22" w:rsidRDefault="007245FF" w:rsidP="00B435A4">
      <w:pPr>
        <w:rPr>
          <w:rFonts w:ascii="Times New Roman" w:hAnsi="Times New Roman"/>
          <w:sz w:val="28"/>
          <w:szCs w:val="28"/>
        </w:rPr>
      </w:pPr>
      <w:r w:rsidRPr="002D4B22">
        <w:rPr>
          <w:rFonts w:ascii="Times New Roman" w:hAnsi="Times New Roman"/>
          <w:sz w:val="28"/>
          <w:szCs w:val="28"/>
        </w:rPr>
        <w:t>Виды разрешенного использования земельных участков и объектов капитального строительства зоны сельскохозяйственного использования приведены в таблице 39 настоящих Правил.</w:t>
      </w:r>
    </w:p>
    <w:p w:rsidR="007245FF" w:rsidRPr="002D4B22" w:rsidRDefault="007245FF" w:rsidP="00B37AAC">
      <w:pPr>
        <w:rPr>
          <w:rFonts w:ascii="Times New Roman" w:hAnsi="Times New Roman"/>
          <w:sz w:val="28"/>
          <w:szCs w:val="28"/>
        </w:rPr>
      </w:pPr>
    </w:p>
    <w:p w:rsidR="007245FF" w:rsidRPr="002D4B22" w:rsidRDefault="007245FF" w:rsidP="00B37AAC">
      <w:pPr>
        <w:rPr>
          <w:rFonts w:ascii="Times New Roman" w:hAnsi="Times New Roman"/>
          <w:sz w:val="28"/>
          <w:szCs w:val="28"/>
        </w:rPr>
        <w:sectPr w:rsidR="007245FF" w:rsidRPr="002D4B22" w:rsidSect="003658DC">
          <w:headerReference w:type="default" r:id="rId52"/>
          <w:pgSz w:w="11906" w:h="16838"/>
          <w:pgMar w:top="1418" w:right="567" w:bottom="1134" w:left="1985" w:header="708" w:footer="708" w:gutter="0"/>
          <w:cols w:space="708"/>
          <w:docGrid w:linePitch="360"/>
        </w:sectPr>
      </w:pPr>
    </w:p>
    <w:p w:rsidR="007245FF" w:rsidRPr="002D4B22" w:rsidRDefault="007245FF" w:rsidP="00A32262">
      <w:pPr>
        <w:jc w:val="right"/>
        <w:rPr>
          <w:rFonts w:ascii="Times New Roman" w:hAnsi="Times New Roman"/>
        </w:rPr>
      </w:pPr>
      <w:r w:rsidRPr="002D4B22">
        <w:rPr>
          <w:rFonts w:ascii="Times New Roman" w:hAnsi="Times New Roman"/>
          <w:sz w:val="20"/>
          <w:szCs w:val="20"/>
        </w:rPr>
        <w:t>Таблица 39</w:t>
      </w: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7"/>
        <w:gridCol w:w="5386"/>
        <w:gridCol w:w="1559"/>
        <w:gridCol w:w="1985"/>
        <w:gridCol w:w="1417"/>
        <w:gridCol w:w="1418"/>
        <w:gridCol w:w="1136"/>
      </w:tblGrid>
      <w:tr w:rsidR="007245FF" w:rsidRPr="004E3E88" w:rsidTr="00586602">
        <w:tc>
          <w:tcPr>
            <w:tcW w:w="2127" w:type="dxa"/>
            <w:vMerge w:val="restart"/>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901" w:type="dxa"/>
            <w:gridSpan w:val="6"/>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Параметры разрешенного строительства, реконструкции объектов капитального строительства</w:t>
            </w:r>
          </w:p>
        </w:tc>
      </w:tr>
      <w:tr w:rsidR="007245FF" w:rsidRPr="004E3E88" w:rsidTr="00586602">
        <w:tc>
          <w:tcPr>
            <w:tcW w:w="2127" w:type="dxa"/>
            <w:vMerge/>
            <w:shd w:val="clear" w:color="auto" w:fill="FFFFFF"/>
            <w:vAlign w:val="center"/>
          </w:tcPr>
          <w:p w:rsidR="007245FF" w:rsidRPr="004E3E88" w:rsidRDefault="007245FF" w:rsidP="00586602">
            <w:pPr>
              <w:ind w:firstLine="0"/>
              <w:jc w:val="center"/>
              <w:rPr>
                <w:rFonts w:ascii="Times New Roman" w:hAnsi="Times New Roman"/>
                <w:sz w:val="20"/>
                <w:szCs w:val="20"/>
              </w:rPr>
            </w:pPr>
          </w:p>
        </w:tc>
        <w:tc>
          <w:tcPr>
            <w:tcW w:w="538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9pt"/>
                <w:b w:val="0"/>
                <w:bCs/>
                <w:color w:val="auto"/>
                <w:sz w:val="20"/>
              </w:rPr>
              <w:t>Характеристика вида разрешенного использования</w:t>
            </w:r>
          </w:p>
        </w:tc>
        <w:tc>
          <w:tcPr>
            <w:tcW w:w="1559"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Предельное количество этажей зданий, строений, сооружений</w:t>
            </w:r>
          </w:p>
        </w:tc>
        <w:tc>
          <w:tcPr>
            <w:tcW w:w="1985"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 xml:space="preserve">Предельные (минимальные и (или) максимальные) размеры земельных участков, </w:t>
            </w:r>
            <w:r w:rsidRPr="002A5AD6">
              <w:rPr>
                <w:bCs/>
                <w:sz w:val="20"/>
                <w:lang w:eastAsia="en-US"/>
              </w:rPr>
              <w:t>в том числе их площадь, кв. м</w:t>
            </w:r>
          </w:p>
        </w:tc>
        <w:tc>
          <w:tcPr>
            <w:tcW w:w="1417"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Максимальный процент застройки в границах земельного участка</w:t>
            </w:r>
          </w:p>
        </w:tc>
        <w:tc>
          <w:tcPr>
            <w:tcW w:w="1418"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Минимальные отступы от границ земельных участков, от красных линий</w:t>
            </w:r>
          </w:p>
        </w:tc>
        <w:tc>
          <w:tcPr>
            <w:tcW w:w="1136" w:type="dxa"/>
            <w:shd w:val="clear" w:color="auto" w:fill="FFFFFF"/>
            <w:vAlign w:val="center"/>
          </w:tcPr>
          <w:p w:rsidR="007245FF" w:rsidRPr="002A5AD6" w:rsidRDefault="007245FF" w:rsidP="00586602">
            <w:pPr>
              <w:pStyle w:val="20"/>
              <w:shd w:val="clear" w:color="auto" w:fill="auto"/>
              <w:spacing w:after="0" w:line="240" w:lineRule="auto"/>
              <w:jc w:val="center"/>
              <w:rPr>
                <w:sz w:val="20"/>
                <w:lang w:eastAsia="en-US"/>
              </w:rPr>
            </w:pPr>
            <w:r w:rsidRPr="00737109">
              <w:rPr>
                <w:rStyle w:val="275pt"/>
                <w:b w:val="0"/>
                <w:bCs/>
                <w:color w:val="auto"/>
                <w:sz w:val="20"/>
              </w:rPr>
              <w:t>Иные показатели</w:t>
            </w:r>
          </w:p>
        </w:tc>
      </w:tr>
    </w:tbl>
    <w:p w:rsidR="007245FF" w:rsidRPr="002D4B22" w:rsidRDefault="007245FF" w:rsidP="00A32262">
      <w:pPr>
        <w:jc w:val="right"/>
        <w:rPr>
          <w:rFonts w:ascii="Times New Roman" w:hAnsi="Times New Roman"/>
          <w:sz w:val="2"/>
          <w:szCs w:val="2"/>
        </w:rPr>
      </w:pPr>
    </w:p>
    <w:tbl>
      <w:tblPr>
        <w:tblW w:w="150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5"/>
        <w:gridCol w:w="5382"/>
        <w:gridCol w:w="1561"/>
        <w:gridCol w:w="1972"/>
        <w:gridCol w:w="11"/>
        <w:gridCol w:w="1405"/>
        <w:gridCol w:w="12"/>
        <w:gridCol w:w="1419"/>
        <w:gridCol w:w="1141"/>
      </w:tblGrid>
      <w:tr w:rsidR="007245FF" w:rsidRPr="004E3E88" w:rsidTr="003A6289">
        <w:trPr>
          <w:tblHeader/>
        </w:trPr>
        <w:tc>
          <w:tcPr>
            <w:tcW w:w="2125" w:type="dxa"/>
            <w:shd w:val="clear" w:color="auto" w:fill="FFFFFF"/>
            <w:vAlign w:val="center"/>
          </w:tcPr>
          <w:p w:rsidR="007245FF" w:rsidRPr="004E3E88" w:rsidRDefault="007245FF" w:rsidP="00586602">
            <w:pPr>
              <w:ind w:firstLine="0"/>
              <w:jc w:val="center"/>
              <w:rPr>
                <w:rFonts w:ascii="Times New Roman" w:hAnsi="Times New Roman"/>
                <w:sz w:val="20"/>
                <w:szCs w:val="20"/>
              </w:rPr>
            </w:pPr>
            <w:r w:rsidRPr="004E3E88">
              <w:rPr>
                <w:rFonts w:ascii="Times New Roman" w:hAnsi="Times New Roman"/>
                <w:sz w:val="20"/>
                <w:szCs w:val="20"/>
              </w:rPr>
              <w:t>1</w:t>
            </w:r>
          </w:p>
        </w:tc>
        <w:tc>
          <w:tcPr>
            <w:tcW w:w="5382" w:type="dxa"/>
            <w:shd w:val="clear" w:color="auto" w:fill="FFFFFF"/>
            <w:vAlign w:val="center"/>
          </w:tcPr>
          <w:p w:rsidR="007245FF" w:rsidRPr="00737109" w:rsidRDefault="007245FF" w:rsidP="00586602">
            <w:pPr>
              <w:pStyle w:val="20"/>
              <w:shd w:val="clear" w:color="auto" w:fill="auto"/>
              <w:spacing w:after="0" w:line="240" w:lineRule="auto"/>
              <w:jc w:val="center"/>
              <w:rPr>
                <w:rStyle w:val="29pt"/>
                <w:b w:val="0"/>
                <w:bCs/>
                <w:color w:val="auto"/>
                <w:sz w:val="20"/>
              </w:rPr>
            </w:pPr>
            <w:r w:rsidRPr="00737109">
              <w:rPr>
                <w:rStyle w:val="29pt"/>
                <w:b w:val="0"/>
                <w:bCs/>
                <w:color w:val="auto"/>
                <w:sz w:val="20"/>
              </w:rPr>
              <w:t>2</w:t>
            </w:r>
          </w:p>
        </w:tc>
        <w:tc>
          <w:tcPr>
            <w:tcW w:w="156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3</w:t>
            </w:r>
          </w:p>
        </w:tc>
        <w:tc>
          <w:tcPr>
            <w:tcW w:w="1983"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4</w:t>
            </w:r>
          </w:p>
        </w:tc>
        <w:tc>
          <w:tcPr>
            <w:tcW w:w="1417" w:type="dxa"/>
            <w:gridSpan w:val="2"/>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5</w:t>
            </w:r>
          </w:p>
        </w:tc>
        <w:tc>
          <w:tcPr>
            <w:tcW w:w="1419"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6</w:t>
            </w:r>
          </w:p>
        </w:tc>
        <w:tc>
          <w:tcPr>
            <w:tcW w:w="1141" w:type="dxa"/>
            <w:shd w:val="clear" w:color="auto" w:fill="FFFFFF"/>
            <w:vAlign w:val="center"/>
          </w:tcPr>
          <w:p w:rsidR="007245FF" w:rsidRPr="00737109" w:rsidRDefault="007245FF" w:rsidP="00586602">
            <w:pPr>
              <w:pStyle w:val="20"/>
              <w:shd w:val="clear" w:color="auto" w:fill="auto"/>
              <w:spacing w:after="0" w:line="240" w:lineRule="auto"/>
              <w:jc w:val="center"/>
              <w:rPr>
                <w:rStyle w:val="275pt"/>
                <w:b w:val="0"/>
                <w:bCs/>
                <w:color w:val="auto"/>
                <w:sz w:val="20"/>
              </w:rPr>
            </w:pPr>
            <w:r w:rsidRPr="00737109">
              <w:rPr>
                <w:rStyle w:val="275pt"/>
                <w:b w:val="0"/>
                <w:bCs/>
                <w:color w:val="auto"/>
                <w:sz w:val="20"/>
              </w:rPr>
              <w:t>7</w:t>
            </w:r>
          </w:p>
        </w:tc>
      </w:tr>
      <w:tr w:rsidR="007245FF" w:rsidRPr="004E3E88" w:rsidTr="00BE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9"/>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color w:val="auto"/>
                <w:sz w:val="24"/>
                <w:szCs w:val="24"/>
              </w:rPr>
            </w:pPr>
            <w:r w:rsidRPr="00737109">
              <w:rPr>
                <w:rStyle w:val="211pt"/>
                <w:color w:val="auto"/>
                <w:sz w:val="24"/>
                <w:szCs w:val="24"/>
              </w:rPr>
              <w:t>Основные виды разрешенного использования территориальной зоны «</w:t>
            </w:r>
            <w:r w:rsidRPr="002A5AD6">
              <w:rPr>
                <w:sz w:val="24"/>
                <w:szCs w:val="24"/>
                <w:lang w:eastAsia="en-US"/>
              </w:rPr>
              <w:t>СХ-1. Зона сельскохозяйственного использования»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4E3E88" w:rsidRDefault="007245FF" w:rsidP="009A6F40">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Растениеводство (1.1)</w:t>
            </w:r>
          </w:p>
        </w:tc>
        <w:tc>
          <w:tcPr>
            <w:tcW w:w="5382" w:type="dxa"/>
            <w:tcBorders>
              <w:top w:val="single" w:sz="4" w:space="0" w:color="auto"/>
              <w:left w:val="single" w:sz="4" w:space="0" w:color="auto"/>
              <w:bottom w:val="single" w:sz="4" w:space="0" w:color="auto"/>
            </w:tcBorders>
            <w:shd w:val="clear" w:color="auto" w:fill="FFFFFF"/>
          </w:tcPr>
          <w:p w:rsidR="007245FF" w:rsidRPr="004E3E88" w:rsidRDefault="007245FF" w:rsidP="009A6F40">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осуществление хозяйственной деятельности, связанной с выращиванием сельскохозяйственных культур.</w:t>
            </w:r>
          </w:p>
          <w:p w:rsidR="007245FF" w:rsidRPr="004E3E88" w:rsidRDefault="007245FF" w:rsidP="009A6F40">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53" w:history="1">
              <w:r w:rsidRPr="004E3E88">
                <w:rPr>
                  <w:rFonts w:ascii="Times New Roman" w:hAnsi="Times New Roman"/>
                  <w:sz w:val="20"/>
                  <w:szCs w:val="20"/>
                </w:rPr>
                <w:t>кодами 1.2</w:t>
              </w:r>
            </w:hyperlink>
            <w:r w:rsidRPr="004E3E88">
              <w:rPr>
                <w:rFonts w:ascii="Times New Roman" w:hAnsi="Times New Roman"/>
                <w:sz w:val="20"/>
                <w:szCs w:val="20"/>
              </w:rPr>
              <w:t xml:space="preserve"> - </w:t>
            </w:r>
            <w:hyperlink r:id="rId54" w:history="1">
              <w:r w:rsidRPr="004E3E88">
                <w:rPr>
                  <w:rFonts w:ascii="Times New Roman" w:hAnsi="Times New Roman"/>
                  <w:sz w:val="20"/>
                  <w:szCs w:val="20"/>
                </w:rPr>
                <w:t>1.6</w:t>
              </w:r>
            </w:hyperlink>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4E3E88" w:rsidRDefault="007245FF" w:rsidP="009A6F40">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Научное обеспечение сельского хозяйства (1.14)</w:t>
            </w:r>
          </w:p>
        </w:tc>
        <w:tc>
          <w:tcPr>
            <w:tcW w:w="5382" w:type="dxa"/>
            <w:tcBorders>
              <w:top w:val="single" w:sz="4" w:space="0" w:color="auto"/>
              <w:left w:val="single" w:sz="4" w:space="0" w:color="auto"/>
              <w:bottom w:val="single" w:sz="4" w:space="0" w:color="auto"/>
            </w:tcBorders>
            <w:shd w:val="clear" w:color="auto" w:fill="FFFFFF"/>
          </w:tcPr>
          <w:p w:rsidR="007245FF" w:rsidRPr="004E3E88" w:rsidRDefault="007245FF" w:rsidP="009A6F40">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7245FF" w:rsidRPr="004E3E88" w:rsidRDefault="007245FF" w:rsidP="009A6F40">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размещение коллекций генетических ресурсов растений</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Хранение и переработка сельскохозяйственной продукции (1.15)</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9pt"/>
                <w:b w:val="0"/>
                <w:bCs/>
                <w:color w:val="auto"/>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pacing w:after="0" w:line="240" w:lineRule="auto"/>
              <w:jc w:val="center"/>
              <w:rPr>
                <w:rStyle w:val="211pt"/>
                <w:color w:val="auto"/>
                <w:sz w:val="20"/>
              </w:rPr>
            </w:pPr>
            <w:r w:rsidRPr="00737109">
              <w:rPr>
                <w:rStyle w:val="211pt"/>
                <w:color w:val="auto"/>
                <w:sz w:val="20"/>
              </w:rPr>
              <w:t>Питомники (1.17)</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pacing w:after="0" w:line="240" w:lineRule="auto"/>
              <w:jc w:val="center"/>
              <w:rPr>
                <w:rStyle w:val="29pt"/>
                <w:b w:val="0"/>
                <w:bCs/>
                <w:color w:val="auto"/>
                <w:sz w:val="20"/>
              </w:rPr>
            </w:pPr>
            <w:r w:rsidRPr="00737109">
              <w:rPr>
                <w:rStyle w:val="29pt"/>
                <w:b w:val="0"/>
                <w:bCs/>
                <w:color w:val="auto"/>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245FF" w:rsidRPr="00737109" w:rsidRDefault="007245FF" w:rsidP="009A6F40">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сооружений, необходимых для указанных видов сельскохозяйственного производства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Земельные участки (территории) общего пользования (</w:t>
            </w:r>
            <w:r w:rsidRPr="00737109">
              <w:rPr>
                <w:rStyle w:val="210pt"/>
                <w:b w:val="0"/>
                <w:color w:val="auto"/>
              </w:rPr>
              <w:t>12</w:t>
            </w:r>
            <w:r w:rsidRPr="00737109">
              <w:rPr>
                <w:rStyle w:val="211pt"/>
                <w:color w:val="auto"/>
                <w:sz w:val="20"/>
              </w:rPr>
              <w:t>.</w:t>
            </w:r>
            <w:r w:rsidRPr="00737109">
              <w:rPr>
                <w:rStyle w:val="210pt"/>
                <w:b w:val="0"/>
                <w:color w:val="auto"/>
              </w:rPr>
              <w:t>0</w:t>
            </w:r>
            <w:r w:rsidRPr="00737109">
              <w:rPr>
                <w:rStyle w:val="211pt"/>
                <w:color w:val="auto"/>
                <w:sz w:val="20"/>
              </w:rPr>
              <w:t>)</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E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9"/>
            <w:tcBorders>
              <w:top w:val="single" w:sz="4" w:space="0" w:color="auto"/>
              <w:left w:val="single" w:sz="4" w:space="0" w:color="auto"/>
              <w:righ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color w:val="auto"/>
                <w:sz w:val="24"/>
                <w:szCs w:val="24"/>
              </w:rPr>
            </w:pPr>
            <w:r w:rsidRPr="00737109">
              <w:rPr>
                <w:rStyle w:val="211pt"/>
                <w:color w:val="auto"/>
                <w:sz w:val="24"/>
                <w:szCs w:val="24"/>
              </w:rPr>
              <w:t>Условно разрешенные виды использования территориальной зоны «</w:t>
            </w:r>
            <w:r w:rsidRPr="002A5AD6">
              <w:rPr>
                <w:sz w:val="24"/>
                <w:szCs w:val="24"/>
                <w:lang w:eastAsia="en-US"/>
              </w:rPr>
              <w:t>СХ-1. Зона сельскохозяйственного использования»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4E3E88" w:rsidRDefault="007245FF" w:rsidP="009A6F40">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Животноводство (1.7)</w:t>
            </w:r>
          </w:p>
        </w:tc>
        <w:tc>
          <w:tcPr>
            <w:tcW w:w="5382" w:type="dxa"/>
            <w:tcBorders>
              <w:top w:val="single" w:sz="4" w:space="0" w:color="auto"/>
              <w:left w:val="single" w:sz="4" w:space="0" w:color="auto"/>
              <w:bottom w:val="single" w:sz="4" w:space="0" w:color="auto"/>
            </w:tcBorders>
            <w:shd w:val="clear" w:color="auto" w:fill="FFFFFF"/>
          </w:tcPr>
          <w:p w:rsidR="007245FF" w:rsidRPr="004E3E88" w:rsidRDefault="007245FF" w:rsidP="009A6F40">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245FF" w:rsidRPr="004E3E88" w:rsidRDefault="007245FF" w:rsidP="009A6F40">
            <w:pPr>
              <w:autoSpaceDE w:val="0"/>
              <w:autoSpaceDN w:val="0"/>
              <w:adjustRightInd w:val="0"/>
              <w:ind w:firstLine="0"/>
              <w:jc w:val="center"/>
              <w:rPr>
                <w:rFonts w:ascii="Times New Roman" w:hAnsi="Times New Roman"/>
                <w:sz w:val="20"/>
                <w:szCs w:val="20"/>
              </w:rPr>
            </w:pPr>
            <w:r w:rsidRPr="004E3E88">
              <w:rPr>
                <w:rFonts w:ascii="Times New Roman" w:hAnsi="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55" w:history="1">
              <w:r w:rsidRPr="004E3E88">
                <w:rPr>
                  <w:rFonts w:ascii="Times New Roman" w:hAnsi="Times New Roman"/>
                  <w:sz w:val="20"/>
                  <w:szCs w:val="20"/>
                </w:rPr>
                <w:t>кодами 1.8</w:t>
              </w:r>
            </w:hyperlink>
            <w:r w:rsidRPr="004E3E88">
              <w:rPr>
                <w:rFonts w:ascii="Times New Roman" w:hAnsi="Times New Roman"/>
                <w:sz w:val="20"/>
                <w:szCs w:val="20"/>
              </w:rPr>
              <w:t xml:space="preserve"> - </w:t>
            </w:r>
            <w:hyperlink r:id="rId56" w:history="1">
              <w:r w:rsidRPr="004E3E88">
                <w:rPr>
                  <w:rFonts w:ascii="Times New Roman" w:hAnsi="Times New Roman"/>
                  <w:sz w:val="20"/>
                  <w:szCs w:val="20"/>
                </w:rPr>
                <w:t>1.11</w:t>
              </w:r>
            </w:hyperlink>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pacing w:after="0" w:line="240" w:lineRule="auto"/>
              <w:jc w:val="center"/>
              <w:rPr>
                <w:rStyle w:val="211pt"/>
                <w:color w:val="auto"/>
                <w:sz w:val="20"/>
              </w:rPr>
            </w:pPr>
            <w:r w:rsidRPr="00737109">
              <w:rPr>
                <w:rStyle w:val="211pt"/>
                <w:color w:val="auto"/>
                <w:sz w:val="20"/>
              </w:rPr>
              <w:t>Обеспечение сельскохозяйственного производства (1.18)</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2" w:type="dxa"/>
            <w:tcBorders>
              <w:top w:val="single" w:sz="4" w:space="0" w:color="auto"/>
              <w:left w:val="single" w:sz="4" w:space="0" w:color="auto"/>
            </w:tcBorders>
            <w:shd w:val="clear" w:color="auto" w:fill="FFFFFF"/>
          </w:tcPr>
          <w:p w:rsidR="007245FF" w:rsidRPr="002A5AD6" w:rsidRDefault="007245FF" w:rsidP="009A6F40">
            <w:pPr>
              <w:pStyle w:val="20"/>
              <w:shd w:val="clear" w:color="auto" w:fill="auto"/>
              <w:spacing w:after="0" w:line="240" w:lineRule="auto"/>
              <w:ind w:left="166"/>
              <w:jc w:val="center"/>
              <w:rPr>
                <w:sz w:val="20"/>
                <w:lang w:eastAsia="en-US"/>
              </w:rPr>
            </w:pPr>
            <w:r w:rsidRPr="00737109">
              <w:rPr>
                <w:rStyle w:val="29pt"/>
                <w:b w:val="0"/>
                <w:bCs/>
                <w:color w:val="auto"/>
                <w:sz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61" w:type="dxa"/>
            <w:tcBorders>
              <w:top w:val="single" w:sz="4" w:space="0" w:color="auto"/>
              <w:left w:val="single" w:sz="4" w:space="0" w:color="auto"/>
            </w:tcBorders>
            <w:shd w:val="clear" w:color="auto" w:fill="FFFFFF"/>
          </w:tcPr>
          <w:p w:rsidR="007245FF" w:rsidRPr="00737109" w:rsidRDefault="007245FF" w:rsidP="000F759E">
            <w:pPr>
              <w:pStyle w:val="20"/>
              <w:shd w:val="clear" w:color="auto" w:fill="auto"/>
              <w:spacing w:after="0" w:line="240" w:lineRule="auto"/>
              <w:jc w:val="center"/>
              <w:rPr>
                <w:rStyle w:val="210pt"/>
                <w:b w:val="0"/>
                <w:color w:val="auto"/>
              </w:rPr>
            </w:pPr>
            <w:r w:rsidRPr="00737109">
              <w:rPr>
                <w:rStyle w:val="210pt"/>
                <w:b w:val="0"/>
                <w:bCs/>
                <w:color w:val="auto"/>
              </w:rPr>
              <w:t>1 – для гаражей боксового типа, отдельно стоящих, в том числе в гаражных, гаражно-строительных кооперативах;</w:t>
            </w:r>
          </w:p>
          <w:p w:rsidR="007245FF" w:rsidRPr="00737109" w:rsidRDefault="007245FF" w:rsidP="000F759E">
            <w:pPr>
              <w:pStyle w:val="20"/>
              <w:shd w:val="clear" w:color="auto" w:fill="auto"/>
              <w:spacing w:after="0" w:line="240" w:lineRule="auto"/>
              <w:jc w:val="center"/>
              <w:rPr>
                <w:rStyle w:val="210pt"/>
                <w:b w:val="0"/>
                <w:bCs/>
                <w:color w:val="auto"/>
              </w:rPr>
            </w:pPr>
            <w:r w:rsidRPr="00737109">
              <w:rPr>
                <w:rStyle w:val="210pt"/>
                <w:b w:val="0"/>
                <w:bCs/>
                <w:color w:val="auto"/>
              </w:rPr>
              <w:t>5 – для подземных стоянок;</w:t>
            </w:r>
          </w:p>
          <w:p w:rsidR="007245FF" w:rsidRPr="002A5AD6" w:rsidRDefault="007245FF" w:rsidP="000F759E">
            <w:pPr>
              <w:pStyle w:val="20"/>
              <w:shd w:val="clear" w:color="auto" w:fill="auto"/>
              <w:spacing w:after="0" w:line="240" w:lineRule="auto"/>
              <w:jc w:val="center"/>
              <w:rPr>
                <w:sz w:val="20"/>
                <w:lang w:eastAsia="en-US"/>
              </w:rPr>
            </w:pPr>
            <w:r w:rsidRPr="00737109">
              <w:rPr>
                <w:rStyle w:val="210pt"/>
                <w:b w:val="0"/>
                <w:bCs/>
                <w:color w:val="auto"/>
              </w:rPr>
              <w:t>5 – для наземных стоянок</w:t>
            </w:r>
          </w:p>
        </w:tc>
        <w:tc>
          <w:tcPr>
            <w:tcW w:w="1983" w:type="dxa"/>
            <w:gridSpan w:val="2"/>
            <w:tcBorders>
              <w:top w:val="single" w:sz="4" w:space="0" w:color="auto"/>
              <w:left w:val="single" w:sz="4" w:space="0" w:color="auto"/>
            </w:tcBorders>
            <w:shd w:val="clear" w:color="auto" w:fill="FFFFFF"/>
          </w:tcPr>
          <w:p w:rsidR="007245FF" w:rsidRPr="002A5AD6" w:rsidRDefault="007245FF" w:rsidP="00CE4AD4">
            <w:pPr>
              <w:pStyle w:val="20"/>
              <w:shd w:val="clear" w:color="auto" w:fill="auto"/>
              <w:spacing w:after="0" w:line="240" w:lineRule="auto"/>
              <w:jc w:val="center"/>
              <w:rPr>
                <w:sz w:val="20"/>
                <w:lang w:eastAsia="en-US"/>
              </w:rPr>
            </w:pPr>
            <w:r w:rsidRPr="00737109">
              <w:rPr>
                <w:rStyle w:val="211pt"/>
                <w:color w:val="auto"/>
                <w:sz w:val="20"/>
              </w:rPr>
              <w:t xml:space="preserve">для гаража боксового типа, отдельно стоящего </w:t>
            </w:r>
            <w:r w:rsidRPr="002A5AD6">
              <w:rPr>
                <w:sz w:val="20"/>
                <w:lang w:eastAsia="en-US"/>
              </w:rPr>
              <w:t>минимальная площадь земельного участка – 18 кв. м, максимальная площадь земельного участка – 36 кв. м</w:t>
            </w:r>
            <w:r w:rsidRPr="00737109">
              <w:rPr>
                <w:rStyle w:val="211pt"/>
                <w:color w:val="auto"/>
                <w:sz w:val="20"/>
              </w:rPr>
              <w:t>, в остальных случаях не подлежат установлению</w:t>
            </w:r>
          </w:p>
        </w:tc>
        <w:tc>
          <w:tcPr>
            <w:tcW w:w="1417" w:type="dxa"/>
            <w:gridSpan w:val="2"/>
            <w:tcBorders>
              <w:top w:val="single" w:sz="4" w:space="0" w:color="auto"/>
              <w:left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42" w:right="99"/>
              <w:jc w:val="center"/>
              <w:rPr>
                <w:rFonts w:ascii="Times New Roman" w:hAnsi="Times New Roman" w:cs="Times New Roman"/>
                <w:sz w:val="20"/>
              </w:rPr>
            </w:pPr>
            <w:r w:rsidRPr="002D4B22">
              <w:rPr>
                <w:rFonts w:ascii="Times New Roman" w:hAnsi="Times New Roman" w:cs="Times New Roman"/>
                <w:sz w:val="20"/>
              </w:rPr>
              <w:t>Обеспечение деятельности в области гидрометеорологии и смежных с ней областях (3.9.1)</w:t>
            </w:r>
          </w:p>
        </w:tc>
        <w:tc>
          <w:tcPr>
            <w:tcW w:w="5382" w:type="dxa"/>
            <w:tcBorders>
              <w:top w:val="single" w:sz="4" w:space="0" w:color="auto"/>
              <w:left w:val="single" w:sz="4" w:space="0" w:color="auto"/>
              <w:bottom w:val="single" w:sz="4" w:space="0" w:color="auto"/>
            </w:tcBorders>
            <w:shd w:val="clear" w:color="auto" w:fill="FFFFFF"/>
          </w:tcPr>
          <w:p w:rsidR="007245FF" w:rsidRPr="002D4B22" w:rsidRDefault="007245FF" w:rsidP="00FA0681">
            <w:pPr>
              <w:pStyle w:val="ConsPlusNormal"/>
              <w:ind w:left="165" w:right="126"/>
              <w:jc w:val="center"/>
              <w:rPr>
                <w:rFonts w:ascii="Times New Roman" w:hAnsi="Times New Roman" w:cs="Times New Roman"/>
                <w:sz w:val="20"/>
              </w:rPr>
            </w:pPr>
            <w:r w:rsidRPr="002D4B22">
              <w:rPr>
                <w:rFonts w:ascii="Times New Roman" w:hAnsi="Times New Roman" w:cs="Times New Roman"/>
                <w:sz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FA0681">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2"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pacing w:after="0" w:line="240" w:lineRule="auto"/>
              <w:jc w:val="center"/>
              <w:rPr>
                <w:rStyle w:val="29pt"/>
                <w:b w:val="0"/>
                <w:bCs/>
                <w:color w:val="auto"/>
                <w:sz w:val="20"/>
              </w:rPr>
            </w:pPr>
            <w:r w:rsidRPr="00737109">
              <w:rPr>
                <w:rStyle w:val="29pt"/>
                <w:b w:val="0"/>
                <w:bCs/>
                <w:color w:val="auto"/>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245FF" w:rsidRPr="00737109" w:rsidRDefault="007245FF" w:rsidP="009A6F40">
            <w:pPr>
              <w:pStyle w:val="20"/>
              <w:shd w:val="clear" w:color="auto" w:fill="auto"/>
              <w:spacing w:after="0" w:line="240" w:lineRule="auto"/>
              <w:jc w:val="center"/>
              <w:rPr>
                <w:rStyle w:val="29pt"/>
                <w:b w:val="0"/>
                <w:bCs/>
                <w:color w:val="auto"/>
                <w:sz w:val="20"/>
              </w:rPr>
            </w:pPr>
            <w:r w:rsidRPr="00737109">
              <w:rPr>
                <w:rStyle w:val="29pt"/>
                <w:b w:val="0"/>
                <w:bCs/>
                <w:color w:val="auto"/>
                <w:sz w:val="20"/>
              </w:rPr>
              <w:t>размещение гаражей и (или) стоянок для автомобилей сотрудников и посетителей рынка</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0pt"/>
                <w:b w:val="0"/>
                <w:color w:val="auto"/>
              </w:rPr>
            </w:pPr>
            <w:r w:rsidRPr="00737109">
              <w:rPr>
                <w:rStyle w:val="210pt"/>
                <w:b w:val="0"/>
                <w:color w:val="auto"/>
              </w:rPr>
              <w:t>2</w:t>
            </w:r>
          </w:p>
        </w:tc>
        <w:tc>
          <w:tcPr>
            <w:tcW w:w="1983"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9pt"/>
                <w:b w:val="0"/>
                <w:bCs/>
                <w:color w:val="auto"/>
                <w:sz w:val="20"/>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strike/>
                <w:color w:val="auto"/>
                <w:sz w:val="20"/>
              </w:rPr>
            </w:pPr>
            <w:r w:rsidRPr="00737109">
              <w:rPr>
                <w:rStyle w:val="211pt"/>
                <w:color w:val="auto"/>
                <w:sz w:val="20"/>
              </w:rPr>
              <w:t>устанавли- вается в соответствии с техническими регламентами, национальными стандартами и правилами</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Связь (</w:t>
            </w:r>
            <w:r w:rsidRPr="00737109">
              <w:rPr>
                <w:rStyle w:val="210pt"/>
                <w:b w:val="0"/>
                <w:bCs/>
                <w:color w:val="auto"/>
              </w:rPr>
              <w:t>6</w:t>
            </w:r>
            <w:r w:rsidRPr="00737109">
              <w:rPr>
                <w:rStyle w:val="211pt"/>
                <w:color w:val="auto"/>
                <w:sz w:val="20"/>
              </w:rPr>
              <w:t>.</w:t>
            </w:r>
            <w:r w:rsidRPr="00737109">
              <w:rPr>
                <w:rStyle w:val="210pt"/>
                <w:b w:val="0"/>
                <w:bCs/>
                <w:color w:val="auto"/>
              </w:rPr>
              <w:t>8</w:t>
            </w:r>
            <w:r w:rsidRPr="00737109">
              <w:rPr>
                <w:rStyle w:val="211pt"/>
                <w:color w:val="auto"/>
                <w:sz w:val="20"/>
              </w:rPr>
              <w:t>)</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bCs/>
                <w:sz w:val="20"/>
                <w:lang w:eastAsia="en-US"/>
              </w:rPr>
            </w:pPr>
            <w:r w:rsidRPr="00737109">
              <w:rPr>
                <w:rStyle w:val="29pt"/>
                <w:b w:val="0"/>
                <w:bCs/>
                <w:color w:val="auto"/>
                <w:sz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Склады (6.9)</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9pt"/>
                <w:b w:val="0"/>
                <w:bCs/>
                <w:color w:val="auto"/>
                <w:sz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BE6C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8" w:type="dxa"/>
            <w:gridSpan w:val="9"/>
            <w:tcBorders>
              <w:top w:val="single" w:sz="4" w:space="0" w:color="auto"/>
              <w:left w:val="single" w:sz="4" w:space="0" w:color="auto"/>
              <w:bottom w:val="single" w:sz="4" w:space="0" w:color="auto"/>
              <w:right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9pt"/>
                <w:b w:val="0"/>
                <w:color w:val="auto"/>
                <w:sz w:val="24"/>
                <w:szCs w:val="24"/>
              </w:rPr>
            </w:pPr>
            <w:r w:rsidRPr="00737109">
              <w:rPr>
                <w:rStyle w:val="29pt"/>
                <w:b w:val="0"/>
                <w:color w:val="auto"/>
                <w:sz w:val="24"/>
                <w:szCs w:val="24"/>
              </w:rPr>
              <w:t>Вспомогательные</w:t>
            </w:r>
            <w:r w:rsidRPr="00737109">
              <w:rPr>
                <w:rStyle w:val="211pt"/>
                <w:color w:val="auto"/>
                <w:sz w:val="24"/>
                <w:szCs w:val="24"/>
              </w:rPr>
              <w:t xml:space="preserve"> виды разрешенного использования территориальной зоны «</w:t>
            </w:r>
            <w:r w:rsidRPr="002A5AD6">
              <w:rPr>
                <w:sz w:val="24"/>
                <w:szCs w:val="24"/>
                <w:lang w:eastAsia="en-US"/>
              </w:rPr>
              <w:t>СХ-1. Зона сельскохозяйственного использования»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Объекты гаражного назначения (2.7.1)</w:t>
            </w:r>
          </w:p>
        </w:tc>
        <w:tc>
          <w:tcPr>
            <w:tcW w:w="5382" w:type="dxa"/>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ind w:left="166"/>
              <w:jc w:val="center"/>
              <w:rPr>
                <w:sz w:val="20"/>
                <w:lang w:eastAsia="en-US"/>
              </w:rPr>
            </w:pPr>
            <w:r w:rsidRPr="00737109">
              <w:rPr>
                <w:rStyle w:val="275pt1"/>
                <w:b w:val="0"/>
                <w:bCs/>
                <w:color w:val="auto"/>
                <w:sz w:val="20"/>
              </w:rPr>
              <w:t>размещение отдельно стоящих и пристроенных гаражей</w:t>
            </w:r>
          </w:p>
        </w:tc>
        <w:tc>
          <w:tcPr>
            <w:tcW w:w="1561" w:type="dxa"/>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1</w:t>
            </w:r>
          </w:p>
        </w:tc>
        <w:tc>
          <w:tcPr>
            <w:tcW w:w="1972" w:type="dxa"/>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6" w:type="dxa"/>
            <w:gridSpan w:val="2"/>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31" w:type="dxa"/>
            <w:gridSpan w:val="2"/>
            <w:tcBorders>
              <w:top w:val="single" w:sz="4" w:space="0" w:color="auto"/>
              <w:left w:val="single" w:sz="4" w:space="0" w:color="auto"/>
            </w:tcBorders>
            <w:shd w:val="clear" w:color="auto" w:fill="FFFFFF"/>
          </w:tcPr>
          <w:p w:rsidR="007245FF" w:rsidRPr="002A5AD6" w:rsidRDefault="007245FF" w:rsidP="000C1983">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Коммунальное обслуживание (3.1)</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F41A78">
            <w:pPr>
              <w:pStyle w:val="20"/>
              <w:shd w:val="clear" w:color="auto" w:fill="auto"/>
              <w:spacing w:after="0" w:line="240" w:lineRule="auto"/>
              <w:jc w:val="center"/>
              <w:rPr>
                <w:sz w:val="20"/>
                <w:lang w:eastAsia="en-US"/>
              </w:rPr>
            </w:pPr>
            <w:r w:rsidRPr="00737109">
              <w:rPr>
                <w:rStyle w:val="29pt"/>
                <w:b w:val="0"/>
                <w:bCs/>
                <w:color w:val="auto"/>
                <w:sz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61" w:type="dxa"/>
            <w:tcBorders>
              <w:top w:val="single" w:sz="4" w:space="0" w:color="auto"/>
              <w:left w:val="single" w:sz="4" w:space="0" w:color="auto"/>
              <w:bottom w:val="single" w:sz="4" w:space="0" w:color="auto"/>
            </w:tcBorders>
            <w:shd w:val="clear" w:color="auto" w:fill="FFFFFF"/>
          </w:tcPr>
          <w:p w:rsidR="007245FF" w:rsidRPr="00737109" w:rsidRDefault="007245FF" w:rsidP="00F41A78">
            <w:pPr>
              <w:pStyle w:val="20"/>
              <w:shd w:val="clear" w:color="auto" w:fill="auto"/>
              <w:spacing w:after="0" w:line="240" w:lineRule="auto"/>
              <w:jc w:val="center"/>
              <w:rPr>
                <w:rStyle w:val="211pt"/>
                <w:color w:val="auto"/>
                <w:sz w:val="20"/>
              </w:rPr>
            </w:pPr>
            <w:r w:rsidRPr="00737109">
              <w:rPr>
                <w:rStyle w:val="211pt"/>
                <w:color w:val="auto"/>
                <w:sz w:val="20"/>
              </w:rPr>
              <w:t>3</w:t>
            </w:r>
          </w:p>
          <w:p w:rsidR="007245FF" w:rsidRPr="002A5AD6" w:rsidRDefault="007245FF" w:rsidP="00F41A78">
            <w:pPr>
              <w:pStyle w:val="20"/>
              <w:shd w:val="clear" w:color="auto" w:fill="auto"/>
              <w:spacing w:after="0" w:line="240" w:lineRule="auto"/>
              <w:jc w:val="center"/>
              <w:rPr>
                <w:sz w:val="20"/>
                <w:lang w:eastAsia="en-US"/>
              </w:rPr>
            </w:pPr>
            <w:r w:rsidRPr="00737109">
              <w:rPr>
                <w:rStyle w:val="211pt"/>
                <w:color w:val="auto"/>
                <w:sz w:val="20"/>
              </w:rPr>
              <w:t>(не выше высоты основного объекта капитального строительства)</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r w:rsidR="007245FF" w:rsidRPr="004E3E88" w:rsidTr="003A6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tcBorders>
              <w:top w:val="single" w:sz="4" w:space="0" w:color="auto"/>
              <w:left w:val="single" w:sz="4" w:space="0" w:color="auto"/>
              <w:bottom w:val="single" w:sz="4" w:space="0" w:color="auto"/>
            </w:tcBorders>
            <w:shd w:val="clear" w:color="auto" w:fill="FFFFFF"/>
          </w:tcPr>
          <w:p w:rsidR="007245FF" w:rsidRPr="00737109" w:rsidRDefault="007245FF" w:rsidP="009A6F40">
            <w:pPr>
              <w:pStyle w:val="20"/>
              <w:shd w:val="clear" w:color="auto" w:fill="auto"/>
              <w:spacing w:after="0" w:line="240" w:lineRule="auto"/>
              <w:jc w:val="center"/>
              <w:rPr>
                <w:rStyle w:val="211pt"/>
                <w:color w:val="auto"/>
                <w:sz w:val="20"/>
              </w:rPr>
            </w:pPr>
            <w:r w:rsidRPr="00737109">
              <w:rPr>
                <w:rStyle w:val="211pt"/>
                <w:color w:val="auto"/>
                <w:sz w:val="20"/>
              </w:rPr>
              <w:t>Рынки (4.3)</w:t>
            </w:r>
          </w:p>
        </w:tc>
        <w:tc>
          <w:tcPr>
            <w:tcW w:w="5382"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9pt"/>
                <w:b w:val="0"/>
                <w:bCs/>
                <w:color w:val="auto"/>
                <w:sz w:val="20"/>
              </w:rPr>
              <w:t>размещение стоянок для автомобилей сотрудников и посетителей рынка</w:t>
            </w:r>
          </w:p>
        </w:tc>
        <w:tc>
          <w:tcPr>
            <w:tcW w:w="1561" w:type="dxa"/>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983"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не подлежат установлению</w:t>
            </w:r>
          </w:p>
        </w:tc>
        <w:tc>
          <w:tcPr>
            <w:tcW w:w="1417" w:type="dxa"/>
            <w:gridSpan w:val="2"/>
            <w:tcBorders>
              <w:top w:val="single" w:sz="4" w:space="0" w:color="auto"/>
              <w:left w:val="single" w:sz="4" w:space="0" w:color="auto"/>
              <w:bottom w:val="single" w:sz="4" w:space="0" w:color="auto"/>
            </w:tcBorders>
            <w:shd w:val="clear" w:color="auto" w:fill="FFFFFF"/>
          </w:tcPr>
          <w:p w:rsidR="007245FF" w:rsidRPr="002A5AD6" w:rsidRDefault="007245FF" w:rsidP="00D612F4">
            <w:pPr>
              <w:pStyle w:val="20"/>
              <w:shd w:val="clear" w:color="auto" w:fill="auto"/>
              <w:spacing w:after="0" w:line="240" w:lineRule="auto"/>
              <w:jc w:val="center"/>
              <w:rPr>
                <w:sz w:val="20"/>
                <w:lang w:eastAsia="en-US"/>
              </w:rPr>
            </w:pPr>
            <w:r w:rsidRPr="00737109">
              <w:rPr>
                <w:rStyle w:val="211pt"/>
                <w:color w:val="auto"/>
                <w:sz w:val="20"/>
              </w:rPr>
              <w:t>не подлежит установлению</w:t>
            </w:r>
          </w:p>
        </w:tc>
        <w:tc>
          <w:tcPr>
            <w:tcW w:w="1419" w:type="dxa"/>
            <w:tcBorders>
              <w:top w:val="single" w:sz="4" w:space="0" w:color="auto"/>
              <w:left w:val="single" w:sz="4" w:space="0" w:color="auto"/>
              <w:bottom w:val="single" w:sz="4" w:space="0" w:color="auto"/>
            </w:tcBorders>
            <w:shd w:val="clear" w:color="auto" w:fill="FFFFFF"/>
          </w:tcPr>
          <w:p w:rsidR="007245FF" w:rsidRPr="002A5AD6" w:rsidRDefault="007245FF" w:rsidP="009A6F40">
            <w:pPr>
              <w:pStyle w:val="20"/>
              <w:shd w:val="clear" w:color="auto" w:fill="auto"/>
              <w:spacing w:after="0" w:line="240" w:lineRule="auto"/>
              <w:jc w:val="center"/>
              <w:rPr>
                <w:sz w:val="20"/>
                <w:lang w:eastAsia="en-US"/>
              </w:rPr>
            </w:pPr>
            <w:r w:rsidRPr="00737109">
              <w:rPr>
                <w:rStyle w:val="211pt"/>
                <w:color w:val="auto"/>
                <w:sz w:val="20"/>
              </w:rPr>
              <w:t>в соответствии со статьей 39 Правил</w:t>
            </w:r>
          </w:p>
        </w:tc>
        <w:tc>
          <w:tcPr>
            <w:tcW w:w="1141" w:type="dxa"/>
            <w:tcBorders>
              <w:top w:val="single" w:sz="4" w:space="0" w:color="auto"/>
              <w:left w:val="single" w:sz="4" w:space="0" w:color="auto"/>
              <w:bottom w:val="single" w:sz="4" w:space="0" w:color="auto"/>
              <w:right w:val="single" w:sz="4" w:space="0" w:color="auto"/>
            </w:tcBorders>
            <w:shd w:val="clear" w:color="auto" w:fill="FFFFFF"/>
          </w:tcPr>
          <w:p w:rsidR="007245FF" w:rsidRPr="002A5AD6" w:rsidRDefault="007245FF" w:rsidP="00102C3D">
            <w:pPr>
              <w:pStyle w:val="20"/>
              <w:shd w:val="clear" w:color="auto" w:fill="auto"/>
              <w:spacing w:after="0" w:line="240" w:lineRule="auto"/>
              <w:jc w:val="center"/>
              <w:rPr>
                <w:sz w:val="20"/>
                <w:lang w:eastAsia="en-US"/>
              </w:rPr>
            </w:pPr>
            <w:r w:rsidRPr="00737109">
              <w:rPr>
                <w:rStyle w:val="211pt"/>
                <w:color w:val="auto"/>
                <w:sz w:val="20"/>
              </w:rPr>
              <w:t>в соответ- ствии с норматива- ми градострои- тельного проектиро-вания</w:t>
            </w:r>
          </w:p>
        </w:tc>
      </w:tr>
    </w:tbl>
    <w:p w:rsidR="007245FF" w:rsidRPr="002D4B22" w:rsidRDefault="007245FF" w:rsidP="00B37AAC">
      <w:pPr>
        <w:rPr>
          <w:rFonts w:ascii="Times New Roman" w:hAnsi="Times New Roman"/>
          <w:sz w:val="20"/>
          <w:szCs w:val="20"/>
        </w:rPr>
      </w:pPr>
    </w:p>
    <w:p w:rsidR="007245FF" w:rsidRPr="002D4B22" w:rsidRDefault="007245FF" w:rsidP="00B37AAC">
      <w:pPr>
        <w:rPr>
          <w:rFonts w:ascii="Times New Roman" w:hAnsi="Times New Roman"/>
          <w:sz w:val="20"/>
          <w:szCs w:val="20"/>
        </w:rPr>
        <w:sectPr w:rsidR="007245FF" w:rsidRPr="002D4B22" w:rsidSect="003658DC">
          <w:pgSz w:w="16838" w:h="11906" w:orient="landscape"/>
          <w:pgMar w:top="1985" w:right="1418" w:bottom="567" w:left="1134" w:header="708" w:footer="708" w:gutter="0"/>
          <w:cols w:space="708"/>
          <w:docGrid w:linePitch="360"/>
        </w:sectPr>
      </w:pPr>
    </w:p>
    <w:p w:rsidR="007245FF" w:rsidRPr="002D4B22" w:rsidRDefault="007245FF" w:rsidP="00B37AAC">
      <w:pPr>
        <w:rPr>
          <w:rFonts w:ascii="Times New Roman" w:hAnsi="Times New Roman"/>
          <w:sz w:val="28"/>
          <w:szCs w:val="28"/>
        </w:rPr>
      </w:pPr>
      <w:r w:rsidRPr="002D4B22">
        <w:rPr>
          <w:rFonts w:ascii="Times New Roman" w:hAnsi="Times New Roman"/>
          <w:sz w:val="28"/>
          <w:szCs w:val="28"/>
        </w:rPr>
        <w:t>Примечания, относящие</w:t>
      </w:r>
      <w:r>
        <w:rPr>
          <w:rFonts w:ascii="Times New Roman" w:hAnsi="Times New Roman"/>
          <w:sz w:val="28"/>
          <w:szCs w:val="28"/>
        </w:rPr>
        <w:t>ся</w:t>
      </w:r>
      <w:r w:rsidRPr="002D4B22">
        <w:rPr>
          <w:rFonts w:ascii="Times New Roman" w:hAnsi="Times New Roman"/>
          <w:sz w:val="28"/>
          <w:szCs w:val="28"/>
        </w:rPr>
        <w:t xml:space="preserve"> ко всем видам разрешенного использования зоны СХ-1:</w:t>
      </w:r>
    </w:p>
    <w:p w:rsidR="007245FF" w:rsidRPr="002D4B22" w:rsidRDefault="007245FF" w:rsidP="00E313F8">
      <w:pPr>
        <w:pStyle w:val="20"/>
        <w:shd w:val="clear" w:color="auto" w:fill="auto"/>
        <w:tabs>
          <w:tab w:val="left" w:pos="1005"/>
        </w:tabs>
        <w:spacing w:after="0" w:line="240" w:lineRule="auto"/>
        <w:ind w:firstLine="709"/>
        <w:jc w:val="both"/>
      </w:pPr>
      <w:r w:rsidRPr="002D4B22">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7245FF" w:rsidRPr="002D4B22" w:rsidRDefault="007245FF" w:rsidP="00E313F8">
      <w:pPr>
        <w:pStyle w:val="20"/>
        <w:shd w:val="clear" w:color="auto" w:fill="auto"/>
        <w:tabs>
          <w:tab w:val="left" w:pos="1005"/>
        </w:tabs>
        <w:spacing w:after="0" w:line="240" w:lineRule="auto"/>
        <w:ind w:firstLine="709"/>
        <w:jc w:val="both"/>
      </w:pPr>
      <w:r w:rsidRPr="002D4B22">
        <w:rPr>
          <w:spacing w:val="-4"/>
        </w:rPr>
        <w:t xml:space="preserve">2. Иные ограничения следует принимать в соответствии со статьями 32–39 </w:t>
      </w:r>
      <w:r w:rsidRPr="002D4B22">
        <w:t>настоящих Правил.</w:t>
      </w:r>
    </w:p>
    <w:p w:rsidR="007245FF" w:rsidRPr="002D4B22" w:rsidRDefault="007245FF" w:rsidP="00E313F8">
      <w:pPr>
        <w:pStyle w:val="20"/>
        <w:shd w:val="clear" w:color="auto" w:fill="auto"/>
        <w:tabs>
          <w:tab w:val="left" w:pos="1005"/>
        </w:tabs>
        <w:spacing w:after="0" w:line="240" w:lineRule="auto"/>
        <w:ind w:firstLine="709"/>
        <w:jc w:val="both"/>
      </w:pPr>
    </w:p>
    <w:p w:rsidR="007245FF" w:rsidRPr="002D4B22" w:rsidRDefault="007245FF" w:rsidP="00E313F8">
      <w:pPr>
        <w:pStyle w:val="20"/>
        <w:shd w:val="clear" w:color="auto" w:fill="auto"/>
        <w:tabs>
          <w:tab w:val="left" w:pos="1005"/>
        </w:tabs>
        <w:spacing w:after="0" w:line="240" w:lineRule="auto"/>
        <w:ind w:firstLine="709"/>
        <w:jc w:val="both"/>
      </w:pPr>
    </w:p>
    <w:p w:rsidR="007245FF" w:rsidRPr="002D4B22" w:rsidRDefault="007245FF" w:rsidP="00736021">
      <w:pPr>
        <w:pStyle w:val="20"/>
        <w:shd w:val="clear" w:color="auto" w:fill="auto"/>
        <w:tabs>
          <w:tab w:val="left" w:pos="1005"/>
        </w:tabs>
        <w:spacing w:after="0" w:line="240" w:lineRule="exact"/>
        <w:jc w:val="both"/>
      </w:pPr>
    </w:p>
    <w:p w:rsidR="007245FF" w:rsidRPr="002D4B22" w:rsidRDefault="007245FF" w:rsidP="00736021">
      <w:pPr>
        <w:pStyle w:val="20"/>
        <w:tabs>
          <w:tab w:val="left" w:pos="1005"/>
        </w:tabs>
        <w:spacing w:after="0" w:line="240" w:lineRule="exact"/>
      </w:pPr>
      <w:r w:rsidRPr="002D4B22">
        <w:t xml:space="preserve">Управляющий делами </w:t>
      </w:r>
    </w:p>
    <w:p w:rsidR="007245FF" w:rsidRPr="002D4B22" w:rsidRDefault="007245FF" w:rsidP="00736021">
      <w:pPr>
        <w:pStyle w:val="20"/>
        <w:shd w:val="clear" w:color="auto" w:fill="auto"/>
        <w:tabs>
          <w:tab w:val="left" w:pos="1005"/>
        </w:tabs>
        <w:spacing w:after="0" w:line="240" w:lineRule="exact"/>
        <w:jc w:val="both"/>
      </w:pPr>
      <w:r w:rsidRPr="002D4B22">
        <w:t>Ставропольской городской Думы</w:t>
      </w:r>
      <w:r w:rsidRPr="002D4B22">
        <w:tab/>
      </w:r>
      <w:r w:rsidRPr="002D4B22">
        <w:tab/>
      </w:r>
      <w:r w:rsidRPr="002D4B22">
        <w:tab/>
      </w:r>
      <w:r w:rsidRPr="002D4B22">
        <w:tab/>
      </w:r>
      <w:r w:rsidRPr="002D4B22">
        <w:tab/>
      </w:r>
      <w:r w:rsidRPr="002D4B22">
        <w:tab/>
        <w:t xml:space="preserve"> Е.Н.Аладин</w:t>
      </w:r>
    </w:p>
    <w:p w:rsidR="007245FF" w:rsidRPr="002D4B22" w:rsidRDefault="007245FF" w:rsidP="00736021">
      <w:pPr>
        <w:pStyle w:val="20"/>
        <w:shd w:val="clear" w:color="auto" w:fill="auto"/>
        <w:tabs>
          <w:tab w:val="left" w:pos="1005"/>
        </w:tabs>
        <w:spacing w:after="0" w:line="240" w:lineRule="exact"/>
        <w:jc w:val="both"/>
      </w:pPr>
    </w:p>
    <w:sectPr w:rsidR="007245FF" w:rsidRPr="002D4B22" w:rsidSect="003658DC">
      <w:pgSz w:w="11906" w:h="16838"/>
      <w:pgMar w:top="1418" w:right="567"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5FF" w:rsidRDefault="007245FF" w:rsidP="005B6266">
      <w:r>
        <w:separator/>
      </w:r>
    </w:p>
  </w:endnote>
  <w:endnote w:type="continuationSeparator" w:id="0">
    <w:p w:rsidR="007245FF" w:rsidRDefault="007245FF" w:rsidP="005B6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78406D" w:rsidRDefault="007245FF">
    <w:pPr>
      <w:pStyle w:val="Footer"/>
      <w:jc w:val="right"/>
      <w:rPr>
        <w:rFonts w:ascii="Times New Roman" w:hAnsi="Times New Roman"/>
        <w:sz w:val="28"/>
        <w:szCs w:val="28"/>
      </w:rPr>
    </w:pPr>
  </w:p>
  <w:p w:rsidR="007245FF" w:rsidRDefault="00724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5FF" w:rsidRDefault="007245FF" w:rsidP="005B6266">
      <w:r>
        <w:separator/>
      </w:r>
    </w:p>
  </w:footnote>
  <w:footnote w:type="continuationSeparator" w:id="0">
    <w:p w:rsidR="007245FF" w:rsidRDefault="007245FF" w:rsidP="005B6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Default="007245FF" w:rsidP="004F48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45FF" w:rsidRDefault="007245F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3658DC" w:rsidRDefault="007245FF">
    <w:pPr>
      <w:pStyle w:val="Header"/>
      <w:jc w:val="center"/>
      <w:rPr>
        <w:rFonts w:ascii="Times New Roman" w:hAnsi="Times New Roman"/>
        <w:sz w:val="28"/>
      </w:rPr>
    </w:pPr>
    <w:r w:rsidRPr="003658DC">
      <w:rPr>
        <w:rFonts w:ascii="Times New Roman" w:hAnsi="Times New Roman"/>
        <w:sz w:val="28"/>
      </w:rPr>
      <w:fldChar w:fldCharType="begin"/>
    </w:r>
    <w:r w:rsidRPr="003658DC">
      <w:rPr>
        <w:rFonts w:ascii="Times New Roman" w:hAnsi="Times New Roman"/>
        <w:sz w:val="28"/>
      </w:rPr>
      <w:instrText>PAGE   \* MERGEFORMAT</w:instrText>
    </w:r>
    <w:r w:rsidRPr="003658DC">
      <w:rPr>
        <w:rFonts w:ascii="Times New Roman" w:hAnsi="Times New Roman"/>
        <w:sz w:val="28"/>
      </w:rPr>
      <w:fldChar w:fldCharType="separate"/>
    </w:r>
    <w:r>
      <w:rPr>
        <w:rFonts w:ascii="Times New Roman" w:hAnsi="Times New Roman"/>
        <w:noProof/>
        <w:sz w:val="28"/>
      </w:rPr>
      <w:t>125</w:t>
    </w:r>
    <w:r w:rsidRPr="003658DC">
      <w:rPr>
        <w:rFonts w:ascii="Times New Roman" w:hAnsi="Times New Roman"/>
        <w:sz w:val="28"/>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3658DC" w:rsidRDefault="007245FF">
    <w:pPr>
      <w:pStyle w:val="Header"/>
      <w:jc w:val="center"/>
      <w:rPr>
        <w:rFonts w:ascii="Times New Roman" w:hAnsi="Times New Roman"/>
        <w:sz w:val="28"/>
      </w:rPr>
    </w:pPr>
    <w:r w:rsidRPr="003658DC">
      <w:rPr>
        <w:rFonts w:ascii="Times New Roman" w:hAnsi="Times New Roman"/>
        <w:sz w:val="28"/>
      </w:rPr>
      <w:fldChar w:fldCharType="begin"/>
    </w:r>
    <w:r w:rsidRPr="003658DC">
      <w:rPr>
        <w:rFonts w:ascii="Times New Roman" w:hAnsi="Times New Roman"/>
        <w:sz w:val="28"/>
      </w:rPr>
      <w:instrText>PAGE   \* MERGEFORMAT</w:instrText>
    </w:r>
    <w:r w:rsidRPr="003658DC">
      <w:rPr>
        <w:rFonts w:ascii="Times New Roman" w:hAnsi="Times New Roman"/>
        <w:sz w:val="28"/>
      </w:rPr>
      <w:fldChar w:fldCharType="separate"/>
    </w:r>
    <w:r>
      <w:rPr>
        <w:rFonts w:ascii="Times New Roman" w:hAnsi="Times New Roman"/>
        <w:noProof/>
        <w:sz w:val="28"/>
      </w:rPr>
      <w:t>133</w:t>
    </w:r>
    <w:r w:rsidRPr="003658DC">
      <w:rPr>
        <w:rFonts w:ascii="Times New Roman" w:hAnsi="Times New Roman"/>
        <w:sz w:val="28"/>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3658DC" w:rsidRDefault="007245FF">
    <w:pPr>
      <w:pStyle w:val="Header"/>
      <w:jc w:val="center"/>
      <w:rPr>
        <w:rFonts w:ascii="Times New Roman" w:hAnsi="Times New Roman"/>
        <w:sz w:val="28"/>
      </w:rPr>
    </w:pPr>
    <w:r w:rsidRPr="003658DC">
      <w:rPr>
        <w:rFonts w:ascii="Times New Roman" w:hAnsi="Times New Roman"/>
        <w:sz w:val="28"/>
      </w:rPr>
      <w:fldChar w:fldCharType="begin"/>
    </w:r>
    <w:r w:rsidRPr="003658DC">
      <w:rPr>
        <w:rFonts w:ascii="Times New Roman" w:hAnsi="Times New Roman"/>
        <w:sz w:val="28"/>
      </w:rPr>
      <w:instrText>PAGE   \* MERGEFORMAT</w:instrText>
    </w:r>
    <w:r w:rsidRPr="003658DC">
      <w:rPr>
        <w:rFonts w:ascii="Times New Roman" w:hAnsi="Times New Roman"/>
        <w:sz w:val="28"/>
      </w:rPr>
      <w:fldChar w:fldCharType="separate"/>
    </w:r>
    <w:r>
      <w:rPr>
        <w:rFonts w:ascii="Times New Roman" w:hAnsi="Times New Roman"/>
        <w:noProof/>
        <w:sz w:val="28"/>
      </w:rPr>
      <w:t>153</w:t>
    </w:r>
    <w:r w:rsidRPr="003658DC">
      <w:rPr>
        <w:rFonts w:ascii="Times New Roman" w:hAnsi="Times New Roman"/>
        <w:sz w:val="28"/>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3658DC" w:rsidRDefault="007245FF">
    <w:pPr>
      <w:pStyle w:val="Header"/>
      <w:jc w:val="center"/>
      <w:rPr>
        <w:rFonts w:ascii="Times New Roman" w:hAnsi="Times New Roman"/>
        <w:sz w:val="28"/>
      </w:rPr>
    </w:pPr>
    <w:r w:rsidRPr="003658DC">
      <w:rPr>
        <w:rFonts w:ascii="Times New Roman" w:hAnsi="Times New Roman"/>
        <w:sz w:val="28"/>
      </w:rPr>
      <w:fldChar w:fldCharType="begin"/>
    </w:r>
    <w:r w:rsidRPr="003658DC">
      <w:rPr>
        <w:rFonts w:ascii="Times New Roman" w:hAnsi="Times New Roman"/>
        <w:sz w:val="28"/>
      </w:rPr>
      <w:instrText>PAGE   \* MERGEFORMAT</w:instrText>
    </w:r>
    <w:r w:rsidRPr="003658DC">
      <w:rPr>
        <w:rFonts w:ascii="Times New Roman" w:hAnsi="Times New Roman"/>
        <w:sz w:val="28"/>
      </w:rPr>
      <w:fldChar w:fldCharType="separate"/>
    </w:r>
    <w:r>
      <w:rPr>
        <w:rFonts w:ascii="Times New Roman" w:hAnsi="Times New Roman"/>
        <w:noProof/>
        <w:sz w:val="28"/>
      </w:rPr>
      <w:t>165</w:t>
    </w:r>
    <w:r w:rsidRPr="003658DC">
      <w:rPr>
        <w:rFonts w:ascii="Times New Roman" w:hAnsi="Times New Roman"/>
        <w:sz w:val="28"/>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9D7B2E" w:rsidRDefault="007245FF">
    <w:pPr>
      <w:pStyle w:val="Header"/>
      <w:jc w:val="center"/>
      <w:rPr>
        <w:rFonts w:ascii="Times New Roman" w:hAnsi="Times New Roman"/>
        <w:sz w:val="28"/>
        <w:szCs w:val="28"/>
      </w:rPr>
    </w:pPr>
    <w:r w:rsidRPr="009D7B2E">
      <w:rPr>
        <w:rFonts w:ascii="Times New Roman" w:hAnsi="Times New Roman"/>
        <w:sz w:val="28"/>
        <w:szCs w:val="28"/>
      </w:rPr>
      <w:fldChar w:fldCharType="begin"/>
    </w:r>
    <w:r w:rsidRPr="009D7B2E">
      <w:rPr>
        <w:rFonts w:ascii="Times New Roman" w:hAnsi="Times New Roman"/>
        <w:sz w:val="28"/>
        <w:szCs w:val="28"/>
      </w:rPr>
      <w:instrText>PAGE   \* MERGEFORMAT</w:instrText>
    </w:r>
    <w:r w:rsidRPr="009D7B2E">
      <w:rPr>
        <w:rFonts w:ascii="Times New Roman" w:hAnsi="Times New Roman"/>
        <w:sz w:val="28"/>
        <w:szCs w:val="28"/>
      </w:rPr>
      <w:fldChar w:fldCharType="separate"/>
    </w:r>
    <w:r>
      <w:rPr>
        <w:rFonts w:ascii="Times New Roman" w:hAnsi="Times New Roman"/>
        <w:noProof/>
        <w:sz w:val="28"/>
        <w:szCs w:val="28"/>
      </w:rPr>
      <w:t>177</w:t>
    </w:r>
    <w:r w:rsidRPr="009D7B2E">
      <w:rPr>
        <w:rFonts w:ascii="Times New Roman" w:hAnsi="Times New Roman"/>
        <w:sz w:val="28"/>
        <w:szCs w:val="28"/>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9D7B2E" w:rsidRDefault="007245FF">
    <w:pPr>
      <w:pStyle w:val="Header"/>
      <w:jc w:val="center"/>
      <w:rPr>
        <w:rFonts w:ascii="Times New Roman" w:hAnsi="Times New Roman"/>
        <w:sz w:val="28"/>
        <w:szCs w:val="28"/>
      </w:rPr>
    </w:pPr>
    <w:r w:rsidRPr="009D7B2E">
      <w:rPr>
        <w:rFonts w:ascii="Times New Roman" w:hAnsi="Times New Roman"/>
        <w:sz w:val="28"/>
        <w:szCs w:val="28"/>
      </w:rPr>
      <w:fldChar w:fldCharType="begin"/>
    </w:r>
    <w:r w:rsidRPr="009D7B2E">
      <w:rPr>
        <w:rFonts w:ascii="Times New Roman" w:hAnsi="Times New Roman"/>
        <w:sz w:val="28"/>
        <w:szCs w:val="28"/>
      </w:rPr>
      <w:instrText>PAGE   \* MERGEFORMAT</w:instrText>
    </w:r>
    <w:r w:rsidRPr="009D7B2E">
      <w:rPr>
        <w:rFonts w:ascii="Times New Roman" w:hAnsi="Times New Roman"/>
        <w:sz w:val="28"/>
        <w:szCs w:val="28"/>
      </w:rPr>
      <w:fldChar w:fldCharType="separate"/>
    </w:r>
    <w:r>
      <w:rPr>
        <w:rFonts w:ascii="Times New Roman" w:hAnsi="Times New Roman"/>
        <w:noProof/>
        <w:sz w:val="28"/>
        <w:szCs w:val="28"/>
      </w:rPr>
      <w:t>190</w:t>
    </w:r>
    <w:r w:rsidRPr="009D7B2E">
      <w:rPr>
        <w:rFonts w:ascii="Times New Roman" w:hAnsi="Times New Roman"/>
        <w:sz w:val="28"/>
        <w:szCs w:val="28"/>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9D7B2E" w:rsidRDefault="007245FF">
    <w:pPr>
      <w:pStyle w:val="Header"/>
      <w:jc w:val="center"/>
      <w:rPr>
        <w:rFonts w:ascii="Times New Roman" w:hAnsi="Times New Roman"/>
        <w:sz w:val="28"/>
        <w:szCs w:val="28"/>
      </w:rPr>
    </w:pPr>
    <w:r w:rsidRPr="009D7B2E">
      <w:rPr>
        <w:rFonts w:ascii="Times New Roman" w:hAnsi="Times New Roman"/>
        <w:sz w:val="28"/>
        <w:szCs w:val="28"/>
      </w:rPr>
      <w:fldChar w:fldCharType="begin"/>
    </w:r>
    <w:r w:rsidRPr="009D7B2E">
      <w:rPr>
        <w:rFonts w:ascii="Times New Roman" w:hAnsi="Times New Roman"/>
        <w:sz w:val="28"/>
        <w:szCs w:val="28"/>
      </w:rPr>
      <w:instrText>PAGE   \* MERGEFORMAT</w:instrText>
    </w:r>
    <w:r w:rsidRPr="009D7B2E">
      <w:rPr>
        <w:rFonts w:ascii="Times New Roman" w:hAnsi="Times New Roman"/>
        <w:sz w:val="28"/>
        <w:szCs w:val="28"/>
      </w:rPr>
      <w:fldChar w:fldCharType="separate"/>
    </w:r>
    <w:r>
      <w:rPr>
        <w:rFonts w:ascii="Times New Roman" w:hAnsi="Times New Roman"/>
        <w:noProof/>
        <w:sz w:val="28"/>
        <w:szCs w:val="28"/>
      </w:rPr>
      <w:t>199</w:t>
    </w:r>
    <w:r w:rsidRPr="009D7B2E">
      <w:rPr>
        <w:rFonts w:ascii="Times New Roman" w:hAnsi="Times New Roman"/>
        <w:sz w:val="28"/>
        <w:szCs w:val="28"/>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9D7B2E" w:rsidRDefault="007245FF">
    <w:pPr>
      <w:pStyle w:val="Header"/>
      <w:jc w:val="center"/>
      <w:rPr>
        <w:rFonts w:ascii="Times New Roman" w:hAnsi="Times New Roman"/>
        <w:sz w:val="28"/>
        <w:szCs w:val="28"/>
      </w:rPr>
    </w:pPr>
    <w:r w:rsidRPr="009D7B2E">
      <w:rPr>
        <w:rFonts w:ascii="Times New Roman" w:hAnsi="Times New Roman"/>
        <w:sz w:val="28"/>
        <w:szCs w:val="28"/>
      </w:rPr>
      <w:fldChar w:fldCharType="begin"/>
    </w:r>
    <w:r w:rsidRPr="009D7B2E">
      <w:rPr>
        <w:rFonts w:ascii="Times New Roman" w:hAnsi="Times New Roman"/>
        <w:sz w:val="28"/>
        <w:szCs w:val="28"/>
      </w:rPr>
      <w:instrText>PAGE   \* MERGEFORMAT</w:instrText>
    </w:r>
    <w:r w:rsidRPr="009D7B2E">
      <w:rPr>
        <w:rFonts w:ascii="Times New Roman" w:hAnsi="Times New Roman"/>
        <w:sz w:val="28"/>
        <w:szCs w:val="28"/>
      </w:rPr>
      <w:fldChar w:fldCharType="separate"/>
    </w:r>
    <w:r>
      <w:rPr>
        <w:rFonts w:ascii="Times New Roman" w:hAnsi="Times New Roman"/>
        <w:noProof/>
        <w:sz w:val="28"/>
        <w:szCs w:val="28"/>
      </w:rPr>
      <w:t>206</w:t>
    </w:r>
    <w:r w:rsidRPr="009D7B2E">
      <w:rPr>
        <w:rFonts w:ascii="Times New Roman" w:hAnsi="Times New Roman"/>
        <w:sz w:val="28"/>
        <w:szCs w:val="28"/>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B33D18" w:rsidRDefault="007245FF">
    <w:pPr>
      <w:pStyle w:val="Header"/>
      <w:jc w:val="center"/>
      <w:rPr>
        <w:rFonts w:ascii="Times New Roman" w:hAnsi="Times New Roman"/>
        <w:sz w:val="28"/>
        <w:szCs w:val="28"/>
      </w:rPr>
    </w:pPr>
    <w:r w:rsidRPr="00B33D18">
      <w:rPr>
        <w:rFonts w:ascii="Times New Roman" w:hAnsi="Times New Roman"/>
        <w:sz w:val="28"/>
        <w:szCs w:val="28"/>
      </w:rPr>
      <w:fldChar w:fldCharType="begin"/>
    </w:r>
    <w:r w:rsidRPr="00B33D18">
      <w:rPr>
        <w:rFonts w:ascii="Times New Roman" w:hAnsi="Times New Roman"/>
        <w:sz w:val="28"/>
        <w:szCs w:val="28"/>
      </w:rPr>
      <w:instrText>PAGE   \* MERGEFORMAT</w:instrText>
    </w:r>
    <w:r w:rsidRPr="00B33D18">
      <w:rPr>
        <w:rFonts w:ascii="Times New Roman" w:hAnsi="Times New Roman"/>
        <w:sz w:val="28"/>
        <w:szCs w:val="28"/>
      </w:rPr>
      <w:fldChar w:fldCharType="separate"/>
    </w:r>
    <w:r>
      <w:rPr>
        <w:rFonts w:ascii="Times New Roman" w:hAnsi="Times New Roman"/>
        <w:noProof/>
        <w:sz w:val="28"/>
        <w:szCs w:val="28"/>
      </w:rPr>
      <w:t>214</w:t>
    </w:r>
    <w:r w:rsidRPr="00B33D18">
      <w:rPr>
        <w:rFonts w:ascii="Times New Roman" w:hAnsi="Times New Roman"/>
        <w:sz w:val="28"/>
        <w:szCs w:val="28"/>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B33D18" w:rsidRDefault="007245FF">
    <w:pPr>
      <w:pStyle w:val="Header"/>
      <w:jc w:val="center"/>
      <w:rPr>
        <w:rFonts w:ascii="Times New Roman" w:hAnsi="Times New Roman"/>
        <w:sz w:val="28"/>
        <w:szCs w:val="28"/>
      </w:rPr>
    </w:pPr>
    <w:r w:rsidRPr="00B33D18">
      <w:rPr>
        <w:rFonts w:ascii="Times New Roman" w:hAnsi="Times New Roman"/>
        <w:sz w:val="28"/>
        <w:szCs w:val="28"/>
      </w:rPr>
      <w:fldChar w:fldCharType="begin"/>
    </w:r>
    <w:r w:rsidRPr="00B33D18">
      <w:rPr>
        <w:rFonts w:ascii="Times New Roman" w:hAnsi="Times New Roman"/>
        <w:sz w:val="28"/>
        <w:szCs w:val="28"/>
      </w:rPr>
      <w:instrText>PAGE   \* MERGEFORMAT</w:instrText>
    </w:r>
    <w:r w:rsidRPr="00B33D18">
      <w:rPr>
        <w:rFonts w:ascii="Times New Roman" w:hAnsi="Times New Roman"/>
        <w:sz w:val="28"/>
        <w:szCs w:val="28"/>
      </w:rPr>
      <w:fldChar w:fldCharType="separate"/>
    </w:r>
    <w:r>
      <w:rPr>
        <w:rFonts w:ascii="Times New Roman" w:hAnsi="Times New Roman"/>
        <w:noProof/>
        <w:sz w:val="28"/>
        <w:szCs w:val="28"/>
      </w:rPr>
      <w:t>221</w:t>
    </w:r>
    <w:r w:rsidRPr="00B33D18">
      <w:rPr>
        <w:rFonts w:ascii="Times New Roman" w:hAnsi="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8406D2" w:rsidRDefault="007245FF" w:rsidP="00EF402F">
    <w:pPr>
      <w:pStyle w:val="Header"/>
      <w:jc w:val="right"/>
      <w:rPr>
        <w:rFonts w:ascii="Times New Roman" w:hAnsi="Times New Roman"/>
        <w:sz w:val="28"/>
        <w:szCs w:val="28"/>
      </w:rPr>
    </w:pPr>
    <w:r w:rsidRPr="008406D2">
      <w:rPr>
        <w:rFonts w:ascii="Times New Roman" w:hAnsi="Times New Roman"/>
        <w:sz w:val="28"/>
        <w:szCs w:val="28"/>
      </w:rPr>
      <w:fldChar w:fldCharType="begin"/>
    </w:r>
    <w:r w:rsidRPr="008406D2">
      <w:rPr>
        <w:rFonts w:ascii="Times New Roman" w:hAnsi="Times New Roman"/>
        <w:sz w:val="28"/>
        <w:szCs w:val="28"/>
      </w:rPr>
      <w:instrText>PAGE   \* MERGEFORMAT</w:instrText>
    </w:r>
    <w:r w:rsidRPr="008406D2">
      <w:rPr>
        <w:rFonts w:ascii="Times New Roman" w:hAnsi="Times New Roman"/>
        <w:sz w:val="28"/>
        <w:szCs w:val="28"/>
      </w:rPr>
      <w:fldChar w:fldCharType="separate"/>
    </w:r>
    <w:r>
      <w:rPr>
        <w:rFonts w:ascii="Times New Roman" w:hAnsi="Times New Roman"/>
        <w:noProof/>
        <w:sz w:val="28"/>
        <w:szCs w:val="28"/>
      </w:rPr>
      <w:t>6</w:t>
    </w:r>
    <w:r w:rsidRPr="008406D2">
      <w:rPr>
        <w:rFonts w:ascii="Times New Roman" w:hAnsi="Times New Roman"/>
        <w:sz w:val="28"/>
        <w:szCs w:val="28"/>
      </w:rPr>
      <w:fldChar w:fldCharType="end"/>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534E92" w:rsidRDefault="007245FF" w:rsidP="00E32A67">
    <w:pPr>
      <w:pStyle w:val="Header"/>
      <w:framePr w:wrap="around" w:vAnchor="text" w:hAnchor="margin" w:xAlign="center" w:y="1"/>
      <w:rPr>
        <w:rStyle w:val="PageNumber"/>
        <w:rFonts w:ascii="Times New Roman" w:hAnsi="Times New Roman"/>
        <w:sz w:val="28"/>
        <w:szCs w:val="28"/>
      </w:rPr>
    </w:pPr>
    <w:r w:rsidRPr="00534E92">
      <w:rPr>
        <w:rStyle w:val="PageNumber"/>
        <w:rFonts w:ascii="Times New Roman" w:hAnsi="Times New Roman"/>
        <w:sz w:val="28"/>
        <w:szCs w:val="28"/>
      </w:rPr>
      <w:fldChar w:fldCharType="begin"/>
    </w:r>
    <w:r w:rsidRPr="00534E92">
      <w:rPr>
        <w:rStyle w:val="PageNumber"/>
        <w:rFonts w:ascii="Times New Roman" w:hAnsi="Times New Roman"/>
        <w:sz w:val="28"/>
        <w:szCs w:val="28"/>
      </w:rPr>
      <w:instrText xml:space="preserve">PAGE  </w:instrText>
    </w:r>
    <w:r w:rsidRPr="00534E92">
      <w:rPr>
        <w:rStyle w:val="PageNumber"/>
        <w:rFonts w:ascii="Times New Roman" w:hAnsi="Times New Roman"/>
        <w:sz w:val="28"/>
        <w:szCs w:val="28"/>
      </w:rPr>
      <w:fldChar w:fldCharType="separate"/>
    </w:r>
    <w:r>
      <w:rPr>
        <w:rStyle w:val="PageNumber"/>
        <w:rFonts w:ascii="Times New Roman" w:hAnsi="Times New Roman"/>
        <w:noProof/>
        <w:sz w:val="28"/>
        <w:szCs w:val="28"/>
      </w:rPr>
      <w:t>228</w:t>
    </w:r>
    <w:r w:rsidRPr="00534E92">
      <w:rPr>
        <w:rStyle w:val="PageNumber"/>
        <w:rFonts w:ascii="Times New Roman" w:hAnsi="Times New Roman"/>
        <w:sz w:val="28"/>
        <w:szCs w:val="28"/>
      </w:rPr>
      <w:fldChar w:fldCharType="end"/>
    </w:r>
  </w:p>
  <w:p w:rsidR="007245FF" w:rsidRPr="00130A8A" w:rsidRDefault="007245FF" w:rsidP="00E34B8B">
    <w:pPr>
      <w:pStyle w:val="Header"/>
      <w:jc w:val="right"/>
      <w:rPr>
        <w:rFonts w:ascii="Times New Roman" w:hAnsi="Times New Roman"/>
        <w:sz w:val="28"/>
        <w:szCs w:val="28"/>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534E92" w:rsidRDefault="007245FF" w:rsidP="00E32A67">
    <w:pPr>
      <w:pStyle w:val="Header"/>
      <w:framePr w:wrap="around" w:vAnchor="text" w:hAnchor="margin" w:xAlign="center" w:y="1"/>
      <w:rPr>
        <w:rStyle w:val="PageNumber"/>
        <w:rFonts w:ascii="Times New Roman" w:hAnsi="Times New Roman"/>
        <w:sz w:val="28"/>
        <w:szCs w:val="28"/>
      </w:rPr>
    </w:pPr>
    <w:r w:rsidRPr="00534E92">
      <w:rPr>
        <w:rStyle w:val="PageNumber"/>
        <w:rFonts w:ascii="Times New Roman" w:hAnsi="Times New Roman"/>
        <w:sz w:val="28"/>
        <w:szCs w:val="28"/>
      </w:rPr>
      <w:fldChar w:fldCharType="begin"/>
    </w:r>
    <w:r w:rsidRPr="00534E92">
      <w:rPr>
        <w:rStyle w:val="PageNumber"/>
        <w:rFonts w:ascii="Times New Roman" w:hAnsi="Times New Roman"/>
        <w:sz w:val="28"/>
        <w:szCs w:val="28"/>
      </w:rPr>
      <w:instrText xml:space="preserve">PAGE  </w:instrText>
    </w:r>
    <w:r w:rsidRPr="00534E92">
      <w:rPr>
        <w:rStyle w:val="PageNumber"/>
        <w:rFonts w:ascii="Times New Roman" w:hAnsi="Times New Roman"/>
        <w:sz w:val="28"/>
        <w:szCs w:val="28"/>
      </w:rPr>
      <w:fldChar w:fldCharType="separate"/>
    </w:r>
    <w:r>
      <w:rPr>
        <w:rStyle w:val="PageNumber"/>
        <w:rFonts w:ascii="Times New Roman" w:hAnsi="Times New Roman"/>
        <w:noProof/>
        <w:sz w:val="28"/>
        <w:szCs w:val="28"/>
      </w:rPr>
      <w:t>242</w:t>
    </w:r>
    <w:r w:rsidRPr="00534E92">
      <w:rPr>
        <w:rStyle w:val="PageNumber"/>
        <w:rFonts w:ascii="Times New Roman" w:hAnsi="Times New Roman"/>
        <w:sz w:val="28"/>
        <w:szCs w:val="28"/>
      </w:rPr>
      <w:fldChar w:fldCharType="end"/>
    </w:r>
  </w:p>
  <w:p w:rsidR="007245FF" w:rsidRPr="005B6266" w:rsidRDefault="007245FF" w:rsidP="00A00506">
    <w:pPr>
      <w:pStyle w:val="Header"/>
      <w:jc w:val="right"/>
      <w:rPr>
        <w:rFonts w:ascii="Times New Roman" w:hAnsi="Times New Roman"/>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534E92" w:rsidRDefault="007245FF" w:rsidP="00E32A67">
    <w:pPr>
      <w:pStyle w:val="Header"/>
      <w:framePr w:wrap="around" w:vAnchor="text" w:hAnchor="margin" w:xAlign="center" w:y="1"/>
      <w:rPr>
        <w:rStyle w:val="PageNumber"/>
        <w:rFonts w:ascii="Times New Roman" w:hAnsi="Times New Roman"/>
        <w:sz w:val="28"/>
        <w:szCs w:val="28"/>
      </w:rPr>
    </w:pPr>
    <w:r w:rsidRPr="00534E92">
      <w:rPr>
        <w:rStyle w:val="PageNumber"/>
        <w:rFonts w:ascii="Times New Roman" w:hAnsi="Times New Roman"/>
        <w:sz w:val="28"/>
        <w:szCs w:val="28"/>
      </w:rPr>
      <w:fldChar w:fldCharType="begin"/>
    </w:r>
    <w:r w:rsidRPr="00534E92">
      <w:rPr>
        <w:rStyle w:val="PageNumber"/>
        <w:rFonts w:ascii="Times New Roman" w:hAnsi="Times New Roman"/>
        <w:sz w:val="28"/>
        <w:szCs w:val="28"/>
      </w:rPr>
      <w:instrText xml:space="preserve">PAGE  </w:instrText>
    </w:r>
    <w:r w:rsidRPr="00534E92">
      <w:rPr>
        <w:rStyle w:val="PageNumber"/>
        <w:rFonts w:ascii="Times New Roman" w:hAnsi="Times New Roman"/>
        <w:sz w:val="28"/>
        <w:szCs w:val="28"/>
      </w:rPr>
      <w:fldChar w:fldCharType="separate"/>
    </w:r>
    <w:r>
      <w:rPr>
        <w:rStyle w:val="PageNumber"/>
        <w:rFonts w:ascii="Times New Roman" w:hAnsi="Times New Roman"/>
        <w:noProof/>
        <w:sz w:val="28"/>
        <w:szCs w:val="28"/>
      </w:rPr>
      <w:t>256</w:t>
    </w:r>
    <w:r w:rsidRPr="00534E92">
      <w:rPr>
        <w:rStyle w:val="PageNumber"/>
        <w:rFonts w:ascii="Times New Roman" w:hAnsi="Times New Roman"/>
        <w:sz w:val="28"/>
        <w:szCs w:val="28"/>
      </w:rPr>
      <w:fldChar w:fldCharType="end"/>
    </w:r>
  </w:p>
  <w:p w:rsidR="007245FF" w:rsidRPr="005B6266" w:rsidRDefault="007245FF" w:rsidP="00534E92">
    <w:pPr>
      <w:pStyle w:val="Header"/>
      <w:tabs>
        <w:tab w:val="left" w:pos="8100"/>
        <w:tab w:val="left" w:pos="9720"/>
      </w:tabs>
      <w:ind w:right="4314"/>
      <w:jc w:val="right"/>
      <w:rPr>
        <w:rFonts w:ascii="Times New Roman" w:hAnsi="Times New Roman"/>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3658DC" w:rsidRDefault="007245FF" w:rsidP="00D77233">
    <w:pPr>
      <w:pStyle w:val="Header"/>
      <w:jc w:val="center"/>
      <w:rPr>
        <w:rFonts w:ascii="Times New Roman" w:hAnsi="Times New Roman"/>
        <w:sz w:val="28"/>
      </w:rPr>
    </w:pPr>
    <w:r w:rsidRPr="003658DC">
      <w:rPr>
        <w:rFonts w:ascii="Times New Roman" w:hAnsi="Times New Roman"/>
        <w:sz w:val="28"/>
      </w:rPr>
      <w:fldChar w:fldCharType="begin"/>
    </w:r>
    <w:r w:rsidRPr="003658DC">
      <w:rPr>
        <w:rFonts w:ascii="Times New Roman" w:hAnsi="Times New Roman"/>
        <w:sz w:val="28"/>
      </w:rPr>
      <w:instrText>PAGE   \* MERGEFORMAT</w:instrText>
    </w:r>
    <w:r w:rsidRPr="003658DC">
      <w:rPr>
        <w:rFonts w:ascii="Times New Roman" w:hAnsi="Times New Roman"/>
        <w:sz w:val="28"/>
      </w:rPr>
      <w:fldChar w:fldCharType="separate"/>
    </w:r>
    <w:r>
      <w:rPr>
        <w:rFonts w:ascii="Times New Roman" w:hAnsi="Times New Roman"/>
        <w:noProof/>
        <w:sz w:val="28"/>
      </w:rPr>
      <w:t>257</w:t>
    </w:r>
    <w:r w:rsidRPr="003658DC">
      <w:rPr>
        <w:rFonts w:ascii="Times New Roman" w:hAnsi="Times New Roman"/>
        <w:sz w:val="28"/>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9D7B2E" w:rsidRDefault="007245FF" w:rsidP="001C2837">
    <w:pPr>
      <w:pStyle w:val="Header"/>
      <w:jc w:val="center"/>
      <w:rPr>
        <w:rFonts w:ascii="Times New Roman" w:hAnsi="Times New Roman"/>
        <w:sz w:val="28"/>
        <w:szCs w:val="28"/>
      </w:rPr>
    </w:pPr>
    <w:r w:rsidRPr="009D7B2E">
      <w:rPr>
        <w:rFonts w:ascii="Times New Roman" w:hAnsi="Times New Roman"/>
        <w:sz w:val="28"/>
        <w:szCs w:val="28"/>
      </w:rPr>
      <w:fldChar w:fldCharType="begin"/>
    </w:r>
    <w:r w:rsidRPr="009D7B2E">
      <w:rPr>
        <w:rFonts w:ascii="Times New Roman" w:hAnsi="Times New Roman"/>
        <w:sz w:val="28"/>
        <w:szCs w:val="28"/>
      </w:rPr>
      <w:instrText>PAGE   \* MERGEFORMAT</w:instrText>
    </w:r>
    <w:r w:rsidRPr="009D7B2E">
      <w:rPr>
        <w:rFonts w:ascii="Times New Roman" w:hAnsi="Times New Roman"/>
        <w:sz w:val="28"/>
        <w:szCs w:val="28"/>
      </w:rPr>
      <w:fldChar w:fldCharType="separate"/>
    </w:r>
    <w:r>
      <w:rPr>
        <w:rFonts w:ascii="Times New Roman" w:hAnsi="Times New Roman"/>
        <w:noProof/>
        <w:sz w:val="28"/>
        <w:szCs w:val="28"/>
      </w:rPr>
      <w:t>279</w:t>
    </w:r>
    <w:r w:rsidRPr="009D7B2E">
      <w:rPr>
        <w:rFonts w:ascii="Times New Roman" w:hAnsi="Times New Roman"/>
        <w:sz w:val="28"/>
        <w:szCs w:val="28"/>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9D7B2E" w:rsidRDefault="007245FF">
    <w:pPr>
      <w:pStyle w:val="Header"/>
      <w:jc w:val="center"/>
      <w:rPr>
        <w:rFonts w:ascii="Times New Roman" w:hAnsi="Times New Roman"/>
        <w:sz w:val="28"/>
        <w:szCs w:val="28"/>
      </w:rPr>
    </w:pPr>
    <w:r w:rsidRPr="009D7B2E">
      <w:rPr>
        <w:rFonts w:ascii="Times New Roman" w:hAnsi="Times New Roman"/>
        <w:sz w:val="28"/>
        <w:szCs w:val="28"/>
      </w:rPr>
      <w:fldChar w:fldCharType="begin"/>
    </w:r>
    <w:r w:rsidRPr="009D7B2E">
      <w:rPr>
        <w:rFonts w:ascii="Times New Roman" w:hAnsi="Times New Roman"/>
        <w:sz w:val="28"/>
        <w:szCs w:val="28"/>
      </w:rPr>
      <w:instrText>PAGE   \* MERGEFORMAT</w:instrText>
    </w:r>
    <w:r w:rsidRPr="009D7B2E">
      <w:rPr>
        <w:rFonts w:ascii="Times New Roman" w:hAnsi="Times New Roman"/>
        <w:sz w:val="28"/>
        <w:szCs w:val="28"/>
      </w:rPr>
      <w:fldChar w:fldCharType="separate"/>
    </w:r>
    <w:r>
      <w:rPr>
        <w:rFonts w:ascii="Times New Roman" w:hAnsi="Times New Roman"/>
        <w:noProof/>
        <w:sz w:val="28"/>
        <w:szCs w:val="28"/>
      </w:rPr>
      <w:t>285</w:t>
    </w:r>
    <w:r w:rsidRPr="009D7B2E">
      <w:rPr>
        <w:rFonts w:ascii="Times New Roman" w:hAnsi="Times New Roman"/>
        <w:sz w:val="28"/>
        <w:szCs w:val="28"/>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5B6266" w:rsidRDefault="007245FF">
    <w:pPr>
      <w:pStyle w:val="Header"/>
      <w:jc w:val="center"/>
      <w:rPr>
        <w:rFonts w:ascii="Times New Roman" w:hAnsi="Times New Roman"/>
      </w:rPr>
    </w:pPr>
    <w:r w:rsidRPr="000C6C3F">
      <w:rPr>
        <w:rFonts w:ascii="Times New Roman" w:hAnsi="Times New Roman"/>
        <w:sz w:val="28"/>
        <w:szCs w:val="28"/>
      </w:rPr>
      <w:fldChar w:fldCharType="begin"/>
    </w:r>
    <w:r w:rsidRPr="000C6C3F">
      <w:rPr>
        <w:rFonts w:ascii="Times New Roman" w:hAnsi="Times New Roman"/>
        <w:sz w:val="28"/>
        <w:szCs w:val="28"/>
      </w:rPr>
      <w:instrText>PAGE   \* MERGEFORMAT</w:instrText>
    </w:r>
    <w:r w:rsidRPr="000C6C3F">
      <w:rPr>
        <w:rFonts w:ascii="Times New Roman" w:hAnsi="Times New Roman"/>
        <w:sz w:val="28"/>
        <w:szCs w:val="28"/>
      </w:rPr>
      <w:fldChar w:fldCharType="separate"/>
    </w:r>
    <w:r>
      <w:rPr>
        <w:rFonts w:ascii="Times New Roman" w:hAnsi="Times New Roman"/>
        <w:noProof/>
        <w:sz w:val="28"/>
        <w:szCs w:val="28"/>
      </w:rPr>
      <w:t>290</w:t>
    </w:r>
    <w:r w:rsidRPr="000C6C3F">
      <w:rPr>
        <w:rFonts w:ascii="Times New Roman" w:hAnsi="Times New Roman"/>
        <w:sz w:val="28"/>
        <w:szCs w:val="28"/>
      </w:rPr>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5B6266" w:rsidRDefault="007245FF" w:rsidP="00A870AE">
    <w:pPr>
      <w:pStyle w:val="Header"/>
      <w:ind w:firstLine="0"/>
      <w:jc w:val="center"/>
      <w:rPr>
        <w:rFonts w:ascii="Times New Roman" w:hAnsi="Times New Roman"/>
      </w:rPr>
    </w:pPr>
    <w:r w:rsidRPr="00A870AE">
      <w:rPr>
        <w:rFonts w:ascii="Times New Roman" w:hAnsi="Times New Roman"/>
        <w:sz w:val="28"/>
        <w:szCs w:val="28"/>
      </w:rPr>
      <w:fldChar w:fldCharType="begin"/>
    </w:r>
    <w:r w:rsidRPr="00A870AE">
      <w:rPr>
        <w:rFonts w:ascii="Times New Roman" w:hAnsi="Times New Roman"/>
        <w:sz w:val="28"/>
        <w:szCs w:val="28"/>
      </w:rPr>
      <w:instrText>PAGE   \* MERGEFORMAT</w:instrText>
    </w:r>
    <w:r w:rsidRPr="00A870AE">
      <w:rPr>
        <w:rFonts w:ascii="Times New Roman" w:hAnsi="Times New Roman"/>
        <w:sz w:val="28"/>
        <w:szCs w:val="28"/>
      </w:rPr>
      <w:fldChar w:fldCharType="separate"/>
    </w:r>
    <w:r>
      <w:rPr>
        <w:rFonts w:ascii="Times New Roman" w:hAnsi="Times New Roman"/>
        <w:noProof/>
        <w:sz w:val="28"/>
        <w:szCs w:val="28"/>
      </w:rPr>
      <w:t>295</w:t>
    </w:r>
    <w:r w:rsidRPr="00A870AE">
      <w:rPr>
        <w:rFonts w:ascii="Times New Roman" w:hAnsi="Times New Roman"/>
        <w:sz w:val="28"/>
        <w:szCs w:val="28"/>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B3788A" w:rsidRDefault="007245FF" w:rsidP="001364A3">
    <w:pPr>
      <w:pStyle w:val="Header"/>
      <w:jc w:val="center"/>
      <w:rPr>
        <w:rFonts w:ascii="Times New Roman" w:hAnsi="Times New Roman"/>
        <w:sz w:val="28"/>
        <w:szCs w:val="28"/>
      </w:rPr>
    </w:pPr>
    <w:r w:rsidRPr="00B3788A">
      <w:rPr>
        <w:rFonts w:ascii="Times New Roman" w:hAnsi="Times New Roman"/>
        <w:sz w:val="28"/>
        <w:szCs w:val="28"/>
      </w:rPr>
      <w:fldChar w:fldCharType="begin"/>
    </w:r>
    <w:r w:rsidRPr="00B3788A">
      <w:rPr>
        <w:rFonts w:ascii="Times New Roman" w:hAnsi="Times New Roman"/>
        <w:sz w:val="28"/>
        <w:szCs w:val="28"/>
      </w:rPr>
      <w:instrText>PAGE   \* MERGEFORMAT</w:instrText>
    </w:r>
    <w:r w:rsidRPr="00B3788A">
      <w:rPr>
        <w:rFonts w:ascii="Times New Roman" w:hAnsi="Times New Roman"/>
        <w:sz w:val="28"/>
        <w:szCs w:val="28"/>
      </w:rPr>
      <w:fldChar w:fldCharType="separate"/>
    </w:r>
    <w:r>
      <w:rPr>
        <w:rFonts w:ascii="Times New Roman" w:hAnsi="Times New Roman"/>
        <w:noProof/>
        <w:sz w:val="28"/>
        <w:szCs w:val="28"/>
      </w:rPr>
      <w:t>300</w:t>
    </w:r>
    <w:r w:rsidRPr="00B3788A">
      <w:rPr>
        <w:rFonts w:ascii="Times New Roman" w:hAnsi="Times New Roman"/>
        <w:sz w:val="28"/>
        <w:szCs w:val="28"/>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B3788A" w:rsidRDefault="007245FF">
    <w:pPr>
      <w:pStyle w:val="Header"/>
      <w:jc w:val="center"/>
      <w:rPr>
        <w:rFonts w:ascii="Times New Roman" w:hAnsi="Times New Roman"/>
        <w:sz w:val="28"/>
        <w:szCs w:val="28"/>
      </w:rPr>
    </w:pPr>
    <w:r w:rsidRPr="00B3788A">
      <w:rPr>
        <w:rFonts w:ascii="Times New Roman" w:hAnsi="Times New Roman"/>
        <w:sz w:val="28"/>
        <w:szCs w:val="28"/>
      </w:rPr>
      <w:fldChar w:fldCharType="begin"/>
    </w:r>
    <w:r w:rsidRPr="00B3788A">
      <w:rPr>
        <w:rFonts w:ascii="Times New Roman" w:hAnsi="Times New Roman"/>
        <w:sz w:val="28"/>
        <w:szCs w:val="28"/>
      </w:rPr>
      <w:instrText>PAGE   \* MERGEFORMAT</w:instrText>
    </w:r>
    <w:r w:rsidRPr="00B3788A">
      <w:rPr>
        <w:rFonts w:ascii="Times New Roman" w:hAnsi="Times New Roman"/>
        <w:sz w:val="28"/>
        <w:szCs w:val="28"/>
      </w:rPr>
      <w:fldChar w:fldCharType="separate"/>
    </w:r>
    <w:r>
      <w:rPr>
        <w:rFonts w:ascii="Times New Roman" w:hAnsi="Times New Roman"/>
        <w:noProof/>
        <w:sz w:val="28"/>
        <w:szCs w:val="28"/>
      </w:rPr>
      <w:t>304</w:t>
    </w:r>
    <w:r w:rsidRPr="00B3788A">
      <w:rPr>
        <w:rFonts w:ascii="Times New Roman" w:hAnsi="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785AC7" w:rsidRDefault="007245FF">
    <w:pPr>
      <w:pStyle w:val="Header"/>
      <w:jc w:val="center"/>
      <w:rPr>
        <w:rFonts w:ascii="Times New Roman" w:hAnsi="Times New Roman"/>
        <w:sz w:val="28"/>
        <w:szCs w:val="28"/>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B3788A" w:rsidRDefault="007245FF">
    <w:pPr>
      <w:pStyle w:val="Header"/>
      <w:jc w:val="center"/>
      <w:rPr>
        <w:rFonts w:ascii="Times New Roman" w:hAnsi="Times New Roman"/>
        <w:sz w:val="28"/>
        <w:szCs w:val="28"/>
      </w:rPr>
    </w:pPr>
    <w:r w:rsidRPr="00B3788A">
      <w:rPr>
        <w:rFonts w:ascii="Times New Roman" w:hAnsi="Times New Roman"/>
        <w:sz w:val="28"/>
        <w:szCs w:val="28"/>
      </w:rPr>
      <w:fldChar w:fldCharType="begin"/>
    </w:r>
    <w:r w:rsidRPr="00B3788A">
      <w:rPr>
        <w:rFonts w:ascii="Times New Roman" w:hAnsi="Times New Roman"/>
        <w:sz w:val="28"/>
        <w:szCs w:val="28"/>
      </w:rPr>
      <w:instrText>PAGE   \* MERGEFORMAT</w:instrText>
    </w:r>
    <w:r w:rsidRPr="00B3788A">
      <w:rPr>
        <w:rFonts w:ascii="Times New Roman" w:hAnsi="Times New Roman"/>
        <w:sz w:val="28"/>
        <w:szCs w:val="28"/>
      </w:rPr>
      <w:fldChar w:fldCharType="separate"/>
    </w:r>
    <w:r>
      <w:rPr>
        <w:rFonts w:ascii="Times New Roman" w:hAnsi="Times New Roman"/>
        <w:noProof/>
        <w:sz w:val="28"/>
        <w:szCs w:val="28"/>
      </w:rPr>
      <w:t>309</w:t>
    </w:r>
    <w:r w:rsidRPr="00B3788A">
      <w:rPr>
        <w:rFonts w:ascii="Times New Roman" w:hAnsi="Times New Roman"/>
        <w:sz w:val="28"/>
        <w:szCs w:val="28"/>
      </w:rPr>
      <w:fldChar w:fldCharType="end"/>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B3788A" w:rsidRDefault="007245FF">
    <w:pPr>
      <w:pStyle w:val="Header"/>
      <w:jc w:val="center"/>
      <w:rPr>
        <w:rFonts w:ascii="Times New Roman" w:hAnsi="Times New Roman"/>
        <w:sz w:val="28"/>
        <w:szCs w:val="28"/>
      </w:rPr>
    </w:pPr>
    <w:r w:rsidRPr="00B3788A">
      <w:rPr>
        <w:rFonts w:ascii="Times New Roman" w:hAnsi="Times New Roman"/>
        <w:sz w:val="28"/>
        <w:szCs w:val="28"/>
      </w:rPr>
      <w:fldChar w:fldCharType="begin"/>
    </w:r>
    <w:r w:rsidRPr="00B3788A">
      <w:rPr>
        <w:rFonts w:ascii="Times New Roman" w:hAnsi="Times New Roman"/>
        <w:sz w:val="28"/>
        <w:szCs w:val="28"/>
      </w:rPr>
      <w:instrText>PAGE   \* MERGEFORMAT</w:instrText>
    </w:r>
    <w:r w:rsidRPr="00B3788A">
      <w:rPr>
        <w:rFonts w:ascii="Times New Roman" w:hAnsi="Times New Roman"/>
        <w:sz w:val="28"/>
        <w:szCs w:val="28"/>
      </w:rPr>
      <w:fldChar w:fldCharType="separate"/>
    </w:r>
    <w:r>
      <w:rPr>
        <w:rFonts w:ascii="Times New Roman" w:hAnsi="Times New Roman"/>
        <w:noProof/>
        <w:sz w:val="28"/>
        <w:szCs w:val="28"/>
      </w:rPr>
      <w:t>314</w:t>
    </w:r>
    <w:r w:rsidRPr="00B3788A">
      <w:rPr>
        <w:rFonts w:ascii="Times New Roman" w:hAnsi="Times New Roman"/>
        <w:sz w:val="28"/>
        <w:szCs w:val="28"/>
      </w:rPr>
      <w:fldChar w:fldCharType="end"/>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B3788A" w:rsidRDefault="007245FF">
    <w:pPr>
      <w:pStyle w:val="Header"/>
      <w:jc w:val="center"/>
      <w:rPr>
        <w:rFonts w:ascii="Times New Roman" w:hAnsi="Times New Roman"/>
        <w:sz w:val="28"/>
        <w:szCs w:val="28"/>
      </w:rPr>
    </w:pPr>
    <w:r w:rsidRPr="00B3788A">
      <w:rPr>
        <w:rFonts w:ascii="Times New Roman" w:hAnsi="Times New Roman"/>
        <w:sz w:val="28"/>
        <w:szCs w:val="28"/>
      </w:rPr>
      <w:fldChar w:fldCharType="begin"/>
    </w:r>
    <w:r w:rsidRPr="00B3788A">
      <w:rPr>
        <w:rFonts w:ascii="Times New Roman" w:hAnsi="Times New Roman"/>
        <w:sz w:val="28"/>
        <w:szCs w:val="28"/>
      </w:rPr>
      <w:instrText>PAGE   \* MERGEFORMAT</w:instrText>
    </w:r>
    <w:r w:rsidRPr="00B3788A">
      <w:rPr>
        <w:rFonts w:ascii="Times New Roman" w:hAnsi="Times New Roman"/>
        <w:sz w:val="28"/>
        <w:szCs w:val="28"/>
      </w:rPr>
      <w:fldChar w:fldCharType="separate"/>
    </w:r>
    <w:r>
      <w:rPr>
        <w:rFonts w:ascii="Times New Roman" w:hAnsi="Times New Roman"/>
        <w:noProof/>
        <w:sz w:val="28"/>
        <w:szCs w:val="28"/>
      </w:rPr>
      <w:t>318</w:t>
    </w:r>
    <w:r w:rsidRPr="00B3788A">
      <w:rPr>
        <w:rFonts w:ascii="Times New Roman" w:hAnsi="Times New Roman"/>
        <w:sz w:val="28"/>
        <w:szCs w:val="28"/>
      </w:rPr>
      <w:fldChar w:fldCharType="end"/>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B3788A" w:rsidRDefault="007245FF">
    <w:pPr>
      <w:pStyle w:val="Header"/>
      <w:jc w:val="center"/>
      <w:rPr>
        <w:rFonts w:ascii="Times New Roman" w:hAnsi="Times New Roman"/>
        <w:sz w:val="28"/>
        <w:szCs w:val="28"/>
      </w:rPr>
    </w:pPr>
    <w:r w:rsidRPr="00B3788A">
      <w:rPr>
        <w:rFonts w:ascii="Times New Roman" w:hAnsi="Times New Roman"/>
        <w:sz w:val="28"/>
        <w:szCs w:val="28"/>
      </w:rPr>
      <w:fldChar w:fldCharType="begin"/>
    </w:r>
    <w:r w:rsidRPr="00B3788A">
      <w:rPr>
        <w:rFonts w:ascii="Times New Roman" w:hAnsi="Times New Roman"/>
        <w:sz w:val="28"/>
        <w:szCs w:val="28"/>
      </w:rPr>
      <w:instrText>PAGE   \* MERGEFORMAT</w:instrText>
    </w:r>
    <w:r w:rsidRPr="00B3788A">
      <w:rPr>
        <w:rFonts w:ascii="Times New Roman" w:hAnsi="Times New Roman"/>
        <w:sz w:val="28"/>
        <w:szCs w:val="28"/>
      </w:rPr>
      <w:fldChar w:fldCharType="separate"/>
    </w:r>
    <w:r>
      <w:rPr>
        <w:rFonts w:ascii="Times New Roman" w:hAnsi="Times New Roman"/>
        <w:noProof/>
        <w:sz w:val="28"/>
        <w:szCs w:val="28"/>
      </w:rPr>
      <w:t>322</w:t>
    </w:r>
    <w:r w:rsidRPr="00B3788A">
      <w:rPr>
        <w:rFonts w:ascii="Times New Roman" w:hAnsi="Times New Roman"/>
        <w:sz w:val="28"/>
        <w:szCs w:val="28"/>
      </w:rPr>
      <w:fldChar w:fldCharType="end"/>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050E88" w:rsidRDefault="007245FF">
    <w:pPr>
      <w:pStyle w:val="Header"/>
      <w:jc w:val="center"/>
      <w:rPr>
        <w:rFonts w:ascii="Times New Roman" w:hAnsi="Times New Roman"/>
        <w:sz w:val="28"/>
        <w:szCs w:val="28"/>
      </w:rPr>
    </w:pPr>
    <w:r w:rsidRPr="00050E88">
      <w:rPr>
        <w:rFonts w:ascii="Times New Roman" w:hAnsi="Times New Roman"/>
        <w:sz w:val="28"/>
        <w:szCs w:val="28"/>
      </w:rPr>
      <w:fldChar w:fldCharType="begin"/>
    </w:r>
    <w:r w:rsidRPr="00050E88">
      <w:rPr>
        <w:rFonts w:ascii="Times New Roman" w:hAnsi="Times New Roman"/>
        <w:sz w:val="28"/>
        <w:szCs w:val="28"/>
      </w:rPr>
      <w:instrText>PAGE   \* MERGEFORMAT</w:instrText>
    </w:r>
    <w:r w:rsidRPr="00050E88">
      <w:rPr>
        <w:rFonts w:ascii="Times New Roman" w:hAnsi="Times New Roman"/>
        <w:sz w:val="28"/>
        <w:szCs w:val="28"/>
      </w:rPr>
      <w:fldChar w:fldCharType="separate"/>
    </w:r>
    <w:r>
      <w:rPr>
        <w:rFonts w:ascii="Times New Roman" w:hAnsi="Times New Roman"/>
        <w:noProof/>
        <w:sz w:val="28"/>
        <w:szCs w:val="28"/>
      </w:rPr>
      <w:t>326</w:t>
    </w:r>
    <w:r w:rsidRPr="00050E88">
      <w:rPr>
        <w:rFonts w:ascii="Times New Roman" w:hAnsi="Times New Roman"/>
        <w:sz w:val="28"/>
        <w:szCs w:val="28"/>
      </w:rPr>
      <w:fldChar w:fldCharType="end"/>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5B6266" w:rsidRDefault="007245FF">
    <w:pPr>
      <w:pStyle w:val="Header"/>
      <w:jc w:val="center"/>
      <w:rPr>
        <w:rFonts w:ascii="Times New Roman" w:hAnsi="Times New Roman"/>
      </w:rPr>
    </w:pPr>
    <w:r w:rsidRPr="004137D8">
      <w:rPr>
        <w:rFonts w:ascii="Times New Roman" w:hAnsi="Times New Roman"/>
        <w:sz w:val="28"/>
        <w:szCs w:val="28"/>
      </w:rPr>
      <w:fldChar w:fldCharType="begin"/>
    </w:r>
    <w:r w:rsidRPr="004137D8">
      <w:rPr>
        <w:rFonts w:ascii="Times New Roman" w:hAnsi="Times New Roman"/>
        <w:sz w:val="28"/>
        <w:szCs w:val="28"/>
      </w:rPr>
      <w:instrText>PAGE   \* MERGEFORMAT</w:instrText>
    </w:r>
    <w:r w:rsidRPr="004137D8">
      <w:rPr>
        <w:rFonts w:ascii="Times New Roman" w:hAnsi="Times New Roman"/>
        <w:sz w:val="28"/>
        <w:szCs w:val="28"/>
      </w:rPr>
      <w:fldChar w:fldCharType="separate"/>
    </w:r>
    <w:r>
      <w:rPr>
        <w:rFonts w:ascii="Times New Roman" w:hAnsi="Times New Roman"/>
        <w:noProof/>
        <w:sz w:val="28"/>
        <w:szCs w:val="28"/>
      </w:rPr>
      <w:t>332</w:t>
    </w:r>
    <w:r w:rsidRPr="004137D8">
      <w:rPr>
        <w:rFonts w:ascii="Times New Roman" w:hAnsi="Times New Roman"/>
        <w:sz w:val="28"/>
        <w:szCs w:val="28"/>
      </w:rPr>
      <w:fldChar w:fldCharType="end"/>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4137D8" w:rsidRDefault="007245FF">
    <w:pPr>
      <w:pStyle w:val="Header"/>
      <w:jc w:val="center"/>
      <w:rPr>
        <w:rFonts w:ascii="Times New Roman" w:hAnsi="Times New Roman"/>
        <w:sz w:val="28"/>
        <w:szCs w:val="28"/>
      </w:rPr>
    </w:pPr>
    <w:r w:rsidRPr="004137D8">
      <w:rPr>
        <w:rFonts w:ascii="Times New Roman" w:hAnsi="Times New Roman"/>
        <w:sz w:val="28"/>
        <w:szCs w:val="28"/>
      </w:rPr>
      <w:fldChar w:fldCharType="begin"/>
    </w:r>
    <w:r w:rsidRPr="004137D8">
      <w:rPr>
        <w:rFonts w:ascii="Times New Roman" w:hAnsi="Times New Roman"/>
        <w:sz w:val="28"/>
        <w:szCs w:val="28"/>
      </w:rPr>
      <w:instrText>PAGE   \* MERGEFORMAT</w:instrText>
    </w:r>
    <w:r w:rsidRPr="004137D8">
      <w:rPr>
        <w:rFonts w:ascii="Times New Roman" w:hAnsi="Times New Roman"/>
        <w:sz w:val="28"/>
        <w:szCs w:val="28"/>
      </w:rPr>
      <w:fldChar w:fldCharType="separate"/>
    </w:r>
    <w:r>
      <w:rPr>
        <w:rFonts w:ascii="Times New Roman" w:hAnsi="Times New Roman"/>
        <w:noProof/>
        <w:sz w:val="28"/>
        <w:szCs w:val="28"/>
      </w:rPr>
      <w:t>336</w:t>
    </w:r>
    <w:r w:rsidRPr="004137D8">
      <w:rPr>
        <w:rFonts w:ascii="Times New Roman" w:hAnsi="Times New Roman"/>
        <w:sz w:val="28"/>
        <w:szCs w:val="28"/>
      </w:rPr>
      <w:fldChar w:fldCharType="end"/>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3B59EF" w:rsidRDefault="007245FF">
    <w:pPr>
      <w:pStyle w:val="Header"/>
      <w:jc w:val="center"/>
      <w:rPr>
        <w:rFonts w:ascii="Times New Roman" w:hAnsi="Times New Roman"/>
        <w:sz w:val="28"/>
        <w:szCs w:val="28"/>
      </w:rPr>
    </w:pPr>
    <w:r w:rsidRPr="003B59EF">
      <w:rPr>
        <w:rFonts w:ascii="Times New Roman" w:hAnsi="Times New Roman"/>
        <w:sz w:val="28"/>
        <w:szCs w:val="28"/>
      </w:rPr>
      <w:fldChar w:fldCharType="begin"/>
    </w:r>
    <w:r w:rsidRPr="003B59EF">
      <w:rPr>
        <w:rFonts w:ascii="Times New Roman" w:hAnsi="Times New Roman"/>
        <w:sz w:val="28"/>
        <w:szCs w:val="28"/>
      </w:rPr>
      <w:instrText>PAGE   \* MERGEFORMAT</w:instrText>
    </w:r>
    <w:r w:rsidRPr="003B59EF">
      <w:rPr>
        <w:rFonts w:ascii="Times New Roman" w:hAnsi="Times New Roman"/>
        <w:sz w:val="28"/>
        <w:szCs w:val="28"/>
      </w:rPr>
      <w:fldChar w:fldCharType="separate"/>
    </w:r>
    <w:r>
      <w:rPr>
        <w:rFonts w:ascii="Times New Roman" w:hAnsi="Times New Roman"/>
        <w:noProof/>
        <w:sz w:val="28"/>
        <w:szCs w:val="28"/>
      </w:rPr>
      <w:t>341</w:t>
    </w:r>
    <w:r w:rsidRPr="003B59EF">
      <w:rPr>
        <w:rFonts w:ascii="Times New Roman" w:hAnsi="Times New Roman"/>
        <w:sz w:val="28"/>
        <w:szCs w:val="28"/>
      </w:rPr>
      <w:fldChar w:fldCharType="end"/>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3B59EF" w:rsidRDefault="007245FF">
    <w:pPr>
      <w:pStyle w:val="Header"/>
      <w:jc w:val="center"/>
      <w:rPr>
        <w:rFonts w:ascii="Times New Roman" w:hAnsi="Times New Roman"/>
        <w:sz w:val="28"/>
        <w:szCs w:val="28"/>
      </w:rPr>
    </w:pPr>
    <w:r w:rsidRPr="003B59EF">
      <w:rPr>
        <w:rFonts w:ascii="Times New Roman" w:hAnsi="Times New Roman"/>
        <w:sz w:val="28"/>
        <w:szCs w:val="28"/>
      </w:rPr>
      <w:fldChar w:fldCharType="begin"/>
    </w:r>
    <w:r w:rsidRPr="003B59EF">
      <w:rPr>
        <w:rFonts w:ascii="Times New Roman" w:hAnsi="Times New Roman"/>
        <w:sz w:val="28"/>
        <w:szCs w:val="28"/>
      </w:rPr>
      <w:instrText>PAGE   \* MERGEFORMAT</w:instrText>
    </w:r>
    <w:r w:rsidRPr="003B59EF">
      <w:rPr>
        <w:rFonts w:ascii="Times New Roman" w:hAnsi="Times New Roman"/>
        <w:sz w:val="28"/>
        <w:szCs w:val="28"/>
      </w:rPr>
      <w:fldChar w:fldCharType="separate"/>
    </w:r>
    <w:r>
      <w:rPr>
        <w:rFonts w:ascii="Times New Roman" w:hAnsi="Times New Roman"/>
        <w:noProof/>
        <w:sz w:val="28"/>
        <w:szCs w:val="28"/>
      </w:rPr>
      <w:t>345</w:t>
    </w:r>
    <w:r w:rsidRPr="003B59EF">
      <w:rPr>
        <w:rFonts w:ascii="Times New Roman" w:hAnsi="Times New Roman"/>
        <w:sz w:val="28"/>
        <w:szCs w:val="28"/>
      </w:rPr>
      <w:fldChar w:fldCharType="end"/>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4F4830" w:rsidRDefault="007245FF" w:rsidP="00E32A67">
    <w:pPr>
      <w:pStyle w:val="Header"/>
      <w:framePr w:wrap="around" w:vAnchor="text" w:hAnchor="margin" w:xAlign="center" w:y="1"/>
      <w:rPr>
        <w:rStyle w:val="PageNumber"/>
        <w:rFonts w:ascii="Times New Roman" w:hAnsi="Times New Roman"/>
        <w:sz w:val="28"/>
        <w:szCs w:val="28"/>
      </w:rPr>
    </w:pPr>
    <w:r w:rsidRPr="004F4830">
      <w:rPr>
        <w:rStyle w:val="PageNumber"/>
        <w:rFonts w:ascii="Times New Roman" w:hAnsi="Times New Roman"/>
        <w:sz w:val="28"/>
        <w:szCs w:val="28"/>
      </w:rPr>
      <w:fldChar w:fldCharType="begin"/>
    </w:r>
    <w:r w:rsidRPr="004F4830">
      <w:rPr>
        <w:rStyle w:val="PageNumber"/>
        <w:rFonts w:ascii="Times New Roman" w:hAnsi="Times New Roman"/>
        <w:sz w:val="28"/>
        <w:szCs w:val="28"/>
      </w:rPr>
      <w:instrText xml:space="preserve">PAGE  </w:instrText>
    </w:r>
    <w:r w:rsidRPr="004F4830">
      <w:rPr>
        <w:rStyle w:val="PageNumber"/>
        <w:rFonts w:ascii="Times New Roman" w:hAnsi="Times New Roman"/>
        <w:sz w:val="28"/>
        <w:szCs w:val="28"/>
      </w:rPr>
      <w:fldChar w:fldCharType="separate"/>
    </w:r>
    <w:r>
      <w:rPr>
        <w:rStyle w:val="PageNumber"/>
        <w:rFonts w:ascii="Times New Roman" w:hAnsi="Times New Roman"/>
        <w:noProof/>
        <w:sz w:val="28"/>
        <w:szCs w:val="28"/>
      </w:rPr>
      <w:t>353</w:t>
    </w:r>
    <w:r w:rsidRPr="004F4830">
      <w:rPr>
        <w:rStyle w:val="PageNumber"/>
        <w:rFonts w:ascii="Times New Roman" w:hAnsi="Times New Roman"/>
        <w:sz w:val="28"/>
        <w:szCs w:val="28"/>
      </w:rPr>
      <w:fldChar w:fldCharType="end"/>
    </w:r>
  </w:p>
  <w:p w:rsidR="007245FF" w:rsidRPr="003B59EF" w:rsidRDefault="007245FF" w:rsidP="002C1816">
    <w:pPr>
      <w:pStyle w:val="Header"/>
      <w:jc w:val="right"/>
      <w:rPr>
        <w:rFonts w:ascii="Times New Roman" w:hAnsi="Times New Roman"/>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E60702" w:rsidRDefault="007245FF">
    <w:pPr>
      <w:pStyle w:val="Header"/>
      <w:jc w:val="center"/>
      <w:rPr>
        <w:rFonts w:ascii="Times New Roman" w:hAnsi="Times New Roman"/>
        <w:sz w:val="28"/>
        <w:szCs w:val="28"/>
      </w:rPr>
    </w:pPr>
    <w:r w:rsidRPr="00E60702">
      <w:rPr>
        <w:rFonts w:ascii="Times New Roman" w:hAnsi="Times New Roman"/>
        <w:sz w:val="28"/>
        <w:szCs w:val="28"/>
      </w:rPr>
      <w:fldChar w:fldCharType="begin"/>
    </w:r>
    <w:r w:rsidRPr="00E60702">
      <w:rPr>
        <w:rFonts w:ascii="Times New Roman" w:hAnsi="Times New Roman"/>
        <w:sz w:val="28"/>
        <w:szCs w:val="28"/>
      </w:rPr>
      <w:instrText>PAGE   \* MERGEFORMAT</w:instrText>
    </w:r>
    <w:r w:rsidRPr="00E60702">
      <w:rPr>
        <w:rFonts w:ascii="Times New Roman" w:hAnsi="Times New Roman"/>
        <w:sz w:val="28"/>
        <w:szCs w:val="28"/>
      </w:rPr>
      <w:fldChar w:fldCharType="separate"/>
    </w:r>
    <w:r>
      <w:rPr>
        <w:rFonts w:ascii="Times New Roman" w:hAnsi="Times New Roman"/>
        <w:noProof/>
        <w:sz w:val="28"/>
        <w:szCs w:val="28"/>
      </w:rPr>
      <w:t>43</w:t>
    </w:r>
    <w:r w:rsidRPr="00E60702">
      <w:rPr>
        <w:rFonts w:ascii="Times New Roman" w:hAnsi="Times New Roman"/>
        <w:sz w:val="28"/>
        <w:szCs w:val="2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917ED3" w:rsidRDefault="007245FF" w:rsidP="009225AB">
    <w:pPr>
      <w:pStyle w:val="Header"/>
      <w:jc w:val="center"/>
      <w:rPr>
        <w:rFonts w:ascii="Times New Roman" w:hAnsi="Times New Roman"/>
        <w:sz w:val="28"/>
        <w:szCs w:val="28"/>
      </w:rPr>
    </w:pPr>
    <w:r w:rsidRPr="00917ED3">
      <w:rPr>
        <w:rFonts w:ascii="Times New Roman" w:hAnsi="Times New Roman"/>
        <w:sz w:val="28"/>
        <w:szCs w:val="28"/>
      </w:rPr>
      <w:fldChar w:fldCharType="begin"/>
    </w:r>
    <w:r w:rsidRPr="00917ED3">
      <w:rPr>
        <w:rFonts w:ascii="Times New Roman" w:hAnsi="Times New Roman"/>
        <w:sz w:val="28"/>
        <w:szCs w:val="28"/>
      </w:rPr>
      <w:instrText>PAGE   \* MERGEFORMAT</w:instrText>
    </w:r>
    <w:r w:rsidRPr="00917ED3">
      <w:rPr>
        <w:rFonts w:ascii="Times New Roman" w:hAnsi="Times New Roman"/>
        <w:sz w:val="28"/>
        <w:szCs w:val="28"/>
      </w:rPr>
      <w:fldChar w:fldCharType="separate"/>
    </w:r>
    <w:r>
      <w:rPr>
        <w:rFonts w:ascii="Times New Roman" w:hAnsi="Times New Roman"/>
        <w:noProof/>
        <w:sz w:val="28"/>
        <w:szCs w:val="28"/>
      </w:rPr>
      <w:t>58</w:t>
    </w:r>
    <w:r w:rsidRPr="00917ED3">
      <w:rPr>
        <w:rFonts w:ascii="Times New Roman" w:hAnsi="Times New Roman"/>
        <w:sz w:val="28"/>
        <w:szCs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917ED3" w:rsidRDefault="007245FF" w:rsidP="00917ED3">
    <w:pPr>
      <w:pStyle w:val="Header"/>
      <w:jc w:val="center"/>
      <w:rPr>
        <w:rFonts w:ascii="Times New Roman" w:hAnsi="Times New Roman"/>
        <w:sz w:val="28"/>
        <w:szCs w:val="28"/>
      </w:rPr>
    </w:pPr>
    <w:r w:rsidRPr="00917ED3">
      <w:rPr>
        <w:rFonts w:ascii="Times New Roman" w:hAnsi="Times New Roman"/>
        <w:sz w:val="28"/>
        <w:szCs w:val="28"/>
      </w:rPr>
      <w:fldChar w:fldCharType="begin"/>
    </w:r>
    <w:r w:rsidRPr="00917ED3">
      <w:rPr>
        <w:rFonts w:ascii="Times New Roman" w:hAnsi="Times New Roman"/>
        <w:sz w:val="28"/>
        <w:szCs w:val="28"/>
      </w:rPr>
      <w:instrText>PAGE   \* MERGEFORMAT</w:instrText>
    </w:r>
    <w:r w:rsidRPr="00917ED3">
      <w:rPr>
        <w:rFonts w:ascii="Times New Roman" w:hAnsi="Times New Roman"/>
        <w:sz w:val="28"/>
        <w:szCs w:val="28"/>
      </w:rPr>
      <w:fldChar w:fldCharType="separate"/>
    </w:r>
    <w:r>
      <w:rPr>
        <w:rFonts w:ascii="Times New Roman" w:hAnsi="Times New Roman"/>
        <w:noProof/>
        <w:sz w:val="28"/>
        <w:szCs w:val="28"/>
      </w:rPr>
      <w:t>74</w:t>
    </w:r>
    <w:r w:rsidRPr="00917ED3">
      <w:rPr>
        <w:rFonts w:ascii="Times New Roman" w:hAnsi="Times New Roman"/>
        <w:sz w:val="28"/>
        <w:szCs w:val="28"/>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3658DC" w:rsidRDefault="007245FF">
    <w:pPr>
      <w:pStyle w:val="Header"/>
      <w:jc w:val="center"/>
      <w:rPr>
        <w:rFonts w:ascii="Times New Roman" w:hAnsi="Times New Roman"/>
        <w:sz w:val="28"/>
        <w:szCs w:val="28"/>
      </w:rPr>
    </w:pPr>
    <w:r w:rsidRPr="003658DC">
      <w:rPr>
        <w:rFonts w:ascii="Times New Roman" w:hAnsi="Times New Roman"/>
        <w:sz w:val="28"/>
        <w:szCs w:val="28"/>
      </w:rPr>
      <w:fldChar w:fldCharType="begin"/>
    </w:r>
    <w:r w:rsidRPr="003658DC">
      <w:rPr>
        <w:rFonts w:ascii="Times New Roman" w:hAnsi="Times New Roman"/>
        <w:sz w:val="28"/>
        <w:szCs w:val="28"/>
      </w:rPr>
      <w:instrText>PAGE   \* MERGEFORMAT</w:instrText>
    </w:r>
    <w:r w:rsidRPr="003658DC">
      <w:rPr>
        <w:rFonts w:ascii="Times New Roman" w:hAnsi="Times New Roman"/>
        <w:sz w:val="28"/>
        <w:szCs w:val="28"/>
      </w:rPr>
      <w:fldChar w:fldCharType="separate"/>
    </w:r>
    <w:r>
      <w:rPr>
        <w:rFonts w:ascii="Times New Roman" w:hAnsi="Times New Roman"/>
        <w:noProof/>
        <w:sz w:val="28"/>
        <w:szCs w:val="28"/>
      </w:rPr>
      <w:t>88</w:t>
    </w:r>
    <w:r w:rsidRPr="003658DC">
      <w:rPr>
        <w:rFonts w:ascii="Times New Roman" w:hAnsi="Times New Roman"/>
        <w:sz w:val="28"/>
        <w:szCs w:val="28"/>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3658DC" w:rsidRDefault="007245FF">
    <w:pPr>
      <w:pStyle w:val="Header"/>
      <w:jc w:val="center"/>
      <w:rPr>
        <w:rFonts w:ascii="Times New Roman" w:hAnsi="Times New Roman"/>
        <w:sz w:val="28"/>
      </w:rPr>
    </w:pPr>
    <w:r w:rsidRPr="003658DC">
      <w:rPr>
        <w:rFonts w:ascii="Times New Roman" w:hAnsi="Times New Roman"/>
        <w:sz w:val="28"/>
      </w:rPr>
      <w:fldChar w:fldCharType="begin"/>
    </w:r>
    <w:r w:rsidRPr="003658DC">
      <w:rPr>
        <w:rFonts w:ascii="Times New Roman" w:hAnsi="Times New Roman"/>
        <w:sz w:val="28"/>
      </w:rPr>
      <w:instrText>PAGE   \* MERGEFORMAT</w:instrText>
    </w:r>
    <w:r w:rsidRPr="003658DC">
      <w:rPr>
        <w:rFonts w:ascii="Times New Roman" w:hAnsi="Times New Roman"/>
        <w:sz w:val="28"/>
      </w:rPr>
      <w:fldChar w:fldCharType="separate"/>
    </w:r>
    <w:r>
      <w:rPr>
        <w:rFonts w:ascii="Times New Roman" w:hAnsi="Times New Roman"/>
        <w:noProof/>
        <w:sz w:val="28"/>
      </w:rPr>
      <w:t>100</w:t>
    </w:r>
    <w:r w:rsidRPr="003658DC">
      <w:rPr>
        <w:rFonts w:ascii="Times New Roman" w:hAnsi="Times New Roman"/>
        <w:sz w:val="28"/>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FF" w:rsidRPr="003658DC" w:rsidRDefault="007245FF">
    <w:pPr>
      <w:pStyle w:val="Header"/>
      <w:jc w:val="center"/>
      <w:rPr>
        <w:rFonts w:ascii="Times New Roman" w:hAnsi="Times New Roman"/>
        <w:sz w:val="28"/>
      </w:rPr>
    </w:pPr>
    <w:r w:rsidRPr="003658DC">
      <w:rPr>
        <w:rFonts w:ascii="Times New Roman" w:hAnsi="Times New Roman"/>
        <w:sz w:val="28"/>
      </w:rPr>
      <w:fldChar w:fldCharType="begin"/>
    </w:r>
    <w:r w:rsidRPr="003658DC">
      <w:rPr>
        <w:rFonts w:ascii="Times New Roman" w:hAnsi="Times New Roman"/>
        <w:sz w:val="28"/>
      </w:rPr>
      <w:instrText>PAGE   \* MERGEFORMAT</w:instrText>
    </w:r>
    <w:r w:rsidRPr="003658DC">
      <w:rPr>
        <w:rFonts w:ascii="Times New Roman" w:hAnsi="Times New Roman"/>
        <w:sz w:val="28"/>
      </w:rPr>
      <w:fldChar w:fldCharType="separate"/>
    </w:r>
    <w:r>
      <w:rPr>
        <w:rFonts w:ascii="Times New Roman" w:hAnsi="Times New Roman"/>
        <w:noProof/>
        <w:sz w:val="28"/>
      </w:rPr>
      <w:t>113</w:t>
    </w:r>
    <w:r w:rsidRPr="003658DC">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AC521C"/>
    <w:lvl w:ilvl="0">
      <w:start w:val="1"/>
      <w:numFmt w:val="decimal"/>
      <w:lvlText w:val="%1."/>
      <w:lvlJc w:val="left"/>
      <w:pPr>
        <w:tabs>
          <w:tab w:val="num" w:pos="1492"/>
        </w:tabs>
        <w:ind w:left="1492" w:hanging="360"/>
      </w:pPr>
      <w:rPr>
        <w:rFonts w:cs="Times New Roman"/>
      </w:rPr>
    </w:lvl>
  </w:abstractNum>
  <w:abstractNum w:abstractNumId="1">
    <w:nsid w:val="0663358D"/>
    <w:multiLevelType w:val="multilevel"/>
    <w:tmpl w:val="248A1C4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ADD6A0B"/>
    <w:multiLevelType w:val="multilevel"/>
    <w:tmpl w:val="CF5EE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3862588"/>
    <w:multiLevelType w:val="multilevel"/>
    <w:tmpl w:val="82383A6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189A0DE2"/>
    <w:multiLevelType w:val="multilevel"/>
    <w:tmpl w:val="AC4C7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F181404"/>
    <w:multiLevelType w:val="multilevel"/>
    <w:tmpl w:val="CDE0BD8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4168755D"/>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29464D2"/>
    <w:multiLevelType w:val="multilevel"/>
    <w:tmpl w:val="40766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1770148"/>
    <w:multiLevelType w:val="multilevel"/>
    <w:tmpl w:val="C606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E0E7C21"/>
    <w:multiLevelType w:val="multilevel"/>
    <w:tmpl w:val="0330B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nsid w:val="69F11BB0"/>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3E74804"/>
    <w:multiLevelType w:val="multilevel"/>
    <w:tmpl w:val="8F6CA8F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75FA4C6F"/>
    <w:multiLevelType w:val="multilevel"/>
    <w:tmpl w:val="0BECD47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76EE69BF"/>
    <w:multiLevelType w:val="multilevel"/>
    <w:tmpl w:val="CDE0BD8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781F0682"/>
    <w:multiLevelType w:val="multilevel"/>
    <w:tmpl w:val="AC1E82DE"/>
    <w:lvl w:ilvl="0">
      <w:start w:val="1"/>
      <w:numFmt w:val="decimal"/>
      <w:pStyle w:val="ListNumber5"/>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4"/>
  </w:num>
  <w:num w:numId="13">
    <w:abstractNumId w:val="4"/>
  </w:num>
  <w:num w:numId="14">
    <w:abstractNumId w:val="7"/>
  </w:num>
  <w:num w:numId="15">
    <w:abstractNumId w:val="8"/>
  </w:num>
  <w:num w:numId="16">
    <w:abstractNumId w:val="13"/>
  </w:num>
  <w:num w:numId="17">
    <w:abstractNumId w:val="1"/>
  </w:num>
  <w:num w:numId="18">
    <w:abstractNumId w:val="11"/>
  </w:num>
  <w:num w:numId="19">
    <w:abstractNumId w:val="5"/>
  </w:num>
  <w:num w:numId="20">
    <w:abstractNumId w:val="10"/>
  </w:num>
  <w:num w:numId="21">
    <w:abstractNumId w:val="9"/>
  </w:num>
  <w:num w:numId="22">
    <w:abstractNumId w:val="2"/>
  </w:num>
  <w:num w:numId="23">
    <w:abstractNumId w:val="3"/>
  </w:num>
  <w:num w:numId="24">
    <w:abstractNumId w:val="12"/>
  </w:num>
  <w:num w:numId="25">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DD6"/>
    <w:rsid w:val="0000057D"/>
    <w:rsid w:val="00001DCC"/>
    <w:rsid w:val="00001E36"/>
    <w:rsid w:val="00006A36"/>
    <w:rsid w:val="00013D7F"/>
    <w:rsid w:val="0001400C"/>
    <w:rsid w:val="00014AE9"/>
    <w:rsid w:val="00020C81"/>
    <w:rsid w:val="00021909"/>
    <w:rsid w:val="00021AB7"/>
    <w:rsid w:val="00022C2E"/>
    <w:rsid w:val="00026EF9"/>
    <w:rsid w:val="00030578"/>
    <w:rsid w:val="00031195"/>
    <w:rsid w:val="000327E1"/>
    <w:rsid w:val="000345FA"/>
    <w:rsid w:val="00034CE1"/>
    <w:rsid w:val="00035DA6"/>
    <w:rsid w:val="000374E5"/>
    <w:rsid w:val="000406BF"/>
    <w:rsid w:val="00041AF9"/>
    <w:rsid w:val="00043BF9"/>
    <w:rsid w:val="000450F7"/>
    <w:rsid w:val="00045FC8"/>
    <w:rsid w:val="0004606B"/>
    <w:rsid w:val="00050E88"/>
    <w:rsid w:val="000517A8"/>
    <w:rsid w:val="0005255E"/>
    <w:rsid w:val="00052E32"/>
    <w:rsid w:val="000553F7"/>
    <w:rsid w:val="00055EE3"/>
    <w:rsid w:val="000569BE"/>
    <w:rsid w:val="00062474"/>
    <w:rsid w:val="00065195"/>
    <w:rsid w:val="0006588B"/>
    <w:rsid w:val="00066E10"/>
    <w:rsid w:val="00067C95"/>
    <w:rsid w:val="000709B2"/>
    <w:rsid w:val="00071A6C"/>
    <w:rsid w:val="0007291E"/>
    <w:rsid w:val="00073C03"/>
    <w:rsid w:val="0007560B"/>
    <w:rsid w:val="000771AE"/>
    <w:rsid w:val="00081A4A"/>
    <w:rsid w:val="00083173"/>
    <w:rsid w:val="00083A50"/>
    <w:rsid w:val="00083DBA"/>
    <w:rsid w:val="0008434A"/>
    <w:rsid w:val="00085B8E"/>
    <w:rsid w:val="00085F7B"/>
    <w:rsid w:val="000944D5"/>
    <w:rsid w:val="00095B93"/>
    <w:rsid w:val="00096494"/>
    <w:rsid w:val="000A095C"/>
    <w:rsid w:val="000A14CE"/>
    <w:rsid w:val="000A31B3"/>
    <w:rsid w:val="000A6991"/>
    <w:rsid w:val="000B3A66"/>
    <w:rsid w:val="000B54F2"/>
    <w:rsid w:val="000B6B34"/>
    <w:rsid w:val="000C05B3"/>
    <w:rsid w:val="000C1983"/>
    <w:rsid w:val="000C276E"/>
    <w:rsid w:val="000C29B3"/>
    <w:rsid w:val="000C3BCF"/>
    <w:rsid w:val="000C6C3F"/>
    <w:rsid w:val="000C7C25"/>
    <w:rsid w:val="000D086D"/>
    <w:rsid w:val="000D0ED8"/>
    <w:rsid w:val="000D18CB"/>
    <w:rsid w:val="000D1C79"/>
    <w:rsid w:val="000D24CF"/>
    <w:rsid w:val="000D4A32"/>
    <w:rsid w:val="000E292A"/>
    <w:rsid w:val="000E2F59"/>
    <w:rsid w:val="000E6DC4"/>
    <w:rsid w:val="000F0FF3"/>
    <w:rsid w:val="000F2BD3"/>
    <w:rsid w:val="000F32A2"/>
    <w:rsid w:val="000F3812"/>
    <w:rsid w:val="000F3EAB"/>
    <w:rsid w:val="000F47A4"/>
    <w:rsid w:val="000F4807"/>
    <w:rsid w:val="000F759E"/>
    <w:rsid w:val="000F77B7"/>
    <w:rsid w:val="0010086D"/>
    <w:rsid w:val="0010179F"/>
    <w:rsid w:val="00101E5F"/>
    <w:rsid w:val="00101E66"/>
    <w:rsid w:val="00102124"/>
    <w:rsid w:val="00102537"/>
    <w:rsid w:val="00102652"/>
    <w:rsid w:val="00102913"/>
    <w:rsid w:val="00102C3D"/>
    <w:rsid w:val="0010328D"/>
    <w:rsid w:val="00105C99"/>
    <w:rsid w:val="00106F9F"/>
    <w:rsid w:val="00110C2D"/>
    <w:rsid w:val="00113A24"/>
    <w:rsid w:val="00113BF7"/>
    <w:rsid w:val="00113C88"/>
    <w:rsid w:val="0011489C"/>
    <w:rsid w:val="0011617C"/>
    <w:rsid w:val="00116E23"/>
    <w:rsid w:val="00120341"/>
    <w:rsid w:val="00127E0E"/>
    <w:rsid w:val="00130232"/>
    <w:rsid w:val="00130A8A"/>
    <w:rsid w:val="001364A3"/>
    <w:rsid w:val="00136E65"/>
    <w:rsid w:val="0014044F"/>
    <w:rsid w:val="00145320"/>
    <w:rsid w:val="0014609D"/>
    <w:rsid w:val="00151098"/>
    <w:rsid w:val="00153072"/>
    <w:rsid w:val="00153DA3"/>
    <w:rsid w:val="00155E90"/>
    <w:rsid w:val="00156862"/>
    <w:rsid w:val="00156E2F"/>
    <w:rsid w:val="00163F82"/>
    <w:rsid w:val="00163FEE"/>
    <w:rsid w:val="0016459B"/>
    <w:rsid w:val="00165197"/>
    <w:rsid w:val="001668DF"/>
    <w:rsid w:val="001675A2"/>
    <w:rsid w:val="00167F56"/>
    <w:rsid w:val="001711EA"/>
    <w:rsid w:val="00174972"/>
    <w:rsid w:val="00181EDF"/>
    <w:rsid w:val="0018227A"/>
    <w:rsid w:val="00187122"/>
    <w:rsid w:val="001909DB"/>
    <w:rsid w:val="0019326A"/>
    <w:rsid w:val="00193566"/>
    <w:rsid w:val="001A1A5A"/>
    <w:rsid w:val="001A4250"/>
    <w:rsid w:val="001A572D"/>
    <w:rsid w:val="001A5866"/>
    <w:rsid w:val="001A619C"/>
    <w:rsid w:val="001B2213"/>
    <w:rsid w:val="001B5DD7"/>
    <w:rsid w:val="001C16AD"/>
    <w:rsid w:val="001C2837"/>
    <w:rsid w:val="001C5009"/>
    <w:rsid w:val="001D44E4"/>
    <w:rsid w:val="001D5C7D"/>
    <w:rsid w:val="001E00F1"/>
    <w:rsid w:val="001E0BE5"/>
    <w:rsid w:val="001E4C99"/>
    <w:rsid w:val="001F22E5"/>
    <w:rsid w:val="001F315E"/>
    <w:rsid w:val="001F347C"/>
    <w:rsid w:val="00200056"/>
    <w:rsid w:val="002047ED"/>
    <w:rsid w:val="00205BD3"/>
    <w:rsid w:val="002060C9"/>
    <w:rsid w:val="00210695"/>
    <w:rsid w:val="00211A2F"/>
    <w:rsid w:val="002134F8"/>
    <w:rsid w:val="0021397A"/>
    <w:rsid w:val="002144CC"/>
    <w:rsid w:val="00215570"/>
    <w:rsid w:val="00216F97"/>
    <w:rsid w:val="00217605"/>
    <w:rsid w:val="0022376B"/>
    <w:rsid w:val="00226C28"/>
    <w:rsid w:val="00242359"/>
    <w:rsid w:val="00243523"/>
    <w:rsid w:val="0024688A"/>
    <w:rsid w:val="0024698D"/>
    <w:rsid w:val="00247EE3"/>
    <w:rsid w:val="002516D7"/>
    <w:rsid w:val="00251D14"/>
    <w:rsid w:val="00252574"/>
    <w:rsid w:val="00253D19"/>
    <w:rsid w:val="002547E8"/>
    <w:rsid w:val="0025684C"/>
    <w:rsid w:val="00256F18"/>
    <w:rsid w:val="0025761F"/>
    <w:rsid w:val="002636C1"/>
    <w:rsid w:val="00264571"/>
    <w:rsid w:val="00264F1A"/>
    <w:rsid w:val="002702FB"/>
    <w:rsid w:val="0027245B"/>
    <w:rsid w:val="00273819"/>
    <w:rsid w:val="0027384F"/>
    <w:rsid w:val="002741F6"/>
    <w:rsid w:val="00276315"/>
    <w:rsid w:val="0027751C"/>
    <w:rsid w:val="0027764D"/>
    <w:rsid w:val="00280170"/>
    <w:rsid w:val="00285008"/>
    <w:rsid w:val="002859A0"/>
    <w:rsid w:val="00290311"/>
    <w:rsid w:val="00292EB3"/>
    <w:rsid w:val="00293AF6"/>
    <w:rsid w:val="002947CA"/>
    <w:rsid w:val="00294B33"/>
    <w:rsid w:val="00294E87"/>
    <w:rsid w:val="002975F8"/>
    <w:rsid w:val="00297783"/>
    <w:rsid w:val="002A01CB"/>
    <w:rsid w:val="002A2641"/>
    <w:rsid w:val="002A30B0"/>
    <w:rsid w:val="002A512D"/>
    <w:rsid w:val="002A5AD6"/>
    <w:rsid w:val="002A631D"/>
    <w:rsid w:val="002A683E"/>
    <w:rsid w:val="002A733A"/>
    <w:rsid w:val="002B2FC6"/>
    <w:rsid w:val="002B359C"/>
    <w:rsid w:val="002B5309"/>
    <w:rsid w:val="002B7B71"/>
    <w:rsid w:val="002B7ECC"/>
    <w:rsid w:val="002C0947"/>
    <w:rsid w:val="002C1816"/>
    <w:rsid w:val="002C2882"/>
    <w:rsid w:val="002D0160"/>
    <w:rsid w:val="002D2F35"/>
    <w:rsid w:val="002D35DC"/>
    <w:rsid w:val="002D4B22"/>
    <w:rsid w:val="002D66B4"/>
    <w:rsid w:val="002D6980"/>
    <w:rsid w:val="002E1CB2"/>
    <w:rsid w:val="002E1F18"/>
    <w:rsid w:val="002E2C5E"/>
    <w:rsid w:val="002E459A"/>
    <w:rsid w:val="002E6883"/>
    <w:rsid w:val="002E6DE7"/>
    <w:rsid w:val="002E794A"/>
    <w:rsid w:val="002F0230"/>
    <w:rsid w:val="002F0244"/>
    <w:rsid w:val="002F189F"/>
    <w:rsid w:val="002F2CA4"/>
    <w:rsid w:val="002F3DF5"/>
    <w:rsid w:val="002F6A03"/>
    <w:rsid w:val="00301986"/>
    <w:rsid w:val="00301B66"/>
    <w:rsid w:val="00306214"/>
    <w:rsid w:val="00312D47"/>
    <w:rsid w:val="003136C7"/>
    <w:rsid w:val="00314EB9"/>
    <w:rsid w:val="00316022"/>
    <w:rsid w:val="00316A13"/>
    <w:rsid w:val="0031774A"/>
    <w:rsid w:val="003207A4"/>
    <w:rsid w:val="00320BE0"/>
    <w:rsid w:val="003218E1"/>
    <w:rsid w:val="00322C9E"/>
    <w:rsid w:val="00324388"/>
    <w:rsid w:val="00324643"/>
    <w:rsid w:val="00324757"/>
    <w:rsid w:val="00324F04"/>
    <w:rsid w:val="00324F1D"/>
    <w:rsid w:val="00327A1B"/>
    <w:rsid w:val="00331D51"/>
    <w:rsid w:val="003354A1"/>
    <w:rsid w:val="003366A1"/>
    <w:rsid w:val="00337844"/>
    <w:rsid w:val="00337E30"/>
    <w:rsid w:val="003409BD"/>
    <w:rsid w:val="00341989"/>
    <w:rsid w:val="00352A9B"/>
    <w:rsid w:val="003545BE"/>
    <w:rsid w:val="0035637D"/>
    <w:rsid w:val="00356BE5"/>
    <w:rsid w:val="003608A9"/>
    <w:rsid w:val="00360E11"/>
    <w:rsid w:val="003658DC"/>
    <w:rsid w:val="00365E22"/>
    <w:rsid w:val="00367FAE"/>
    <w:rsid w:val="00370329"/>
    <w:rsid w:val="0037061F"/>
    <w:rsid w:val="003710D1"/>
    <w:rsid w:val="003744DD"/>
    <w:rsid w:val="00374886"/>
    <w:rsid w:val="00382A00"/>
    <w:rsid w:val="00383B38"/>
    <w:rsid w:val="00384C25"/>
    <w:rsid w:val="00385ADE"/>
    <w:rsid w:val="00386CC9"/>
    <w:rsid w:val="00386E1F"/>
    <w:rsid w:val="00387737"/>
    <w:rsid w:val="003902F1"/>
    <w:rsid w:val="00390970"/>
    <w:rsid w:val="003938A5"/>
    <w:rsid w:val="00393A16"/>
    <w:rsid w:val="0039461A"/>
    <w:rsid w:val="00394A0B"/>
    <w:rsid w:val="00394C55"/>
    <w:rsid w:val="00394FF8"/>
    <w:rsid w:val="0039528C"/>
    <w:rsid w:val="003968DB"/>
    <w:rsid w:val="003A2D30"/>
    <w:rsid w:val="003A2E00"/>
    <w:rsid w:val="003A38B7"/>
    <w:rsid w:val="003A6289"/>
    <w:rsid w:val="003B0889"/>
    <w:rsid w:val="003B29BE"/>
    <w:rsid w:val="003B32E8"/>
    <w:rsid w:val="003B59EF"/>
    <w:rsid w:val="003B7A0B"/>
    <w:rsid w:val="003C1478"/>
    <w:rsid w:val="003C42CC"/>
    <w:rsid w:val="003C6786"/>
    <w:rsid w:val="003D0BC8"/>
    <w:rsid w:val="003D329D"/>
    <w:rsid w:val="003D56D7"/>
    <w:rsid w:val="003E044F"/>
    <w:rsid w:val="003E0F7F"/>
    <w:rsid w:val="003E1743"/>
    <w:rsid w:val="003E21F1"/>
    <w:rsid w:val="003E4916"/>
    <w:rsid w:val="003E726D"/>
    <w:rsid w:val="003F121B"/>
    <w:rsid w:val="003F2274"/>
    <w:rsid w:val="003F4722"/>
    <w:rsid w:val="003F5EF9"/>
    <w:rsid w:val="003F615B"/>
    <w:rsid w:val="0040273D"/>
    <w:rsid w:val="00402F89"/>
    <w:rsid w:val="004046C2"/>
    <w:rsid w:val="00405389"/>
    <w:rsid w:val="00405C56"/>
    <w:rsid w:val="00405F08"/>
    <w:rsid w:val="004063A5"/>
    <w:rsid w:val="0040754E"/>
    <w:rsid w:val="004077BE"/>
    <w:rsid w:val="00410839"/>
    <w:rsid w:val="00410C98"/>
    <w:rsid w:val="004122A9"/>
    <w:rsid w:val="004125F2"/>
    <w:rsid w:val="004137D8"/>
    <w:rsid w:val="00420372"/>
    <w:rsid w:val="004207BD"/>
    <w:rsid w:val="004303FF"/>
    <w:rsid w:val="00430AD6"/>
    <w:rsid w:val="0043353B"/>
    <w:rsid w:val="004336B0"/>
    <w:rsid w:val="004336BD"/>
    <w:rsid w:val="00440369"/>
    <w:rsid w:val="00442FA6"/>
    <w:rsid w:val="00444E9F"/>
    <w:rsid w:val="004460E2"/>
    <w:rsid w:val="00447FA7"/>
    <w:rsid w:val="0045403B"/>
    <w:rsid w:val="004568FD"/>
    <w:rsid w:val="00457FD0"/>
    <w:rsid w:val="004622B5"/>
    <w:rsid w:val="00470BBB"/>
    <w:rsid w:val="004726C9"/>
    <w:rsid w:val="00473482"/>
    <w:rsid w:val="0047678E"/>
    <w:rsid w:val="00476D87"/>
    <w:rsid w:val="00476E1D"/>
    <w:rsid w:val="00483842"/>
    <w:rsid w:val="004853DA"/>
    <w:rsid w:val="00485BD5"/>
    <w:rsid w:val="00487C76"/>
    <w:rsid w:val="00487E9A"/>
    <w:rsid w:val="00492F48"/>
    <w:rsid w:val="00494CCB"/>
    <w:rsid w:val="0049754C"/>
    <w:rsid w:val="004A079D"/>
    <w:rsid w:val="004A2C60"/>
    <w:rsid w:val="004A3B95"/>
    <w:rsid w:val="004A4A92"/>
    <w:rsid w:val="004A6896"/>
    <w:rsid w:val="004B1200"/>
    <w:rsid w:val="004B1DBB"/>
    <w:rsid w:val="004B3D53"/>
    <w:rsid w:val="004B6415"/>
    <w:rsid w:val="004B6EDC"/>
    <w:rsid w:val="004B7E6F"/>
    <w:rsid w:val="004C0E9D"/>
    <w:rsid w:val="004C0FBC"/>
    <w:rsid w:val="004C12CA"/>
    <w:rsid w:val="004C1C8E"/>
    <w:rsid w:val="004C1EED"/>
    <w:rsid w:val="004C28B5"/>
    <w:rsid w:val="004C5A22"/>
    <w:rsid w:val="004C69A4"/>
    <w:rsid w:val="004D009D"/>
    <w:rsid w:val="004D19D5"/>
    <w:rsid w:val="004D41D2"/>
    <w:rsid w:val="004D57F3"/>
    <w:rsid w:val="004D59B1"/>
    <w:rsid w:val="004D5E52"/>
    <w:rsid w:val="004E1F45"/>
    <w:rsid w:val="004E3B52"/>
    <w:rsid w:val="004E3E88"/>
    <w:rsid w:val="004E59F7"/>
    <w:rsid w:val="004E5A8E"/>
    <w:rsid w:val="004E5D54"/>
    <w:rsid w:val="004E6CE0"/>
    <w:rsid w:val="004E7903"/>
    <w:rsid w:val="004E7C22"/>
    <w:rsid w:val="004F0323"/>
    <w:rsid w:val="004F2878"/>
    <w:rsid w:val="004F2DB4"/>
    <w:rsid w:val="004F4830"/>
    <w:rsid w:val="004F67BE"/>
    <w:rsid w:val="004F7864"/>
    <w:rsid w:val="00501582"/>
    <w:rsid w:val="00501AC6"/>
    <w:rsid w:val="00503875"/>
    <w:rsid w:val="00503940"/>
    <w:rsid w:val="00507026"/>
    <w:rsid w:val="00513365"/>
    <w:rsid w:val="00514F00"/>
    <w:rsid w:val="0052185C"/>
    <w:rsid w:val="00523711"/>
    <w:rsid w:val="00524211"/>
    <w:rsid w:val="00524573"/>
    <w:rsid w:val="00525A11"/>
    <w:rsid w:val="00525B73"/>
    <w:rsid w:val="00526401"/>
    <w:rsid w:val="00531866"/>
    <w:rsid w:val="005330FF"/>
    <w:rsid w:val="00533736"/>
    <w:rsid w:val="00534C49"/>
    <w:rsid w:val="00534E92"/>
    <w:rsid w:val="005378A4"/>
    <w:rsid w:val="00540C59"/>
    <w:rsid w:val="00542AA2"/>
    <w:rsid w:val="00542E44"/>
    <w:rsid w:val="0054673C"/>
    <w:rsid w:val="00551870"/>
    <w:rsid w:val="0055191D"/>
    <w:rsid w:val="00556671"/>
    <w:rsid w:val="0056584A"/>
    <w:rsid w:val="0057254C"/>
    <w:rsid w:val="00573B7A"/>
    <w:rsid w:val="00576F0B"/>
    <w:rsid w:val="00580767"/>
    <w:rsid w:val="00580818"/>
    <w:rsid w:val="00580E8C"/>
    <w:rsid w:val="0058281B"/>
    <w:rsid w:val="00585619"/>
    <w:rsid w:val="00586602"/>
    <w:rsid w:val="00587FAC"/>
    <w:rsid w:val="00592810"/>
    <w:rsid w:val="005A0498"/>
    <w:rsid w:val="005A3FCB"/>
    <w:rsid w:val="005A45CE"/>
    <w:rsid w:val="005A55DA"/>
    <w:rsid w:val="005A7090"/>
    <w:rsid w:val="005B161D"/>
    <w:rsid w:val="005B282C"/>
    <w:rsid w:val="005B429E"/>
    <w:rsid w:val="005B6266"/>
    <w:rsid w:val="005C1651"/>
    <w:rsid w:val="005C24D9"/>
    <w:rsid w:val="005D00EA"/>
    <w:rsid w:val="005D420D"/>
    <w:rsid w:val="005D4235"/>
    <w:rsid w:val="005E2EDA"/>
    <w:rsid w:val="005E4D1E"/>
    <w:rsid w:val="005F24F0"/>
    <w:rsid w:val="005F255A"/>
    <w:rsid w:val="005F6E8C"/>
    <w:rsid w:val="005F71E7"/>
    <w:rsid w:val="006013B1"/>
    <w:rsid w:val="00603CAD"/>
    <w:rsid w:val="006050F7"/>
    <w:rsid w:val="006070CF"/>
    <w:rsid w:val="00610D62"/>
    <w:rsid w:val="006212EA"/>
    <w:rsid w:val="006233D3"/>
    <w:rsid w:val="00624813"/>
    <w:rsid w:val="006248D2"/>
    <w:rsid w:val="006260F8"/>
    <w:rsid w:val="006267F3"/>
    <w:rsid w:val="0062772E"/>
    <w:rsid w:val="00631D8B"/>
    <w:rsid w:val="006356E4"/>
    <w:rsid w:val="006421C2"/>
    <w:rsid w:val="0064394A"/>
    <w:rsid w:val="00646CE7"/>
    <w:rsid w:val="006475B2"/>
    <w:rsid w:val="00650299"/>
    <w:rsid w:val="00653C13"/>
    <w:rsid w:val="006578C5"/>
    <w:rsid w:val="0066038E"/>
    <w:rsid w:val="0066239C"/>
    <w:rsid w:val="00666713"/>
    <w:rsid w:val="00673670"/>
    <w:rsid w:val="006744D0"/>
    <w:rsid w:val="006750A7"/>
    <w:rsid w:val="00675B25"/>
    <w:rsid w:val="00675CEB"/>
    <w:rsid w:val="00675D7C"/>
    <w:rsid w:val="006766AF"/>
    <w:rsid w:val="00676B3F"/>
    <w:rsid w:val="006827EC"/>
    <w:rsid w:val="006845AF"/>
    <w:rsid w:val="006909C4"/>
    <w:rsid w:val="0069168F"/>
    <w:rsid w:val="00693456"/>
    <w:rsid w:val="006936EF"/>
    <w:rsid w:val="006938E1"/>
    <w:rsid w:val="006942CB"/>
    <w:rsid w:val="006945E1"/>
    <w:rsid w:val="006968DF"/>
    <w:rsid w:val="00697577"/>
    <w:rsid w:val="00697808"/>
    <w:rsid w:val="00697CA6"/>
    <w:rsid w:val="006A6DB3"/>
    <w:rsid w:val="006A7B64"/>
    <w:rsid w:val="006B1922"/>
    <w:rsid w:val="006B73DE"/>
    <w:rsid w:val="006C0EEC"/>
    <w:rsid w:val="006C293D"/>
    <w:rsid w:val="006C328D"/>
    <w:rsid w:val="006C5917"/>
    <w:rsid w:val="006D1078"/>
    <w:rsid w:val="006D2634"/>
    <w:rsid w:val="006D2A15"/>
    <w:rsid w:val="006D2BC0"/>
    <w:rsid w:val="006D401D"/>
    <w:rsid w:val="006D4AA1"/>
    <w:rsid w:val="006D5501"/>
    <w:rsid w:val="006D5A86"/>
    <w:rsid w:val="006D69BF"/>
    <w:rsid w:val="006E3327"/>
    <w:rsid w:val="006F0DDD"/>
    <w:rsid w:val="006F2814"/>
    <w:rsid w:val="006F47CA"/>
    <w:rsid w:val="006F5E20"/>
    <w:rsid w:val="006F6F6A"/>
    <w:rsid w:val="007045CF"/>
    <w:rsid w:val="00704637"/>
    <w:rsid w:val="00706F02"/>
    <w:rsid w:val="007135B3"/>
    <w:rsid w:val="0071656D"/>
    <w:rsid w:val="0071671B"/>
    <w:rsid w:val="00717387"/>
    <w:rsid w:val="007245FF"/>
    <w:rsid w:val="00732745"/>
    <w:rsid w:val="007328B9"/>
    <w:rsid w:val="00736021"/>
    <w:rsid w:val="00737109"/>
    <w:rsid w:val="00737681"/>
    <w:rsid w:val="00741286"/>
    <w:rsid w:val="0074604F"/>
    <w:rsid w:val="0074679B"/>
    <w:rsid w:val="0074724F"/>
    <w:rsid w:val="00752E69"/>
    <w:rsid w:val="00753F0C"/>
    <w:rsid w:val="00754C1A"/>
    <w:rsid w:val="00755ACD"/>
    <w:rsid w:val="00760CE0"/>
    <w:rsid w:val="00761561"/>
    <w:rsid w:val="00766D30"/>
    <w:rsid w:val="00767189"/>
    <w:rsid w:val="00767211"/>
    <w:rsid w:val="0076732F"/>
    <w:rsid w:val="00771AEF"/>
    <w:rsid w:val="00773A18"/>
    <w:rsid w:val="00774442"/>
    <w:rsid w:val="00776ACF"/>
    <w:rsid w:val="00776F56"/>
    <w:rsid w:val="0078406D"/>
    <w:rsid w:val="00785AC7"/>
    <w:rsid w:val="00785C36"/>
    <w:rsid w:val="007868D3"/>
    <w:rsid w:val="0078704E"/>
    <w:rsid w:val="00793C59"/>
    <w:rsid w:val="007949CA"/>
    <w:rsid w:val="00796E15"/>
    <w:rsid w:val="007A45F5"/>
    <w:rsid w:val="007B0EFE"/>
    <w:rsid w:val="007B28FC"/>
    <w:rsid w:val="007B5F87"/>
    <w:rsid w:val="007C03B0"/>
    <w:rsid w:val="007C1B1F"/>
    <w:rsid w:val="007C29A1"/>
    <w:rsid w:val="007C2C4D"/>
    <w:rsid w:val="007C32AB"/>
    <w:rsid w:val="007C3DCF"/>
    <w:rsid w:val="007C558F"/>
    <w:rsid w:val="007C6053"/>
    <w:rsid w:val="007C7B3E"/>
    <w:rsid w:val="007D0212"/>
    <w:rsid w:val="007D6620"/>
    <w:rsid w:val="007D6CAD"/>
    <w:rsid w:val="007E0D5B"/>
    <w:rsid w:val="007E4DEC"/>
    <w:rsid w:val="007E517E"/>
    <w:rsid w:val="007F08A8"/>
    <w:rsid w:val="007F2D55"/>
    <w:rsid w:val="007F456E"/>
    <w:rsid w:val="007F62D4"/>
    <w:rsid w:val="007F662F"/>
    <w:rsid w:val="007F68D7"/>
    <w:rsid w:val="007F6998"/>
    <w:rsid w:val="007F7AD9"/>
    <w:rsid w:val="00803C88"/>
    <w:rsid w:val="00804282"/>
    <w:rsid w:val="00806837"/>
    <w:rsid w:val="008079B1"/>
    <w:rsid w:val="00810412"/>
    <w:rsid w:val="00814273"/>
    <w:rsid w:val="00815609"/>
    <w:rsid w:val="008161DC"/>
    <w:rsid w:val="00817E05"/>
    <w:rsid w:val="008211C3"/>
    <w:rsid w:val="0082180F"/>
    <w:rsid w:val="008226B3"/>
    <w:rsid w:val="00824899"/>
    <w:rsid w:val="00827B23"/>
    <w:rsid w:val="008311FA"/>
    <w:rsid w:val="00834A19"/>
    <w:rsid w:val="0083626C"/>
    <w:rsid w:val="008406D2"/>
    <w:rsid w:val="00840C1D"/>
    <w:rsid w:val="00841411"/>
    <w:rsid w:val="00841E0A"/>
    <w:rsid w:val="008449D0"/>
    <w:rsid w:val="00845135"/>
    <w:rsid w:val="0084531D"/>
    <w:rsid w:val="008517C9"/>
    <w:rsid w:val="00855FD7"/>
    <w:rsid w:val="008608F3"/>
    <w:rsid w:val="00860DC0"/>
    <w:rsid w:val="00861F61"/>
    <w:rsid w:val="008639F6"/>
    <w:rsid w:val="00865C1B"/>
    <w:rsid w:val="00865D2F"/>
    <w:rsid w:val="00874D0C"/>
    <w:rsid w:val="008755FA"/>
    <w:rsid w:val="00876B38"/>
    <w:rsid w:val="00877E4A"/>
    <w:rsid w:val="00881821"/>
    <w:rsid w:val="008819A3"/>
    <w:rsid w:val="00883608"/>
    <w:rsid w:val="00886EFE"/>
    <w:rsid w:val="00887B4F"/>
    <w:rsid w:val="008900BF"/>
    <w:rsid w:val="00890CFE"/>
    <w:rsid w:val="0089108B"/>
    <w:rsid w:val="00892742"/>
    <w:rsid w:val="00893583"/>
    <w:rsid w:val="0089384A"/>
    <w:rsid w:val="00893ABB"/>
    <w:rsid w:val="00893DDC"/>
    <w:rsid w:val="00895730"/>
    <w:rsid w:val="00896752"/>
    <w:rsid w:val="008A1C44"/>
    <w:rsid w:val="008A3080"/>
    <w:rsid w:val="008A46F7"/>
    <w:rsid w:val="008A6C5C"/>
    <w:rsid w:val="008A7E9E"/>
    <w:rsid w:val="008B4D66"/>
    <w:rsid w:val="008B569D"/>
    <w:rsid w:val="008B5728"/>
    <w:rsid w:val="008B6F5C"/>
    <w:rsid w:val="008B75F1"/>
    <w:rsid w:val="008C037C"/>
    <w:rsid w:val="008C0DBC"/>
    <w:rsid w:val="008C1012"/>
    <w:rsid w:val="008C355E"/>
    <w:rsid w:val="008C42E6"/>
    <w:rsid w:val="008C54B3"/>
    <w:rsid w:val="008D004D"/>
    <w:rsid w:val="008D1392"/>
    <w:rsid w:val="008D228C"/>
    <w:rsid w:val="008D2684"/>
    <w:rsid w:val="008E12F1"/>
    <w:rsid w:val="008E210B"/>
    <w:rsid w:val="008E2574"/>
    <w:rsid w:val="008E43D4"/>
    <w:rsid w:val="008F0E66"/>
    <w:rsid w:val="008F1C3B"/>
    <w:rsid w:val="008F3712"/>
    <w:rsid w:val="008F3FFD"/>
    <w:rsid w:val="008F4DC4"/>
    <w:rsid w:val="008F7ABA"/>
    <w:rsid w:val="0090084B"/>
    <w:rsid w:val="00903662"/>
    <w:rsid w:val="009043D0"/>
    <w:rsid w:val="00905020"/>
    <w:rsid w:val="00906EFC"/>
    <w:rsid w:val="009103A8"/>
    <w:rsid w:val="0091491D"/>
    <w:rsid w:val="00917ED3"/>
    <w:rsid w:val="00920D82"/>
    <w:rsid w:val="009225AB"/>
    <w:rsid w:val="00925069"/>
    <w:rsid w:val="009250DB"/>
    <w:rsid w:val="009254A5"/>
    <w:rsid w:val="00925D21"/>
    <w:rsid w:val="00927F41"/>
    <w:rsid w:val="00930159"/>
    <w:rsid w:val="0093120F"/>
    <w:rsid w:val="00931469"/>
    <w:rsid w:val="00931E0F"/>
    <w:rsid w:val="00933032"/>
    <w:rsid w:val="009353D3"/>
    <w:rsid w:val="00935E9E"/>
    <w:rsid w:val="00936371"/>
    <w:rsid w:val="00943A09"/>
    <w:rsid w:val="00944CAD"/>
    <w:rsid w:val="00944F3A"/>
    <w:rsid w:val="00945BA4"/>
    <w:rsid w:val="009472F7"/>
    <w:rsid w:val="00961312"/>
    <w:rsid w:val="00962F16"/>
    <w:rsid w:val="0096734B"/>
    <w:rsid w:val="0096742F"/>
    <w:rsid w:val="00967B65"/>
    <w:rsid w:val="00970860"/>
    <w:rsid w:val="00971330"/>
    <w:rsid w:val="009779F9"/>
    <w:rsid w:val="009803A5"/>
    <w:rsid w:val="00993C25"/>
    <w:rsid w:val="009957C6"/>
    <w:rsid w:val="00995892"/>
    <w:rsid w:val="00996F9E"/>
    <w:rsid w:val="009A032E"/>
    <w:rsid w:val="009A189B"/>
    <w:rsid w:val="009A6F40"/>
    <w:rsid w:val="009A7D20"/>
    <w:rsid w:val="009B263B"/>
    <w:rsid w:val="009B2986"/>
    <w:rsid w:val="009B5843"/>
    <w:rsid w:val="009B75E4"/>
    <w:rsid w:val="009C0BB0"/>
    <w:rsid w:val="009C0DE8"/>
    <w:rsid w:val="009C401B"/>
    <w:rsid w:val="009C4B2E"/>
    <w:rsid w:val="009C7F34"/>
    <w:rsid w:val="009D0175"/>
    <w:rsid w:val="009D0F7A"/>
    <w:rsid w:val="009D5B0E"/>
    <w:rsid w:val="009D6461"/>
    <w:rsid w:val="009D6F3C"/>
    <w:rsid w:val="009D7B2E"/>
    <w:rsid w:val="009D7FA6"/>
    <w:rsid w:val="009E2A41"/>
    <w:rsid w:val="009E3081"/>
    <w:rsid w:val="009E3202"/>
    <w:rsid w:val="009E3649"/>
    <w:rsid w:val="009E3FF3"/>
    <w:rsid w:val="009E4A27"/>
    <w:rsid w:val="009E5238"/>
    <w:rsid w:val="009E5A2B"/>
    <w:rsid w:val="009E5AED"/>
    <w:rsid w:val="009F1047"/>
    <w:rsid w:val="009F1D9B"/>
    <w:rsid w:val="009F634A"/>
    <w:rsid w:val="00A00506"/>
    <w:rsid w:val="00A00A6A"/>
    <w:rsid w:val="00A00F49"/>
    <w:rsid w:val="00A04605"/>
    <w:rsid w:val="00A07B67"/>
    <w:rsid w:val="00A118C6"/>
    <w:rsid w:val="00A1432E"/>
    <w:rsid w:val="00A205B2"/>
    <w:rsid w:val="00A20A7E"/>
    <w:rsid w:val="00A21D37"/>
    <w:rsid w:val="00A2344B"/>
    <w:rsid w:val="00A240EE"/>
    <w:rsid w:val="00A32262"/>
    <w:rsid w:val="00A3543E"/>
    <w:rsid w:val="00A440AD"/>
    <w:rsid w:val="00A45958"/>
    <w:rsid w:val="00A45C02"/>
    <w:rsid w:val="00A461EF"/>
    <w:rsid w:val="00A520E3"/>
    <w:rsid w:val="00A55021"/>
    <w:rsid w:val="00A57EA1"/>
    <w:rsid w:val="00A627F2"/>
    <w:rsid w:val="00A63C05"/>
    <w:rsid w:val="00A64547"/>
    <w:rsid w:val="00A64A74"/>
    <w:rsid w:val="00A774F1"/>
    <w:rsid w:val="00A77546"/>
    <w:rsid w:val="00A777A1"/>
    <w:rsid w:val="00A82891"/>
    <w:rsid w:val="00A83CF6"/>
    <w:rsid w:val="00A86400"/>
    <w:rsid w:val="00A8688A"/>
    <w:rsid w:val="00A870AE"/>
    <w:rsid w:val="00A906D9"/>
    <w:rsid w:val="00A935C3"/>
    <w:rsid w:val="00AA04EB"/>
    <w:rsid w:val="00AA1994"/>
    <w:rsid w:val="00AA3F50"/>
    <w:rsid w:val="00AA529B"/>
    <w:rsid w:val="00AA63E8"/>
    <w:rsid w:val="00AB055B"/>
    <w:rsid w:val="00AB13C2"/>
    <w:rsid w:val="00AB3085"/>
    <w:rsid w:val="00AB6593"/>
    <w:rsid w:val="00AB6B94"/>
    <w:rsid w:val="00AC050E"/>
    <w:rsid w:val="00AC31CE"/>
    <w:rsid w:val="00AC7DA8"/>
    <w:rsid w:val="00AD239D"/>
    <w:rsid w:val="00AD2DD4"/>
    <w:rsid w:val="00AD33D6"/>
    <w:rsid w:val="00AD3763"/>
    <w:rsid w:val="00AD38BC"/>
    <w:rsid w:val="00AD3EAB"/>
    <w:rsid w:val="00AD73EA"/>
    <w:rsid w:val="00AE09D2"/>
    <w:rsid w:val="00AE158E"/>
    <w:rsid w:val="00AE2F46"/>
    <w:rsid w:val="00AE396B"/>
    <w:rsid w:val="00AE4A20"/>
    <w:rsid w:val="00AE78B4"/>
    <w:rsid w:val="00AF2140"/>
    <w:rsid w:val="00AF21F7"/>
    <w:rsid w:val="00AF5ED0"/>
    <w:rsid w:val="00AF607B"/>
    <w:rsid w:val="00AF7D3A"/>
    <w:rsid w:val="00B04130"/>
    <w:rsid w:val="00B045E1"/>
    <w:rsid w:val="00B10BEC"/>
    <w:rsid w:val="00B16632"/>
    <w:rsid w:val="00B22D84"/>
    <w:rsid w:val="00B2382A"/>
    <w:rsid w:val="00B23CCE"/>
    <w:rsid w:val="00B250A3"/>
    <w:rsid w:val="00B30845"/>
    <w:rsid w:val="00B30BBC"/>
    <w:rsid w:val="00B32175"/>
    <w:rsid w:val="00B325C6"/>
    <w:rsid w:val="00B337AD"/>
    <w:rsid w:val="00B33D18"/>
    <w:rsid w:val="00B36126"/>
    <w:rsid w:val="00B3716D"/>
    <w:rsid w:val="00B3788A"/>
    <w:rsid w:val="00B37AAC"/>
    <w:rsid w:val="00B40BD6"/>
    <w:rsid w:val="00B413BB"/>
    <w:rsid w:val="00B41793"/>
    <w:rsid w:val="00B41A98"/>
    <w:rsid w:val="00B428CD"/>
    <w:rsid w:val="00B435A4"/>
    <w:rsid w:val="00B43F58"/>
    <w:rsid w:val="00B44121"/>
    <w:rsid w:val="00B4595B"/>
    <w:rsid w:val="00B473ED"/>
    <w:rsid w:val="00B50E74"/>
    <w:rsid w:val="00B512BE"/>
    <w:rsid w:val="00B51556"/>
    <w:rsid w:val="00B52DFA"/>
    <w:rsid w:val="00B542F0"/>
    <w:rsid w:val="00B55453"/>
    <w:rsid w:val="00B55E42"/>
    <w:rsid w:val="00B568EB"/>
    <w:rsid w:val="00B57B0F"/>
    <w:rsid w:val="00B63511"/>
    <w:rsid w:val="00B72498"/>
    <w:rsid w:val="00B748DD"/>
    <w:rsid w:val="00B74C78"/>
    <w:rsid w:val="00B843AF"/>
    <w:rsid w:val="00B85864"/>
    <w:rsid w:val="00B9222C"/>
    <w:rsid w:val="00B9473F"/>
    <w:rsid w:val="00B9585C"/>
    <w:rsid w:val="00B97701"/>
    <w:rsid w:val="00BA0E86"/>
    <w:rsid w:val="00BA2F6B"/>
    <w:rsid w:val="00BA43A9"/>
    <w:rsid w:val="00BA5076"/>
    <w:rsid w:val="00BA7039"/>
    <w:rsid w:val="00BA7192"/>
    <w:rsid w:val="00BA78ED"/>
    <w:rsid w:val="00BB1AA1"/>
    <w:rsid w:val="00BB1B13"/>
    <w:rsid w:val="00BB2D3B"/>
    <w:rsid w:val="00BB33C4"/>
    <w:rsid w:val="00BB4FAA"/>
    <w:rsid w:val="00BB61DE"/>
    <w:rsid w:val="00BC3102"/>
    <w:rsid w:val="00BC65A6"/>
    <w:rsid w:val="00BC7950"/>
    <w:rsid w:val="00BD21CE"/>
    <w:rsid w:val="00BD351E"/>
    <w:rsid w:val="00BD3FCA"/>
    <w:rsid w:val="00BD43A0"/>
    <w:rsid w:val="00BD4CCF"/>
    <w:rsid w:val="00BD5F15"/>
    <w:rsid w:val="00BD6D0F"/>
    <w:rsid w:val="00BD7C02"/>
    <w:rsid w:val="00BE0838"/>
    <w:rsid w:val="00BE144C"/>
    <w:rsid w:val="00BE584A"/>
    <w:rsid w:val="00BE5943"/>
    <w:rsid w:val="00BE6C2D"/>
    <w:rsid w:val="00BF0C53"/>
    <w:rsid w:val="00BF1DE7"/>
    <w:rsid w:val="00C013C9"/>
    <w:rsid w:val="00C02E20"/>
    <w:rsid w:val="00C035A1"/>
    <w:rsid w:val="00C04798"/>
    <w:rsid w:val="00C0533B"/>
    <w:rsid w:val="00C05EF7"/>
    <w:rsid w:val="00C12802"/>
    <w:rsid w:val="00C12F74"/>
    <w:rsid w:val="00C15F26"/>
    <w:rsid w:val="00C16463"/>
    <w:rsid w:val="00C166D0"/>
    <w:rsid w:val="00C178D6"/>
    <w:rsid w:val="00C219FF"/>
    <w:rsid w:val="00C224A5"/>
    <w:rsid w:val="00C2372D"/>
    <w:rsid w:val="00C2504C"/>
    <w:rsid w:val="00C25227"/>
    <w:rsid w:val="00C2525D"/>
    <w:rsid w:val="00C25326"/>
    <w:rsid w:val="00C274FE"/>
    <w:rsid w:val="00C27A24"/>
    <w:rsid w:val="00C31B17"/>
    <w:rsid w:val="00C33814"/>
    <w:rsid w:val="00C35994"/>
    <w:rsid w:val="00C3623F"/>
    <w:rsid w:val="00C36CEE"/>
    <w:rsid w:val="00C41E40"/>
    <w:rsid w:val="00C4309C"/>
    <w:rsid w:val="00C45A43"/>
    <w:rsid w:val="00C51E3E"/>
    <w:rsid w:val="00C54045"/>
    <w:rsid w:val="00C54AFA"/>
    <w:rsid w:val="00C555F9"/>
    <w:rsid w:val="00C5723D"/>
    <w:rsid w:val="00C61036"/>
    <w:rsid w:val="00C62989"/>
    <w:rsid w:val="00C64FF8"/>
    <w:rsid w:val="00C65E1F"/>
    <w:rsid w:val="00C66843"/>
    <w:rsid w:val="00C67088"/>
    <w:rsid w:val="00C67AD5"/>
    <w:rsid w:val="00C703C0"/>
    <w:rsid w:val="00C7294D"/>
    <w:rsid w:val="00C74A6D"/>
    <w:rsid w:val="00C84E9D"/>
    <w:rsid w:val="00C878AD"/>
    <w:rsid w:val="00C901D1"/>
    <w:rsid w:val="00C914B2"/>
    <w:rsid w:val="00C91A90"/>
    <w:rsid w:val="00C9346E"/>
    <w:rsid w:val="00C946D0"/>
    <w:rsid w:val="00C953A0"/>
    <w:rsid w:val="00CA0E66"/>
    <w:rsid w:val="00CA1BFF"/>
    <w:rsid w:val="00CA36E9"/>
    <w:rsid w:val="00CA3F7E"/>
    <w:rsid w:val="00CB5E68"/>
    <w:rsid w:val="00CB6B82"/>
    <w:rsid w:val="00CC17F2"/>
    <w:rsid w:val="00CC1DF9"/>
    <w:rsid w:val="00CC3C13"/>
    <w:rsid w:val="00CC54DF"/>
    <w:rsid w:val="00CC720D"/>
    <w:rsid w:val="00CD025A"/>
    <w:rsid w:val="00CD18CB"/>
    <w:rsid w:val="00CD39BD"/>
    <w:rsid w:val="00CD62C2"/>
    <w:rsid w:val="00CE1932"/>
    <w:rsid w:val="00CE2B14"/>
    <w:rsid w:val="00CE4AD4"/>
    <w:rsid w:val="00CE647C"/>
    <w:rsid w:val="00CF014D"/>
    <w:rsid w:val="00CF2F04"/>
    <w:rsid w:val="00CF48C7"/>
    <w:rsid w:val="00CF5771"/>
    <w:rsid w:val="00CF5CFC"/>
    <w:rsid w:val="00CF5DD6"/>
    <w:rsid w:val="00CF755E"/>
    <w:rsid w:val="00D02CDB"/>
    <w:rsid w:val="00D02DB3"/>
    <w:rsid w:val="00D02EEF"/>
    <w:rsid w:val="00D04DCB"/>
    <w:rsid w:val="00D071A3"/>
    <w:rsid w:val="00D071F1"/>
    <w:rsid w:val="00D10A12"/>
    <w:rsid w:val="00D10A28"/>
    <w:rsid w:val="00D11C82"/>
    <w:rsid w:val="00D142F9"/>
    <w:rsid w:val="00D15177"/>
    <w:rsid w:val="00D159EB"/>
    <w:rsid w:val="00D17972"/>
    <w:rsid w:val="00D20365"/>
    <w:rsid w:val="00D241CC"/>
    <w:rsid w:val="00D25E32"/>
    <w:rsid w:val="00D3226A"/>
    <w:rsid w:val="00D400EE"/>
    <w:rsid w:val="00D41530"/>
    <w:rsid w:val="00D432A4"/>
    <w:rsid w:val="00D432C5"/>
    <w:rsid w:val="00D4420A"/>
    <w:rsid w:val="00D454DA"/>
    <w:rsid w:val="00D47684"/>
    <w:rsid w:val="00D51CB8"/>
    <w:rsid w:val="00D527C4"/>
    <w:rsid w:val="00D555C8"/>
    <w:rsid w:val="00D60554"/>
    <w:rsid w:val="00D612F4"/>
    <w:rsid w:val="00D61D82"/>
    <w:rsid w:val="00D63D2F"/>
    <w:rsid w:val="00D67800"/>
    <w:rsid w:val="00D72681"/>
    <w:rsid w:val="00D72A6E"/>
    <w:rsid w:val="00D73C7F"/>
    <w:rsid w:val="00D77233"/>
    <w:rsid w:val="00D77E53"/>
    <w:rsid w:val="00D81759"/>
    <w:rsid w:val="00D835F5"/>
    <w:rsid w:val="00D8758A"/>
    <w:rsid w:val="00D906A1"/>
    <w:rsid w:val="00D91C03"/>
    <w:rsid w:val="00D929A4"/>
    <w:rsid w:val="00DA1A35"/>
    <w:rsid w:val="00DA1F8A"/>
    <w:rsid w:val="00DA4A21"/>
    <w:rsid w:val="00DA58F3"/>
    <w:rsid w:val="00DA5924"/>
    <w:rsid w:val="00DA5B39"/>
    <w:rsid w:val="00DA73C3"/>
    <w:rsid w:val="00DB207A"/>
    <w:rsid w:val="00DB37FC"/>
    <w:rsid w:val="00DC06CF"/>
    <w:rsid w:val="00DC0ECA"/>
    <w:rsid w:val="00DC3C16"/>
    <w:rsid w:val="00DD1F39"/>
    <w:rsid w:val="00DD2C1F"/>
    <w:rsid w:val="00DD2E23"/>
    <w:rsid w:val="00DD463B"/>
    <w:rsid w:val="00DE0B7B"/>
    <w:rsid w:val="00DE5009"/>
    <w:rsid w:val="00DF012F"/>
    <w:rsid w:val="00DF0AE8"/>
    <w:rsid w:val="00DF27DF"/>
    <w:rsid w:val="00DF4402"/>
    <w:rsid w:val="00DF7162"/>
    <w:rsid w:val="00DF74D3"/>
    <w:rsid w:val="00DF7BE0"/>
    <w:rsid w:val="00E00854"/>
    <w:rsid w:val="00E02B3A"/>
    <w:rsid w:val="00E06BE2"/>
    <w:rsid w:val="00E06D0F"/>
    <w:rsid w:val="00E06EBE"/>
    <w:rsid w:val="00E10EA5"/>
    <w:rsid w:val="00E11D2A"/>
    <w:rsid w:val="00E126C7"/>
    <w:rsid w:val="00E1360E"/>
    <w:rsid w:val="00E143F6"/>
    <w:rsid w:val="00E1679B"/>
    <w:rsid w:val="00E17A16"/>
    <w:rsid w:val="00E21CB6"/>
    <w:rsid w:val="00E23A2C"/>
    <w:rsid w:val="00E2586E"/>
    <w:rsid w:val="00E277D6"/>
    <w:rsid w:val="00E313F8"/>
    <w:rsid w:val="00E31E14"/>
    <w:rsid w:val="00E32A67"/>
    <w:rsid w:val="00E337A7"/>
    <w:rsid w:val="00E34B8B"/>
    <w:rsid w:val="00E34CF3"/>
    <w:rsid w:val="00E35191"/>
    <w:rsid w:val="00E36BFA"/>
    <w:rsid w:val="00E432FB"/>
    <w:rsid w:val="00E433A7"/>
    <w:rsid w:val="00E4534C"/>
    <w:rsid w:val="00E47733"/>
    <w:rsid w:val="00E47E4A"/>
    <w:rsid w:val="00E5550A"/>
    <w:rsid w:val="00E55B4B"/>
    <w:rsid w:val="00E56519"/>
    <w:rsid w:val="00E60702"/>
    <w:rsid w:val="00E6227F"/>
    <w:rsid w:val="00E70917"/>
    <w:rsid w:val="00E70A06"/>
    <w:rsid w:val="00E710D7"/>
    <w:rsid w:val="00E7456B"/>
    <w:rsid w:val="00E74987"/>
    <w:rsid w:val="00E749FA"/>
    <w:rsid w:val="00E74B71"/>
    <w:rsid w:val="00E76752"/>
    <w:rsid w:val="00E778C3"/>
    <w:rsid w:val="00E77FA1"/>
    <w:rsid w:val="00E81925"/>
    <w:rsid w:val="00E8221A"/>
    <w:rsid w:val="00E855CA"/>
    <w:rsid w:val="00E9086B"/>
    <w:rsid w:val="00E938DD"/>
    <w:rsid w:val="00E95E66"/>
    <w:rsid w:val="00E96657"/>
    <w:rsid w:val="00EA26D6"/>
    <w:rsid w:val="00EA2BAC"/>
    <w:rsid w:val="00EA2EDF"/>
    <w:rsid w:val="00EA4981"/>
    <w:rsid w:val="00EA56EB"/>
    <w:rsid w:val="00EA6B2F"/>
    <w:rsid w:val="00EA6D40"/>
    <w:rsid w:val="00EB670F"/>
    <w:rsid w:val="00EC1B07"/>
    <w:rsid w:val="00EC1CAB"/>
    <w:rsid w:val="00EC2C66"/>
    <w:rsid w:val="00EC4DAD"/>
    <w:rsid w:val="00EC7468"/>
    <w:rsid w:val="00EC7CB4"/>
    <w:rsid w:val="00ED161F"/>
    <w:rsid w:val="00ED3397"/>
    <w:rsid w:val="00ED4D47"/>
    <w:rsid w:val="00ED5DAC"/>
    <w:rsid w:val="00ED5FEB"/>
    <w:rsid w:val="00EE5A37"/>
    <w:rsid w:val="00EE7D0E"/>
    <w:rsid w:val="00EF0297"/>
    <w:rsid w:val="00EF0B03"/>
    <w:rsid w:val="00EF402F"/>
    <w:rsid w:val="00EF773E"/>
    <w:rsid w:val="00F02B72"/>
    <w:rsid w:val="00F060F3"/>
    <w:rsid w:val="00F11F05"/>
    <w:rsid w:val="00F12DAD"/>
    <w:rsid w:val="00F16552"/>
    <w:rsid w:val="00F2192F"/>
    <w:rsid w:val="00F21B9F"/>
    <w:rsid w:val="00F25657"/>
    <w:rsid w:val="00F30025"/>
    <w:rsid w:val="00F3137A"/>
    <w:rsid w:val="00F3301B"/>
    <w:rsid w:val="00F3483F"/>
    <w:rsid w:val="00F41041"/>
    <w:rsid w:val="00F41A78"/>
    <w:rsid w:val="00F422C3"/>
    <w:rsid w:val="00F42B3A"/>
    <w:rsid w:val="00F433C2"/>
    <w:rsid w:val="00F4423C"/>
    <w:rsid w:val="00F44D3A"/>
    <w:rsid w:val="00F45E53"/>
    <w:rsid w:val="00F4661A"/>
    <w:rsid w:val="00F47587"/>
    <w:rsid w:val="00F560BF"/>
    <w:rsid w:val="00F70BA1"/>
    <w:rsid w:val="00F73376"/>
    <w:rsid w:val="00F75720"/>
    <w:rsid w:val="00F75FD3"/>
    <w:rsid w:val="00F76AF5"/>
    <w:rsid w:val="00F7729C"/>
    <w:rsid w:val="00F83DB2"/>
    <w:rsid w:val="00F84754"/>
    <w:rsid w:val="00F86A7E"/>
    <w:rsid w:val="00F90DD5"/>
    <w:rsid w:val="00FA024B"/>
    <w:rsid w:val="00FA0681"/>
    <w:rsid w:val="00FA14A5"/>
    <w:rsid w:val="00FA18E8"/>
    <w:rsid w:val="00FA66A4"/>
    <w:rsid w:val="00FB01CB"/>
    <w:rsid w:val="00FB3E67"/>
    <w:rsid w:val="00FB45E0"/>
    <w:rsid w:val="00FB7303"/>
    <w:rsid w:val="00FC09D2"/>
    <w:rsid w:val="00FC29ED"/>
    <w:rsid w:val="00FC4B82"/>
    <w:rsid w:val="00FC576F"/>
    <w:rsid w:val="00FC774D"/>
    <w:rsid w:val="00FD1E1A"/>
    <w:rsid w:val="00FD2DD7"/>
    <w:rsid w:val="00FD3B1F"/>
    <w:rsid w:val="00FD4CF0"/>
    <w:rsid w:val="00FD5216"/>
    <w:rsid w:val="00FD6365"/>
    <w:rsid w:val="00FD689A"/>
    <w:rsid w:val="00FE1037"/>
    <w:rsid w:val="00FE139E"/>
    <w:rsid w:val="00FE277E"/>
    <w:rsid w:val="00FE299C"/>
    <w:rsid w:val="00FE3934"/>
    <w:rsid w:val="00FE3BC2"/>
    <w:rsid w:val="00FE4899"/>
    <w:rsid w:val="00FE4952"/>
    <w:rsid w:val="00FE6C43"/>
    <w:rsid w:val="00FF1E54"/>
    <w:rsid w:val="00FF2BBE"/>
    <w:rsid w:val="00FF66A7"/>
    <w:rsid w:val="00FF67B4"/>
    <w:rsid w:val="00FF73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65A6"/>
    <w:pPr>
      <w:ind w:firstLine="709"/>
      <w:jc w:val="both"/>
    </w:pPr>
    <w:rPr>
      <w:lang w:eastAsia="en-US"/>
    </w:rPr>
  </w:style>
  <w:style w:type="paragraph" w:styleId="Heading1">
    <w:name w:val="heading 1"/>
    <w:basedOn w:val="Normal"/>
    <w:link w:val="Heading1Char"/>
    <w:uiPriority w:val="99"/>
    <w:qFormat/>
    <w:rsid w:val="00FD4CF0"/>
    <w:pPr>
      <w:spacing w:before="100" w:beforeAutospacing="1" w:after="100" w:afterAutospacing="1"/>
      <w:ind w:firstLine="0"/>
      <w:jc w:val="left"/>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FD4CF0"/>
    <w:pPr>
      <w:keepNext/>
      <w:spacing w:before="240" w:after="60"/>
      <w:ind w:firstLine="0"/>
      <w:jc w:val="left"/>
      <w:outlineLvl w:val="1"/>
    </w:pPr>
    <w:rPr>
      <w:rFonts w:ascii="Cambria" w:eastAsia="Times New Roman" w:hAnsi="Cambria"/>
      <w:b/>
      <w:bCs/>
      <w:i/>
      <w:iCs/>
      <w:sz w:val="28"/>
      <w:szCs w:val="28"/>
      <w:lang w:eastAsia="ru-RU"/>
    </w:rPr>
  </w:style>
  <w:style w:type="paragraph" w:styleId="Heading3">
    <w:name w:val="heading 3"/>
    <w:aliases w:val="Знак,Знак3,Знак3 Знак"/>
    <w:basedOn w:val="Normal"/>
    <w:next w:val="Normal"/>
    <w:link w:val="Heading3Char"/>
    <w:uiPriority w:val="99"/>
    <w:qFormat/>
    <w:rsid w:val="00FD4CF0"/>
    <w:pPr>
      <w:spacing w:after="160" w:line="240" w:lineRule="exact"/>
      <w:ind w:firstLine="0"/>
      <w:jc w:val="left"/>
      <w:outlineLvl w:val="2"/>
    </w:pPr>
    <w:rPr>
      <w:rFonts w:ascii="Verdana" w:eastAsia="Times New Roman" w:hAnsi="Verdana"/>
      <w:sz w:val="24"/>
      <w:szCs w:val="24"/>
      <w:lang w:val="en-US"/>
    </w:rPr>
  </w:style>
  <w:style w:type="paragraph" w:styleId="Heading4">
    <w:name w:val="heading 4"/>
    <w:basedOn w:val="Normal"/>
    <w:next w:val="Normal"/>
    <w:link w:val="Heading4Char"/>
    <w:uiPriority w:val="99"/>
    <w:qFormat/>
    <w:rsid w:val="00FD4CF0"/>
    <w:pPr>
      <w:keepNext/>
      <w:spacing w:before="240" w:after="60"/>
      <w:ind w:firstLine="0"/>
      <w:jc w:val="left"/>
      <w:outlineLvl w:val="3"/>
    </w:pPr>
    <w:rPr>
      <w:rFonts w:ascii="Times New Roman" w:eastAsia="Times New Roman" w:hAnsi="Times New Roman"/>
      <w:b/>
      <w:bCs/>
      <w:sz w:val="28"/>
      <w:szCs w:val="28"/>
      <w:lang w:eastAsia="ru-RU"/>
    </w:rPr>
  </w:style>
  <w:style w:type="paragraph" w:styleId="Heading5">
    <w:name w:val="heading 5"/>
    <w:basedOn w:val="Normal"/>
    <w:next w:val="Normal"/>
    <w:link w:val="Heading5Char"/>
    <w:uiPriority w:val="99"/>
    <w:qFormat/>
    <w:rsid w:val="00FD4CF0"/>
    <w:pPr>
      <w:spacing w:before="240" w:after="60"/>
      <w:ind w:firstLine="0"/>
      <w:outlineLvl w:val="4"/>
    </w:pPr>
    <w:rPr>
      <w:rFonts w:ascii="Times New Roman" w:eastAsia="Times New Roman" w:hAnsi="Times New Roman"/>
      <w:b/>
      <w:bCs/>
      <w:i/>
      <w:iCs/>
      <w:sz w:val="26"/>
      <w:szCs w:val="26"/>
      <w:lang w:eastAsia="ru-RU"/>
    </w:rPr>
  </w:style>
  <w:style w:type="paragraph" w:styleId="Heading6">
    <w:name w:val="heading 6"/>
    <w:basedOn w:val="Normal"/>
    <w:next w:val="Normal"/>
    <w:link w:val="Heading6Char"/>
    <w:uiPriority w:val="99"/>
    <w:qFormat/>
    <w:rsid w:val="00FD4CF0"/>
    <w:pPr>
      <w:keepNext/>
      <w:spacing w:after="133"/>
      <w:ind w:right="34" w:firstLine="0"/>
      <w:jc w:val="center"/>
      <w:outlineLvl w:val="5"/>
    </w:pPr>
    <w:rPr>
      <w:rFonts w:ascii="Times New Roman" w:eastAsia="Times New Roman" w:hAnsi="Times New Roman"/>
      <w:sz w:val="26"/>
      <w:szCs w:val="20"/>
      <w:lang w:eastAsia="ru-RU"/>
    </w:rPr>
  </w:style>
  <w:style w:type="paragraph" w:styleId="Heading7">
    <w:name w:val="heading 7"/>
    <w:basedOn w:val="Normal"/>
    <w:next w:val="Normal"/>
    <w:link w:val="Heading7Char"/>
    <w:uiPriority w:val="99"/>
    <w:qFormat/>
    <w:rsid w:val="00FD4CF0"/>
    <w:pPr>
      <w:keepNext/>
      <w:tabs>
        <w:tab w:val="left" w:pos="9356"/>
      </w:tabs>
      <w:ind w:right="141" w:firstLine="851"/>
      <w:jc w:val="center"/>
      <w:outlineLvl w:val="6"/>
    </w:pPr>
    <w:rPr>
      <w:rFonts w:ascii="Times New Roman" w:eastAsia="Times New Roman" w:hAnsi="Times New Roman"/>
      <w:b/>
      <w:bCs/>
      <w:sz w:val="24"/>
      <w:szCs w:val="24"/>
      <w:lang w:eastAsia="ru-RU"/>
    </w:rPr>
  </w:style>
  <w:style w:type="paragraph" w:styleId="Heading8">
    <w:name w:val="heading 8"/>
    <w:basedOn w:val="Normal"/>
    <w:next w:val="Normal"/>
    <w:link w:val="Heading8Char"/>
    <w:uiPriority w:val="99"/>
    <w:qFormat/>
    <w:rsid w:val="00FD4CF0"/>
    <w:pPr>
      <w:keepNext/>
      <w:ind w:firstLine="800"/>
      <w:outlineLvl w:val="7"/>
    </w:pPr>
    <w:rPr>
      <w:rFonts w:ascii="Times New Roman" w:eastAsia="Times New Roman" w:hAnsi="Times New Roman"/>
      <w:i/>
      <w:sz w:val="24"/>
      <w:szCs w:val="24"/>
      <w:u w:val="single"/>
      <w:lang w:eastAsia="ru-RU"/>
    </w:rPr>
  </w:style>
  <w:style w:type="paragraph" w:styleId="Heading9">
    <w:name w:val="heading 9"/>
    <w:basedOn w:val="Normal"/>
    <w:next w:val="Normal"/>
    <w:link w:val="Heading9Char"/>
    <w:uiPriority w:val="99"/>
    <w:qFormat/>
    <w:rsid w:val="00FD4CF0"/>
    <w:pPr>
      <w:spacing w:before="240" w:after="60"/>
      <w:ind w:firstLine="0"/>
      <w:jc w:val="left"/>
      <w:outlineLvl w:val="8"/>
    </w:pPr>
    <w:rPr>
      <w:rFonts w:ascii="Arial" w:eastAsia="Times New Roman" w:hAnsi="Arial"/>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4CF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FD4CF0"/>
    <w:rPr>
      <w:rFonts w:ascii="Cambria" w:hAnsi="Cambria" w:cs="Times New Roman"/>
      <w:b/>
      <w:bCs/>
      <w:i/>
      <w:iCs/>
      <w:sz w:val="28"/>
      <w:szCs w:val="28"/>
    </w:rPr>
  </w:style>
  <w:style w:type="character" w:customStyle="1" w:styleId="Heading3Char">
    <w:name w:val="Heading 3 Char"/>
    <w:aliases w:val="Знак Char,Знак3 Char,Знак3 Знак Char"/>
    <w:basedOn w:val="DefaultParagraphFont"/>
    <w:link w:val="Heading3"/>
    <w:uiPriority w:val="99"/>
    <w:locked/>
    <w:rsid w:val="00FD4CF0"/>
    <w:rPr>
      <w:rFonts w:ascii="Cambria" w:hAnsi="Cambria" w:cs="Times New Roman"/>
      <w:b/>
      <w:bCs/>
      <w:sz w:val="26"/>
      <w:szCs w:val="26"/>
    </w:rPr>
  </w:style>
  <w:style w:type="character" w:customStyle="1" w:styleId="Heading4Char">
    <w:name w:val="Heading 4 Char"/>
    <w:basedOn w:val="DefaultParagraphFont"/>
    <w:link w:val="Heading4"/>
    <w:uiPriority w:val="99"/>
    <w:locked/>
    <w:rsid w:val="00FD4CF0"/>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FD4CF0"/>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FD4CF0"/>
    <w:rPr>
      <w:rFonts w:ascii="Times New Roman" w:hAnsi="Times New Roman" w:cs="Times New Roman"/>
      <w:snapToGrid w:val="0"/>
      <w:sz w:val="20"/>
      <w:szCs w:val="20"/>
    </w:rPr>
  </w:style>
  <w:style w:type="character" w:customStyle="1" w:styleId="Heading7Char">
    <w:name w:val="Heading 7 Char"/>
    <w:basedOn w:val="DefaultParagraphFont"/>
    <w:link w:val="Heading7"/>
    <w:uiPriority w:val="99"/>
    <w:locked/>
    <w:rsid w:val="00FD4CF0"/>
    <w:rPr>
      <w:rFonts w:ascii="Times New Roman" w:hAnsi="Times New Roman" w:cs="Times New Roman"/>
      <w:b/>
      <w:bCs/>
      <w:sz w:val="24"/>
      <w:szCs w:val="24"/>
    </w:rPr>
  </w:style>
  <w:style w:type="character" w:customStyle="1" w:styleId="Heading8Char">
    <w:name w:val="Heading 8 Char"/>
    <w:basedOn w:val="DefaultParagraphFont"/>
    <w:link w:val="Heading8"/>
    <w:uiPriority w:val="99"/>
    <w:locked/>
    <w:rsid w:val="00FD4CF0"/>
    <w:rPr>
      <w:rFonts w:ascii="Times New Roman" w:hAnsi="Times New Roman" w:cs="Times New Roman"/>
      <w:i/>
      <w:sz w:val="24"/>
      <w:szCs w:val="24"/>
      <w:u w:val="single"/>
    </w:rPr>
  </w:style>
  <w:style w:type="character" w:customStyle="1" w:styleId="Heading9Char">
    <w:name w:val="Heading 9 Char"/>
    <w:basedOn w:val="DefaultParagraphFont"/>
    <w:link w:val="Heading9"/>
    <w:uiPriority w:val="99"/>
    <w:locked/>
    <w:rsid w:val="00FD4CF0"/>
    <w:rPr>
      <w:rFonts w:ascii="Arial" w:hAnsi="Arial" w:cs="Times New Roman"/>
    </w:rPr>
  </w:style>
  <w:style w:type="character" w:styleId="Strong">
    <w:name w:val="Strong"/>
    <w:basedOn w:val="DefaultParagraphFont"/>
    <w:uiPriority w:val="99"/>
    <w:qFormat/>
    <w:rsid w:val="00CF5DD6"/>
    <w:rPr>
      <w:rFonts w:cs="Times New Roman"/>
      <w:b/>
      <w:bCs/>
    </w:rPr>
  </w:style>
  <w:style w:type="paragraph" w:styleId="ListParagraph">
    <w:name w:val="List Paragraph"/>
    <w:basedOn w:val="Normal"/>
    <w:uiPriority w:val="99"/>
    <w:qFormat/>
    <w:rsid w:val="00824899"/>
    <w:pPr>
      <w:ind w:left="720"/>
      <w:contextualSpacing/>
    </w:pPr>
  </w:style>
  <w:style w:type="table" w:styleId="TableGrid">
    <w:name w:val="Table Grid"/>
    <w:basedOn w:val="TableNormal"/>
    <w:uiPriority w:val="99"/>
    <w:rsid w:val="002724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B6266"/>
    <w:pPr>
      <w:tabs>
        <w:tab w:val="center" w:pos="4677"/>
        <w:tab w:val="right" w:pos="9355"/>
      </w:tabs>
    </w:pPr>
  </w:style>
  <w:style w:type="character" w:customStyle="1" w:styleId="HeaderChar">
    <w:name w:val="Header Char"/>
    <w:basedOn w:val="DefaultParagraphFont"/>
    <w:link w:val="Header"/>
    <w:uiPriority w:val="99"/>
    <w:locked/>
    <w:rsid w:val="005B6266"/>
    <w:rPr>
      <w:rFonts w:cs="Times New Roman"/>
    </w:rPr>
  </w:style>
  <w:style w:type="paragraph" w:styleId="Footer">
    <w:name w:val="footer"/>
    <w:basedOn w:val="Normal"/>
    <w:link w:val="FooterChar"/>
    <w:uiPriority w:val="99"/>
    <w:rsid w:val="005B6266"/>
    <w:pPr>
      <w:tabs>
        <w:tab w:val="center" w:pos="4677"/>
        <w:tab w:val="right" w:pos="9355"/>
      </w:tabs>
    </w:pPr>
  </w:style>
  <w:style w:type="character" w:customStyle="1" w:styleId="FooterChar">
    <w:name w:val="Footer Char"/>
    <w:basedOn w:val="DefaultParagraphFont"/>
    <w:link w:val="Footer"/>
    <w:uiPriority w:val="99"/>
    <w:locked/>
    <w:rsid w:val="005B6266"/>
    <w:rPr>
      <w:rFonts w:cs="Times New Roman"/>
    </w:rPr>
  </w:style>
  <w:style w:type="paragraph" w:styleId="BalloonText">
    <w:name w:val="Balloon Text"/>
    <w:basedOn w:val="Normal"/>
    <w:link w:val="BalloonTextChar"/>
    <w:uiPriority w:val="99"/>
    <w:rsid w:val="00163F82"/>
    <w:rPr>
      <w:rFonts w:ascii="Tahoma" w:hAnsi="Tahoma" w:cs="Tahoma"/>
      <w:sz w:val="16"/>
      <w:szCs w:val="16"/>
    </w:rPr>
  </w:style>
  <w:style w:type="character" w:customStyle="1" w:styleId="BalloonTextChar">
    <w:name w:val="Balloon Text Char"/>
    <w:basedOn w:val="DefaultParagraphFont"/>
    <w:link w:val="BalloonText"/>
    <w:uiPriority w:val="99"/>
    <w:locked/>
    <w:rsid w:val="00163F82"/>
    <w:rPr>
      <w:rFonts w:ascii="Tahoma" w:hAnsi="Tahoma" w:cs="Tahoma"/>
      <w:sz w:val="16"/>
      <w:szCs w:val="16"/>
    </w:rPr>
  </w:style>
  <w:style w:type="paragraph" w:customStyle="1" w:styleId="Style37">
    <w:name w:val="Style37"/>
    <w:basedOn w:val="Normal"/>
    <w:uiPriority w:val="99"/>
    <w:rsid w:val="007949CA"/>
    <w:pPr>
      <w:widowControl w:val="0"/>
      <w:autoSpaceDE w:val="0"/>
      <w:autoSpaceDN w:val="0"/>
      <w:adjustRightInd w:val="0"/>
      <w:spacing w:line="241" w:lineRule="exact"/>
      <w:ind w:firstLine="0"/>
      <w:jc w:val="left"/>
    </w:pPr>
    <w:rPr>
      <w:rFonts w:ascii="Times New Roman" w:eastAsia="Times New Roman" w:hAnsi="Times New Roman"/>
      <w:sz w:val="24"/>
      <w:szCs w:val="24"/>
      <w:lang w:eastAsia="ru-RU"/>
    </w:rPr>
  </w:style>
  <w:style w:type="character" w:customStyle="1" w:styleId="FontStyle79">
    <w:name w:val="Font Style79"/>
    <w:basedOn w:val="DefaultParagraphFont"/>
    <w:uiPriority w:val="99"/>
    <w:rsid w:val="007949CA"/>
    <w:rPr>
      <w:rFonts w:ascii="Times New Roman" w:hAnsi="Times New Roman" w:cs="Times New Roman"/>
      <w:sz w:val="26"/>
      <w:szCs w:val="26"/>
    </w:rPr>
  </w:style>
  <w:style w:type="character" w:customStyle="1" w:styleId="FontStyle47">
    <w:name w:val="Font Style47"/>
    <w:basedOn w:val="DefaultParagraphFont"/>
    <w:uiPriority w:val="99"/>
    <w:rsid w:val="007949CA"/>
    <w:rPr>
      <w:rFonts w:ascii="Times New Roman" w:hAnsi="Times New Roman" w:cs="Times New Roman"/>
      <w:b/>
      <w:bCs/>
      <w:sz w:val="22"/>
      <w:szCs w:val="22"/>
    </w:rPr>
  </w:style>
  <w:style w:type="character" w:customStyle="1" w:styleId="2">
    <w:name w:val="Основной текст (2)_"/>
    <w:link w:val="20"/>
    <w:uiPriority w:val="99"/>
    <w:locked/>
    <w:rsid w:val="004F2878"/>
    <w:rPr>
      <w:rFonts w:ascii="Times New Roman" w:hAnsi="Times New Roman"/>
      <w:sz w:val="28"/>
      <w:shd w:val="clear" w:color="auto" w:fill="FFFFFF"/>
    </w:rPr>
  </w:style>
  <w:style w:type="character" w:customStyle="1" w:styleId="211pt">
    <w:name w:val="Основной текст (2) + 11 pt"/>
    <w:uiPriority w:val="99"/>
    <w:rsid w:val="004F2878"/>
    <w:rPr>
      <w:rFonts w:ascii="Times New Roman" w:hAnsi="Times New Roman"/>
      <w:color w:val="000000"/>
      <w:spacing w:val="0"/>
      <w:w w:val="100"/>
      <w:position w:val="0"/>
      <w:sz w:val="22"/>
      <w:u w:val="none"/>
      <w:lang w:val="ru-RU" w:eastAsia="ru-RU"/>
    </w:rPr>
  </w:style>
  <w:style w:type="character" w:customStyle="1" w:styleId="210pt">
    <w:name w:val="Основной текст (2) + 10 pt"/>
    <w:uiPriority w:val="99"/>
    <w:rsid w:val="004F2878"/>
    <w:rPr>
      <w:rFonts w:ascii="Times New Roman" w:hAnsi="Times New Roman"/>
      <w:b/>
      <w:color w:val="000000"/>
      <w:spacing w:val="0"/>
      <w:w w:val="100"/>
      <w:position w:val="0"/>
      <w:sz w:val="20"/>
      <w:u w:val="none"/>
      <w:lang w:val="ru-RU" w:eastAsia="ru-RU"/>
    </w:rPr>
  </w:style>
  <w:style w:type="character" w:customStyle="1" w:styleId="275pt">
    <w:name w:val="Основной текст (2) + 7.5 pt"/>
    <w:aliases w:val="Полужирный"/>
    <w:uiPriority w:val="99"/>
    <w:rsid w:val="004F2878"/>
    <w:rPr>
      <w:rFonts w:ascii="Times New Roman" w:hAnsi="Times New Roman"/>
      <w:b/>
      <w:color w:val="000000"/>
      <w:spacing w:val="0"/>
      <w:w w:val="100"/>
      <w:position w:val="0"/>
      <w:sz w:val="15"/>
      <w:u w:val="none"/>
      <w:lang w:val="ru-RU" w:eastAsia="ru-RU"/>
    </w:rPr>
  </w:style>
  <w:style w:type="character" w:customStyle="1" w:styleId="29pt">
    <w:name w:val="Основной текст (2) + 9 pt"/>
    <w:aliases w:val="Полужирный10"/>
    <w:uiPriority w:val="99"/>
    <w:rsid w:val="004F2878"/>
    <w:rPr>
      <w:rFonts w:ascii="Times New Roman" w:hAnsi="Times New Roman"/>
      <w:b/>
      <w:color w:val="000000"/>
      <w:spacing w:val="0"/>
      <w:w w:val="100"/>
      <w:position w:val="0"/>
      <w:sz w:val="18"/>
      <w:u w:val="none"/>
      <w:lang w:val="ru-RU" w:eastAsia="ru-RU"/>
    </w:rPr>
  </w:style>
  <w:style w:type="paragraph" w:customStyle="1" w:styleId="20">
    <w:name w:val="Основной текст (2)"/>
    <w:basedOn w:val="Normal"/>
    <w:link w:val="2"/>
    <w:uiPriority w:val="99"/>
    <w:rsid w:val="004F2878"/>
    <w:pPr>
      <w:widowControl w:val="0"/>
      <w:shd w:val="clear" w:color="auto" w:fill="FFFFFF"/>
      <w:spacing w:after="300" w:line="322" w:lineRule="exact"/>
      <w:ind w:firstLine="0"/>
      <w:jc w:val="left"/>
    </w:pPr>
    <w:rPr>
      <w:rFonts w:ascii="Times New Roman" w:hAnsi="Times New Roman"/>
      <w:sz w:val="28"/>
      <w:szCs w:val="20"/>
      <w:lang w:eastAsia="ru-RU"/>
    </w:rPr>
  </w:style>
  <w:style w:type="character" w:customStyle="1" w:styleId="3">
    <w:name w:val="Заголовок №3_"/>
    <w:link w:val="30"/>
    <w:uiPriority w:val="99"/>
    <w:locked/>
    <w:rsid w:val="004F2878"/>
    <w:rPr>
      <w:rFonts w:ascii="Times New Roman" w:hAnsi="Times New Roman"/>
      <w:b/>
      <w:sz w:val="28"/>
      <w:shd w:val="clear" w:color="auto" w:fill="FFFFFF"/>
    </w:rPr>
  </w:style>
  <w:style w:type="character" w:customStyle="1" w:styleId="6">
    <w:name w:val="Основной текст (6)_"/>
    <w:link w:val="60"/>
    <w:uiPriority w:val="99"/>
    <w:locked/>
    <w:rsid w:val="004F2878"/>
    <w:rPr>
      <w:rFonts w:ascii="Times New Roman" w:hAnsi="Times New Roman"/>
      <w:b/>
      <w:sz w:val="28"/>
      <w:shd w:val="clear" w:color="auto" w:fill="FFFFFF"/>
    </w:rPr>
  </w:style>
  <w:style w:type="paragraph" w:customStyle="1" w:styleId="30">
    <w:name w:val="Заголовок №3"/>
    <w:basedOn w:val="Normal"/>
    <w:link w:val="3"/>
    <w:uiPriority w:val="99"/>
    <w:rsid w:val="004F2878"/>
    <w:pPr>
      <w:widowControl w:val="0"/>
      <w:shd w:val="clear" w:color="auto" w:fill="FFFFFF"/>
      <w:spacing w:before="5460" w:after="420" w:line="240" w:lineRule="atLeast"/>
      <w:ind w:firstLine="0"/>
      <w:outlineLvl w:val="2"/>
    </w:pPr>
    <w:rPr>
      <w:rFonts w:ascii="Times New Roman" w:hAnsi="Times New Roman"/>
      <w:b/>
      <w:sz w:val="28"/>
      <w:szCs w:val="20"/>
      <w:lang w:eastAsia="ru-RU"/>
    </w:rPr>
  </w:style>
  <w:style w:type="paragraph" w:customStyle="1" w:styleId="60">
    <w:name w:val="Основной текст (6)"/>
    <w:basedOn w:val="Normal"/>
    <w:link w:val="6"/>
    <w:uiPriority w:val="99"/>
    <w:rsid w:val="004F2878"/>
    <w:pPr>
      <w:widowControl w:val="0"/>
      <w:shd w:val="clear" w:color="auto" w:fill="FFFFFF"/>
      <w:spacing w:line="322" w:lineRule="exact"/>
      <w:ind w:firstLine="0"/>
    </w:pPr>
    <w:rPr>
      <w:rFonts w:ascii="Times New Roman" w:hAnsi="Times New Roman"/>
      <w:b/>
      <w:sz w:val="28"/>
      <w:szCs w:val="20"/>
      <w:lang w:eastAsia="ru-RU"/>
    </w:rPr>
  </w:style>
  <w:style w:type="character" w:customStyle="1" w:styleId="285pt">
    <w:name w:val="Основной текст (2) + 8.5 pt"/>
    <w:uiPriority w:val="99"/>
    <w:rsid w:val="00026EF9"/>
    <w:rPr>
      <w:rFonts w:ascii="Times New Roman" w:hAnsi="Times New Roman"/>
      <w:color w:val="000000"/>
      <w:spacing w:val="0"/>
      <w:w w:val="100"/>
      <w:position w:val="0"/>
      <w:sz w:val="17"/>
      <w:u w:val="none"/>
      <w:lang w:val="ru-RU" w:eastAsia="ru-RU"/>
    </w:rPr>
  </w:style>
  <w:style w:type="character" w:styleId="Hyperlink">
    <w:name w:val="Hyperlink"/>
    <w:basedOn w:val="DefaultParagraphFont"/>
    <w:uiPriority w:val="99"/>
    <w:rsid w:val="003C6786"/>
    <w:rPr>
      <w:rFonts w:cs="Times New Roman"/>
      <w:color w:val="0066CC"/>
      <w:u w:val="single"/>
    </w:rPr>
  </w:style>
  <w:style w:type="character" w:customStyle="1" w:styleId="a">
    <w:name w:val="Сноска_"/>
    <w:link w:val="a0"/>
    <w:uiPriority w:val="99"/>
    <w:locked/>
    <w:rsid w:val="003C6786"/>
    <w:rPr>
      <w:rFonts w:ascii="Times New Roman" w:hAnsi="Times New Roman"/>
      <w:sz w:val="28"/>
      <w:shd w:val="clear" w:color="auto" w:fill="FFFFFF"/>
    </w:rPr>
  </w:style>
  <w:style w:type="character" w:customStyle="1" w:styleId="4">
    <w:name w:val="Основной текст (4)_"/>
    <w:link w:val="40"/>
    <w:uiPriority w:val="99"/>
    <w:locked/>
    <w:rsid w:val="003C6786"/>
    <w:rPr>
      <w:rFonts w:ascii="Times New Roman" w:hAnsi="Times New Roman"/>
      <w:i/>
      <w:sz w:val="19"/>
      <w:shd w:val="clear" w:color="auto" w:fill="FFFFFF"/>
    </w:rPr>
  </w:style>
  <w:style w:type="character" w:customStyle="1" w:styleId="a1">
    <w:name w:val="Колонтитул_"/>
    <w:uiPriority w:val="99"/>
    <w:rsid w:val="003C6786"/>
    <w:rPr>
      <w:rFonts w:ascii="Times New Roman" w:hAnsi="Times New Roman"/>
      <w:u w:val="none"/>
    </w:rPr>
  </w:style>
  <w:style w:type="character" w:customStyle="1" w:styleId="a2">
    <w:name w:val="Колонтитул"/>
    <w:uiPriority w:val="99"/>
    <w:rsid w:val="003C6786"/>
    <w:rPr>
      <w:rFonts w:ascii="Times New Roman" w:hAnsi="Times New Roman"/>
      <w:color w:val="000000"/>
      <w:spacing w:val="0"/>
      <w:w w:val="100"/>
      <w:position w:val="0"/>
      <w:sz w:val="24"/>
      <w:u w:val="none"/>
      <w:lang w:val="ru-RU" w:eastAsia="ru-RU"/>
    </w:rPr>
  </w:style>
  <w:style w:type="character" w:customStyle="1" w:styleId="TOC3Char">
    <w:name w:val="TOC 3 Char"/>
    <w:link w:val="TOC3"/>
    <w:uiPriority w:val="99"/>
    <w:locked/>
    <w:rsid w:val="003C6786"/>
    <w:rPr>
      <w:rFonts w:ascii="Times New Roman" w:hAnsi="Times New Roman"/>
      <w:i/>
      <w:sz w:val="19"/>
      <w:shd w:val="clear" w:color="auto" w:fill="FFFFFF"/>
    </w:rPr>
  </w:style>
  <w:style w:type="character" w:customStyle="1" w:styleId="a3">
    <w:name w:val="Оглавление + Не курсив"/>
    <w:uiPriority w:val="99"/>
    <w:rsid w:val="003C6786"/>
    <w:rPr>
      <w:rFonts w:ascii="Times New Roman" w:hAnsi="Times New Roman"/>
      <w:i/>
      <w:color w:val="000000"/>
      <w:spacing w:val="0"/>
      <w:w w:val="100"/>
      <w:position w:val="0"/>
      <w:sz w:val="19"/>
      <w:u w:val="none"/>
    </w:rPr>
  </w:style>
  <w:style w:type="character" w:customStyle="1" w:styleId="21">
    <w:name w:val="Оглавление (2)_"/>
    <w:link w:val="22"/>
    <w:uiPriority w:val="99"/>
    <w:locked/>
    <w:rsid w:val="003C6786"/>
    <w:rPr>
      <w:rFonts w:ascii="Times New Roman" w:hAnsi="Times New Roman"/>
      <w:b/>
      <w:shd w:val="clear" w:color="auto" w:fill="FFFFFF"/>
    </w:rPr>
  </w:style>
  <w:style w:type="character" w:customStyle="1" w:styleId="31">
    <w:name w:val="Основной текст (3)_"/>
    <w:link w:val="32"/>
    <w:uiPriority w:val="99"/>
    <w:locked/>
    <w:rsid w:val="003C6786"/>
    <w:rPr>
      <w:rFonts w:ascii="Times New Roman" w:hAnsi="Times New Roman"/>
      <w:b/>
      <w:shd w:val="clear" w:color="auto" w:fill="FFFFFF"/>
    </w:rPr>
  </w:style>
  <w:style w:type="character" w:customStyle="1" w:styleId="33">
    <w:name w:val="Номер заголовка №3_"/>
    <w:link w:val="34"/>
    <w:uiPriority w:val="99"/>
    <w:locked/>
    <w:rsid w:val="003C6786"/>
    <w:rPr>
      <w:rFonts w:ascii="Times New Roman" w:hAnsi="Times New Roman"/>
      <w:b/>
      <w:sz w:val="28"/>
      <w:shd w:val="clear" w:color="auto" w:fill="FFFFFF"/>
    </w:rPr>
  </w:style>
  <w:style w:type="character" w:customStyle="1" w:styleId="5">
    <w:name w:val="Основной текст (5)_"/>
    <w:uiPriority w:val="99"/>
    <w:rsid w:val="003C6786"/>
    <w:rPr>
      <w:rFonts w:ascii="Times New Roman" w:hAnsi="Times New Roman"/>
      <w:i/>
      <w:sz w:val="28"/>
      <w:u w:val="none"/>
    </w:rPr>
  </w:style>
  <w:style w:type="character" w:customStyle="1" w:styleId="517pt">
    <w:name w:val="Основной текст (5) + 17 pt"/>
    <w:aliases w:val="Полужирный9,Не курсив"/>
    <w:uiPriority w:val="99"/>
    <w:rsid w:val="003C6786"/>
    <w:rPr>
      <w:rFonts w:ascii="Times New Roman" w:hAnsi="Times New Roman"/>
      <w:b/>
      <w:i/>
      <w:color w:val="000000"/>
      <w:spacing w:val="0"/>
      <w:w w:val="100"/>
      <w:position w:val="0"/>
      <w:sz w:val="34"/>
      <w:u w:val="none"/>
      <w:lang w:val="ru-RU" w:eastAsia="ru-RU"/>
    </w:rPr>
  </w:style>
  <w:style w:type="character" w:customStyle="1" w:styleId="50">
    <w:name w:val="Основной текст (5)"/>
    <w:uiPriority w:val="99"/>
    <w:rsid w:val="003C6786"/>
    <w:rPr>
      <w:rFonts w:ascii="Times New Roman" w:hAnsi="Times New Roman"/>
      <w:i/>
      <w:color w:val="000000"/>
      <w:spacing w:val="0"/>
      <w:w w:val="100"/>
      <w:position w:val="0"/>
      <w:sz w:val="28"/>
      <w:u w:val="single"/>
      <w:lang w:val="ru-RU" w:eastAsia="ru-RU"/>
    </w:rPr>
  </w:style>
  <w:style w:type="character" w:customStyle="1" w:styleId="23">
    <w:name w:val="Основной текст (2) + Полужирный"/>
    <w:uiPriority w:val="99"/>
    <w:rsid w:val="003C6786"/>
    <w:rPr>
      <w:rFonts w:ascii="Times New Roman" w:hAnsi="Times New Roman"/>
      <w:b/>
      <w:color w:val="000000"/>
      <w:spacing w:val="0"/>
      <w:w w:val="100"/>
      <w:position w:val="0"/>
      <w:sz w:val="28"/>
      <w:u w:val="none"/>
      <w:lang w:val="ru-RU" w:eastAsia="ru-RU"/>
    </w:rPr>
  </w:style>
  <w:style w:type="character" w:customStyle="1" w:styleId="61">
    <w:name w:val="Основной текст (6) + Не полужирный"/>
    <w:uiPriority w:val="99"/>
    <w:rsid w:val="003C6786"/>
    <w:rPr>
      <w:rFonts w:ascii="Times New Roman" w:hAnsi="Times New Roman"/>
      <w:b/>
      <w:color w:val="000000"/>
      <w:spacing w:val="0"/>
      <w:w w:val="100"/>
      <w:position w:val="0"/>
      <w:sz w:val="28"/>
      <w:u w:val="none"/>
      <w:lang w:val="ru-RU" w:eastAsia="ru-RU"/>
    </w:rPr>
  </w:style>
  <w:style w:type="character" w:customStyle="1" w:styleId="51">
    <w:name w:val="Основной текст (5) + Полужирный"/>
    <w:aliases w:val="Не курсив2"/>
    <w:uiPriority w:val="99"/>
    <w:rsid w:val="003C6786"/>
    <w:rPr>
      <w:rFonts w:ascii="Times New Roman" w:hAnsi="Times New Roman"/>
      <w:b/>
      <w:i/>
      <w:color w:val="000000"/>
      <w:spacing w:val="0"/>
      <w:w w:val="100"/>
      <w:position w:val="0"/>
      <w:sz w:val="28"/>
      <w:u w:val="none"/>
      <w:lang w:val="ru-RU" w:eastAsia="ru-RU"/>
    </w:rPr>
  </w:style>
  <w:style w:type="character" w:customStyle="1" w:styleId="645pt">
    <w:name w:val="Основной текст (6) + 4.5 pt"/>
    <w:aliases w:val="Курсив"/>
    <w:uiPriority w:val="99"/>
    <w:rsid w:val="003C6786"/>
    <w:rPr>
      <w:rFonts w:ascii="Times New Roman" w:hAnsi="Times New Roman"/>
      <w:b/>
      <w:i/>
      <w:color w:val="000000"/>
      <w:spacing w:val="0"/>
      <w:w w:val="100"/>
      <w:position w:val="0"/>
      <w:sz w:val="9"/>
      <w:u w:val="none"/>
      <w:lang w:val="ru-RU" w:eastAsia="ru-RU"/>
    </w:rPr>
  </w:style>
  <w:style w:type="character" w:customStyle="1" w:styleId="3Exact">
    <w:name w:val="Заголовок №3 Exact"/>
    <w:uiPriority w:val="99"/>
    <w:rsid w:val="003C6786"/>
    <w:rPr>
      <w:rFonts w:ascii="Times New Roman" w:hAnsi="Times New Roman"/>
      <w:b/>
      <w:sz w:val="28"/>
      <w:u w:val="none"/>
    </w:rPr>
  </w:style>
  <w:style w:type="character" w:customStyle="1" w:styleId="2Exact">
    <w:name w:val="Подпись к таблице (2) Exact"/>
    <w:uiPriority w:val="99"/>
    <w:rsid w:val="003C6786"/>
    <w:rPr>
      <w:rFonts w:ascii="Times New Roman" w:hAnsi="Times New Roman"/>
      <w:b/>
      <w:sz w:val="28"/>
      <w:u w:val="none"/>
    </w:rPr>
  </w:style>
  <w:style w:type="character" w:customStyle="1" w:styleId="211pt2">
    <w:name w:val="Основной текст (2) + 11 pt2"/>
    <w:aliases w:val="Полужирный8"/>
    <w:uiPriority w:val="99"/>
    <w:rsid w:val="003C6786"/>
    <w:rPr>
      <w:rFonts w:ascii="Times New Roman" w:hAnsi="Times New Roman"/>
      <w:b/>
      <w:color w:val="000000"/>
      <w:spacing w:val="0"/>
      <w:w w:val="100"/>
      <w:position w:val="0"/>
      <w:sz w:val="22"/>
      <w:u w:val="none"/>
      <w:lang w:val="ru-RU" w:eastAsia="ru-RU"/>
    </w:rPr>
  </w:style>
  <w:style w:type="character" w:customStyle="1" w:styleId="7Exact">
    <w:name w:val="Основной текст (7) Exact"/>
    <w:link w:val="7"/>
    <w:uiPriority w:val="99"/>
    <w:locked/>
    <w:rsid w:val="003C6786"/>
    <w:rPr>
      <w:rFonts w:ascii="Times New Roman" w:hAnsi="Times New Roman"/>
      <w:shd w:val="clear" w:color="auto" w:fill="FFFFFF"/>
    </w:rPr>
  </w:style>
  <w:style w:type="character" w:customStyle="1" w:styleId="710ptExact">
    <w:name w:val="Основной текст (7) + 10 pt Exact"/>
    <w:uiPriority w:val="99"/>
    <w:rsid w:val="003C6786"/>
    <w:rPr>
      <w:rFonts w:ascii="Times New Roman" w:hAnsi="Times New Roman"/>
      <w:b/>
      <w:color w:val="000000"/>
      <w:spacing w:val="0"/>
      <w:w w:val="100"/>
      <w:position w:val="0"/>
      <w:sz w:val="20"/>
      <w:u w:val="single"/>
      <w:lang w:val="ru-RU" w:eastAsia="ru-RU"/>
    </w:rPr>
  </w:style>
  <w:style w:type="character" w:customStyle="1" w:styleId="24">
    <w:name w:val="Подпись к таблице (2)_"/>
    <w:uiPriority w:val="99"/>
    <w:rsid w:val="003C6786"/>
    <w:rPr>
      <w:rFonts w:ascii="Times New Roman" w:hAnsi="Times New Roman"/>
      <w:b/>
      <w:sz w:val="28"/>
      <w:u w:val="none"/>
    </w:rPr>
  </w:style>
  <w:style w:type="character" w:customStyle="1" w:styleId="35">
    <w:name w:val="Заголовок №3 + Не полужирный"/>
    <w:uiPriority w:val="99"/>
    <w:rsid w:val="003C6786"/>
    <w:rPr>
      <w:rFonts w:ascii="Times New Roman" w:hAnsi="Times New Roman"/>
      <w:b/>
      <w:color w:val="000000"/>
      <w:spacing w:val="0"/>
      <w:w w:val="100"/>
      <w:position w:val="0"/>
      <w:sz w:val="28"/>
      <w:u w:val="none"/>
      <w:lang w:val="ru-RU" w:eastAsia="ru-RU"/>
    </w:rPr>
  </w:style>
  <w:style w:type="character" w:customStyle="1" w:styleId="25">
    <w:name w:val="Подпись к таблице (2)"/>
    <w:uiPriority w:val="99"/>
    <w:rsid w:val="003C6786"/>
    <w:rPr>
      <w:rFonts w:ascii="Times New Roman" w:hAnsi="Times New Roman"/>
      <w:b/>
      <w:color w:val="000000"/>
      <w:spacing w:val="0"/>
      <w:w w:val="100"/>
      <w:position w:val="0"/>
      <w:sz w:val="28"/>
      <w:u w:val="single"/>
      <w:lang w:val="ru-RU" w:eastAsia="ru-RU"/>
    </w:rPr>
  </w:style>
  <w:style w:type="character" w:customStyle="1" w:styleId="2Consolas">
    <w:name w:val="Основной текст (2) + Consolas"/>
    <w:aliases w:val="6 pt"/>
    <w:uiPriority w:val="99"/>
    <w:rsid w:val="003C6786"/>
    <w:rPr>
      <w:rFonts w:ascii="Consolas" w:hAnsi="Consolas"/>
      <w:color w:val="000000"/>
      <w:spacing w:val="0"/>
      <w:w w:val="100"/>
      <w:position w:val="0"/>
      <w:sz w:val="12"/>
      <w:u w:val="none"/>
      <w:lang w:val="ru-RU" w:eastAsia="ru-RU"/>
    </w:rPr>
  </w:style>
  <w:style w:type="character" w:customStyle="1" w:styleId="14pt">
    <w:name w:val="Колонтитул + 14 pt"/>
    <w:aliases w:val="Полужирный7"/>
    <w:uiPriority w:val="99"/>
    <w:rsid w:val="003C6786"/>
    <w:rPr>
      <w:rFonts w:ascii="Times New Roman" w:hAnsi="Times New Roman"/>
      <w:b/>
      <w:color w:val="000000"/>
      <w:spacing w:val="0"/>
      <w:w w:val="100"/>
      <w:position w:val="0"/>
      <w:sz w:val="28"/>
      <w:u w:val="none"/>
      <w:lang w:val="ru-RU" w:eastAsia="ru-RU"/>
    </w:rPr>
  </w:style>
  <w:style w:type="character" w:customStyle="1" w:styleId="3Exact0">
    <w:name w:val="Основной текст (3) Exact"/>
    <w:uiPriority w:val="99"/>
    <w:rsid w:val="003C6786"/>
    <w:rPr>
      <w:rFonts w:ascii="Times New Roman" w:hAnsi="Times New Roman"/>
      <w:b/>
      <w:sz w:val="22"/>
      <w:u w:val="none"/>
    </w:rPr>
  </w:style>
  <w:style w:type="character" w:customStyle="1" w:styleId="212pt">
    <w:name w:val="Основной текст (2) + 12 pt"/>
    <w:aliases w:val="Курсив8"/>
    <w:uiPriority w:val="99"/>
    <w:rsid w:val="003C6786"/>
    <w:rPr>
      <w:rFonts w:ascii="Times New Roman" w:hAnsi="Times New Roman"/>
      <w:i/>
      <w:color w:val="000000"/>
      <w:spacing w:val="0"/>
      <w:w w:val="100"/>
      <w:position w:val="0"/>
      <w:sz w:val="24"/>
      <w:u w:val="none"/>
      <w:lang w:val="ru-RU" w:eastAsia="ru-RU"/>
    </w:rPr>
  </w:style>
  <w:style w:type="character" w:customStyle="1" w:styleId="29pt3">
    <w:name w:val="Основной текст (2) + 9 pt3"/>
    <w:aliases w:val="Курсив7,Интервал 0 pt"/>
    <w:uiPriority w:val="99"/>
    <w:rsid w:val="003C6786"/>
    <w:rPr>
      <w:rFonts w:ascii="Times New Roman" w:hAnsi="Times New Roman"/>
      <w:i/>
      <w:color w:val="000000"/>
      <w:spacing w:val="-10"/>
      <w:w w:val="100"/>
      <w:position w:val="0"/>
      <w:sz w:val="18"/>
      <w:u w:val="none"/>
      <w:lang w:val="ru-RU" w:eastAsia="ru-RU"/>
    </w:rPr>
  </w:style>
  <w:style w:type="character" w:customStyle="1" w:styleId="210pt1">
    <w:name w:val="Основной текст (2) + 10 pt1"/>
    <w:aliases w:val="Интервал 0 pt3"/>
    <w:uiPriority w:val="99"/>
    <w:rsid w:val="003C6786"/>
    <w:rPr>
      <w:rFonts w:ascii="Times New Roman" w:hAnsi="Times New Roman"/>
      <w:color w:val="000000"/>
      <w:spacing w:val="-10"/>
      <w:w w:val="100"/>
      <w:position w:val="0"/>
      <w:sz w:val="20"/>
      <w:u w:val="none"/>
      <w:lang w:val="ru-RU" w:eastAsia="ru-RU"/>
    </w:rPr>
  </w:style>
  <w:style w:type="character" w:customStyle="1" w:styleId="2BookmanOldStyle">
    <w:name w:val="Основной текст (2) + Bookman Old Style"/>
    <w:aliases w:val="19 pt"/>
    <w:uiPriority w:val="99"/>
    <w:rsid w:val="003C6786"/>
    <w:rPr>
      <w:rFonts w:ascii="Bookman Old Style" w:hAnsi="Bookman Old Style"/>
      <w:b/>
      <w:color w:val="000000"/>
      <w:spacing w:val="0"/>
      <w:w w:val="100"/>
      <w:position w:val="0"/>
      <w:sz w:val="38"/>
      <w:u w:val="none"/>
      <w:lang w:val="en-US" w:eastAsia="en-US"/>
    </w:rPr>
  </w:style>
  <w:style w:type="character" w:customStyle="1" w:styleId="29pt2">
    <w:name w:val="Основной текст (2) + 9 pt2"/>
    <w:aliases w:val="Полужирный6,Малые прописные"/>
    <w:uiPriority w:val="99"/>
    <w:rsid w:val="003C6786"/>
    <w:rPr>
      <w:rFonts w:ascii="Times New Roman" w:hAnsi="Times New Roman"/>
      <w:b/>
      <w:smallCaps/>
      <w:color w:val="000000"/>
      <w:spacing w:val="0"/>
      <w:w w:val="100"/>
      <w:position w:val="0"/>
      <w:sz w:val="18"/>
      <w:u w:val="none"/>
      <w:lang w:val="ru-RU" w:eastAsia="ru-RU"/>
    </w:rPr>
  </w:style>
  <w:style w:type="character" w:customStyle="1" w:styleId="2115pt">
    <w:name w:val="Основной текст (2) + 11.5 pt"/>
    <w:aliases w:val="Масштаб 150%"/>
    <w:uiPriority w:val="99"/>
    <w:rsid w:val="003C6786"/>
    <w:rPr>
      <w:rFonts w:ascii="Times New Roman" w:hAnsi="Times New Roman"/>
      <w:b/>
      <w:color w:val="000000"/>
      <w:spacing w:val="0"/>
      <w:w w:val="150"/>
      <w:position w:val="0"/>
      <w:sz w:val="23"/>
      <w:u w:val="none"/>
      <w:lang w:val="ru-RU" w:eastAsia="ru-RU"/>
    </w:rPr>
  </w:style>
  <w:style w:type="character" w:customStyle="1" w:styleId="2Calibri">
    <w:name w:val="Основной текст (2) + Calibri"/>
    <w:aliases w:val="10 pt,Полужирный5,Масштаб 60%"/>
    <w:uiPriority w:val="99"/>
    <w:rsid w:val="003C6786"/>
    <w:rPr>
      <w:rFonts w:ascii="Calibri" w:hAnsi="Calibri"/>
      <w:b/>
      <w:color w:val="000000"/>
      <w:spacing w:val="0"/>
      <w:w w:val="60"/>
      <w:position w:val="0"/>
      <w:sz w:val="20"/>
      <w:u w:val="none"/>
      <w:lang w:val="ru-RU" w:eastAsia="ru-RU"/>
    </w:rPr>
  </w:style>
  <w:style w:type="character" w:customStyle="1" w:styleId="275pt2">
    <w:name w:val="Основной текст (2) + 7.5 pt2"/>
    <w:aliases w:val="Полужирный4,Интервал 0 pt2"/>
    <w:uiPriority w:val="99"/>
    <w:rsid w:val="003C6786"/>
    <w:rPr>
      <w:rFonts w:ascii="Times New Roman" w:hAnsi="Times New Roman"/>
      <w:b/>
      <w:color w:val="000000"/>
      <w:spacing w:val="-10"/>
      <w:w w:val="100"/>
      <w:position w:val="0"/>
      <w:sz w:val="15"/>
      <w:u w:val="none"/>
      <w:lang w:val="ru-RU" w:eastAsia="ru-RU"/>
    </w:rPr>
  </w:style>
  <w:style w:type="character" w:customStyle="1" w:styleId="28pt">
    <w:name w:val="Основной текст (2) + 8 pt"/>
    <w:aliases w:val="Курсив6"/>
    <w:uiPriority w:val="99"/>
    <w:rsid w:val="003C6786"/>
    <w:rPr>
      <w:rFonts w:ascii="Times New Roman" w:hAnsi="Times New Roman"/>
      <w:i/>
      <w:color w:val="000000"/>
      <w:spacing w:val="0"/>
      <w:w w:val="100"/>
      <w:position w:val="0"/>
      <w:sz w:val="16"/>
      <w:u w:val="none"/>
      <w:lang w:val="ru-RU" w:eastAsia="ru-RU"/>
    </w:rPr>
  </w:style>
  <w:style w:type="character" w:customStyle="1" w:styleId="28pt1">
    <w:name w:val="Основной текст (2) + 8 pt1"/>
    <w:uiPriority w:val="99"/>
    <w:rsid w:val="003C6786"/>
    <w:rPr>
      <w:rFonts w:ascii="Times New Roman" w:hAnsi="Times New Roman"/>
      <w:color w:val="000000"/>
      <w:spacing w:val="0"/>
      <w:w w:val="100"/>
      <w:position w:val="0"/>
      <w:sz w:val="16"/>
      <w:u w:val="none"/>
      <w:lang w:val="ru-RU" w:eastAsia="ru-RU"/>
    </w:rPr>
  </w:style>
  <w:style w:type="character" w:customStyle="1" w:styleId="6Exact">
    <w:name w:val="Основной текст (6) Exact"/>
    <w:uiPriority w:val="99"/>
    <w:rsid w:val="003C6786"/>
    <w:rPr>
      <w:rFonts w:ascii="Times New Roman" w:hAnsi="Times New Roman"/>
      <w:b/>
      <w:sz w:val="28"/>
      <w:u w:val="none"/>
    </w:rPr>
  </w:style>
  <w:style w:type="character" w:customStyle="1" w:styleId="29pt1">
    <w:name w:val="Основной текст (2) + 9 pt1"/>
    <w:aliases w:val="Курсив5"/>
    <w:uiPriority w:val="99"/>
    <w:rsid w:val="003C6786"/>
    <w:rPr>
      <w:rFonts w:ascii="Times New Roman" w:hAnsi="Times New Roman"/>
      <w:i/>
      <w:color w:val="000000"/>
      <w:spacing w:val="0"/>
      <w:w w:val="100"/>
      <w:position w:val="0"/>
      <w:sz w:val="18"/>
      <w:u w:val="none"/>
      <w:lang w:val="ru-RU" w:eastAsia="ru-RU"/>
    </w:rPr>
  </w:style>
  <w:style w:type="character" w:customStyle="1" w:styleId="2Tahoma">
    <w:name w:val="Основной текст (2) + Tahoma"/>
    <w:aliases w:val="10 pt3,Курсив4"/>
    <w:uiPriority w:val="99"/>
    <w:rsid w:val="003C6786"/>
    <w:rPr>
      <w:rFonts w:ascii="Tahoma" w:hAnsi="Tahoma"/>
      <w:i/>
      <w:color w:val="000000"/>
      <w:spacing w:val="0"/>
      <w:w w:val="100"/>
      <w:position w:val="0"/>
      <w:sz w:val="20"/>
      <w:u w:val="none"/>
      <w:lang w:val="ru-RU" w:eastAsia="ru-RU"/>
    </w:rPr>
  </w:style>
  <w:style w:type="character" w:customStyle="1" w:styleId="2Exact0">
    <w:name w:val="Основной текст (2) Exact"/>
    <w:uiPriority w:val="99"/>
    <w:rsid w:val="003C6786"/>
    <w:rPr>
      <w:rFonts w:ascii="Times New Roman" w:hAnsi="Times New Roman"/>
      <w:sz w:val="28"/>
      <w:u w:val="none"/>
    </w:rPr>
  </w:style>
  <w:style w:type="character" w:customStyle="1" w:styleId="8Exact">
    <w:name w:val="Основной текст (8) Exact"/>
    <w:link w:val="8"/>
    <w:uiPriority w:val="99"/>
    <w:locked/>
    <w:rsid w:val="003C6786"/>
    <w:rPr>
      <w:rFonts w:ascii="Times New Roman" w:hAnsi="Times New Roman"/>
      <w:b/>
      <w:sz w:val="15"/>
      <w:shd w:val="clear" w:color="auto" w:fill="FFFFFF"/>
    </w:rPr>
  </w:style>
  <w:style w:type="character" w:customStyle="1" w:styleId="885pt">
    <w:name w:val="Основной текст (8) + 8.5 pt"/>
    <w:aliases w:val="Не полужирный,Интервал -1 pt Exact"/>
    <w:uiPriority w:val="99"/>
    <w:rsid w:val="003C6786"/>
    <w:rPr>
      <w:rFonts w:ascii="Times New Roman" w:hAnsi="Times New Roman"/>
      <w:b/>
      <w:color w:val="000000"/>
      <w:spacing w:val="-20"/>
      <w:w w:val="100"/>
      <w:position w:val="0"/>
      <w:sz w:val="17"/>
      <w:u w:val="none"/>
      <w:lang w:val="ru-RU" w:eastAsia="ru-RU"/>
    </w:rPr>
  </w:style>
  <w:style w:type="character" w:customStyle="1" w:styleId="9Exact">
    <w:name w:val="Основной текст (9) Exact"/>
    <w:link w:val="9"/>
    <w:uiPriority w:val="99"/>
    <w:locked/>
    <w:rsid w:val="003C6786"/>
    <w:rPr>
      <w:rFonts w:ascii="Times New Roman" w:hAnsi="Times New Roman"/>
      <w:b/>
      <w:sz w:val="18"/>
      <w:shd w:val="clear" w:color="auto" w:fill="FFFFFF"/>
    </w:rPr>
  </w:style>
  <w:style w:type="character" w:customStyle="1" w:styleId="10Exact">
    <w:name w:val="Основной текст (10) Exact"/>
    <w:link w:val="10"/>
    <w:uiPriority w:val="99"/>
    <w:locked/>
    <w:rsid w:val="003C6786"/>
    <w:rPr>
      <w:rFonts w:ascii="Arial" w:hAnsi="Arial"/>
      <w:b/>
      <w:sz w:val="21"/>
      <w:shd w:val="clear" w:color="auto" w:fill="FFFFFF"/>
    </w:rPr>
  </w:style>
  <w:style w:type="character" w:customStyle="1" w:styleId="10TimesNewRoman">
    <w:name w:val="Основной текст (10) + Times New Roman"/>
    <w:aliases w:val="10 pt2,Не полужирный6,Курсив Exact"/>
    <w:uiPriority w:val="99"/>
    <w:rsid w:val="003C6786"/>
    <w:rPr>
      <w:rFonts w:ascii="Times New Roman" w:hAnsi="Times New Roman"/>
      <w:b/>
      <w:i/>
      <w:color w:val="000000"/>
      <w:spacing w:val="0"/>
      <w:w w:val="100"/>
      <w:position w:val="0"/>
      <w:sz w:val="20"/>
      <w:u w:val="none"/>
      <w:lang w:val="ru-RU" w:eastAsia="ru-RU"/>
    </w:rPr>
  </w:style>
  <w:style w:type="character" w:customStyle="1" w:styleId="10TimesNewRoman4">
    <w:name w:val="Основной текст (10) + Times New Roman4"/>
    <w:aliases w:val="11.5 pt,Не полужирный5,Масштаб 150% Exact"/>
    <w:uiPriority w:val="99"/>
    <w:rsid w:val="003C6786"/>
    <w:rPr>
      <w:rFonts w:ascii="Times New Roman" w:hAnsi="Times New Roman"/>
      <w:b/>
      <w:color w:val="000000"/>
      <w:spacing w:val="0"/>
      <w:w w:val="150"/>
      <w:position w:val="0"/>
      <w:sz w:val="23"/>
      <w:u w:val="none"/>
      <w:lang w:val="ru-RU" w:eastAsia="ru-RU"/>
    </w:rPr>
  </w:style>
  <w:style w:type="character" w:customStyle="1" w:styleId="10TimesNewRoman3">
    <w:name w:val="Основной текст (10) + Times New Roman3"/>
    <w:aliases w:val="14 pt,Не полужирный Exact"/>
    <w:uiPriority w:val="99"/>
    <w:rsid w:val="003C6786"/>
    <w:rPr>
      <w:rFonts w:ascii="Times New Roman" w:hAnsi="Times New Roman"/>
      <w:b/>
      <w:color w:val="000000"/>
      <w:spacing w:val="0"/>
      <w:w w:val="100"/>
      <w:position w:val="0"/>
      <w:sz w:val="28"/>
      <w:u w:val="none"/>
      <w:lang w:val="ru-RU" w:eastAsia="ru-RU"/>
    </w:rPr>
  </w:style>
  <w:style w:type="character" w:customStyle="1" w:styleId="2Arial">
    <w:name w:val="Основной текст (2) + Arial"/>
    <w:aliases w:val="10.5 pt,Полужирный Exact"/>
    <w:uiPriority w:val="99"/>
    <w:rsid w:val="003C6786"/>
    <w:rPr>
      <w:rFonts w:ascii="Arial" w:hAnsi="Arial"/>
      <w:b/>
      <w:color w:val="000000"/>
      <w:spacing w:val="0"/>
      <w:w w:val="100"/>
      <w:position w:val="0"/>
      <w:sz w:val="21"/>
      <w:u w:val="none"/>
      <w:lang w:val="ru-RU" w:eastAsia="ru-RU"/>
    </w:rPr>
  </w:style>
  <w:style w:type="character" w:customStyle="1" w:styleId="1Exact">
    <w:name w:val="Заголовок №1 Exact"/>
    <w:link w:val="1"/>
    <w:uiPriority w:val="99"/>
    <w:locked/>
    <w:rsid w:val="003C6786"/>
    <w:rPr>
      <w:rFonts w:ascii="Times New Roman" w:hAnsi="Times New Roman"/>
      <w:sz w:val="28"/>
      <w:shd w:val="clear" w:color="auto" w:fill="FFFFFF"/>
    </w:rPr>
  </w:style>
  <w:style w:type="character" w:customStyle="1" w:styleId="10TimesNewRoman2">
    <w:name w:val="Основной текст (10) + Times New Roman2"/>
    <w:aliases w:val="9 pt Exact"/>
    <w:uiPriority w:val="99"/>
    <w:rsid w:val="003C6786"/>
    <w:rPr>
      <w:rFonts w:ascii="Times New Roman" w:hAnsi="Times New Roman"/>
      <w:b/>
      <w:color w:val="000000"/>
      <w:spacing w:val="0"/>
      <w:w w:val="100"/>
      <w:position w:val="0"/>
      <w:sz w:val="18"/>
      <w:u w:val="none"/>
      <w:lang w:val="ru-RU" w:eastAsia="ru-RU"/>
    </w:rPr>
  </w:style>
  <w:style w:type="character" w:customStyle="1" w:styleId="10TimesNewRoman1">
    <w:name w:val="Основной текст (10) + Times New Roman1"/>
    <w:aliases w:val="12 pt,Не полужирный4,Курсив Exact3"/>
    <w:uiPriority w:val="99"/>
    <w:rsid w:val="003C6786"/>
    <w:rPr>
      <w:rFonts w:ascii="Times New Roman" w:hAnsi="Times New Roman"/>
      <w:b/>
      <w:i/>
      <w:color w:val="000000"/>
      <w:spacing w:val="0"/>
      <w:w w:val="100"/>
      <w:position w:val="0"/>
      <w:sz w:val="24"/>
      <w:u w:val="none"/>
      <w:lang w:val="ru-RU" w:eastAsia="ru-RU"/>
    </w:rPr>
  </w:style>
  <w:style w:type="character" w:customStyle="1" w:styleId="11Exact">
    <w:name w:val="Основной текст (11) Exact"/>
    <w:link w:val="11"/>
    <w:uiPriority w:val="99"/>
    <w:locked/>
    <w:rsid w:val="003C6786"/>
    <w:rPr>
      <w:rFonts w:ascii="Calibri" w:hAnsi="Calibri"/>
      <w:b/>
      <w:w w:val="60"/>
      <w:sz w:val="20"/>
      <w:shd w:val="clear" w:color="auto" w:fill="FFFFFF"/>
    </w:rPr>
  </w:style>
  <w:style w:type="character" w:customStyle="1" w:styleId="12Exact">
    <w:name w:val="Основной текст (12) Exact"/>
    <w:link w:val="12"/>
    <w:uiPriority w:val="99"/>
    <w:locked/>
    <w:rsid w:val="003C6786"/>
    <w:rPr>
      <w:rFonts w:ascii="Times New Roman" w:hAnsi="Times New Roman"/>
      <w:spacing w:val="-20"/>
      <w:sz w:val="17"/>
      <w:shd w:val="clear" w:color="auto" w:fill="FFFFFF"/>
    </w:rPr>
  </w:style>
  <w:style w:type="character" w:customStyle="1" w:styleId="211pt1">
    <w:name w:val="Основной текст (2) + 11 pt1"/>
    <w:aliases w:val="Полужирный Exact1"/>
    <w:uiPriority w:val="99"/>
    <w:rsid w:val="003C6786"/>
    <w:rPr>
      <w:rFonts w:ascii="Times New Roman" w:hAnsi="Times New Roman"/>
      <w:b/>
      <w:color w:val="000000"/>
      <w:spacing w:val="0"/>
      <w:w w:val="100"/>
      <w:position w:val="0"/>
      <w:sz w:val="22"/>
      <w:u w:val="none"/>
      <w:lang w:val="ru-RU" w:eastAsia="ru-RU"/>
    </w:rPr>
  </w:style>
  <w:style w:type="character" w:customStyle="1" w:styleId="2Exact1">
    <w:name w:val="Заголовок №2 Exact"/>
    <w:link w:val="26"/>
    <w:uiPriority w:val="99"/>
    <w:locked/>
    <w:rsid w:val="003C6786"/>
    <w:rPr>
      <w:rFonts w:ascii="Bookman Old Style" w:hAnsi="Bookman Old Style"/>
      <w:sz w:val="38"/>
      <w:shd w:val="clear" w:color="auto" w:fill="FFFFFF"/>
      <w:lang w:val="en-US"/>
    </w:rPr>
  </w:style>
  <w:style w:type="character" w:customStyle="1" w:styleId="2TimesNewRoman">
    <w:name w:val="Заголовок №2 + Times New Roman"/>
    <w:aliases w:val="15 pt,Полужирный3,Курсив Exact2"/>
    <w:uiPriority w:val="99"/>
    <w:rsid w:val="003C6786"/>
    <w:rPr>
      <w:rFonts w:ascii="Times New Roman" w:hAnsi="Times New Roman"/>
      <w:b/>
      <w:i/>
      <w:color w:val="000000"/>
      <w:spacing w:val="0"/>
      <w:w w:val="100"/>
      <w:position w:val="0"/>
      <w:sz w:val="30"/>
      <w:u w:val="none"/>
      <w:lang w:val="en-US" w:eastAsia="en-US"/>
    </w:rPr>
  </w:style>
  <w:style w:type="character" w:customStyle="1" w:styleId="3LucidaSansUnicode">
    <w:name w:val="Основной текст (3) + Lucida Sans Unicode"/>
    <w:aliases w:val="8 pt,Не полужирный3,Курсив Exact1"/>
    <w:uiPriority w:val="99"/>
    <w:rsid w:val="003C6786"/>
    <w:rPr>
      <w:rFonts w:ascii="Lucida Sans Unicode" w:hAnsi="Lucida Sans Unicode"/>
      <w:b/>
      <w:i/>
      <w:color w:val="000000"/>
      <w:spacing w:val="0"/>
      <w:w w:val="100"/>
      <w:position w:val="0"/>
      <w:sz w:val="16"/>
      <w:u w:val="none"/>
      <w:lang w:val="ru-RU" w:eastAsia="ru-RU"/>
    </w:rPr>
  </w:style>
  <w:style w:type="character" w:customStyle="1" w:styleId="385pt">
    <w:name w:val="Основной текст (3) + 8.5 pt"/>
    <w:aliases w:val="Не полужирный2,Интервал -1 pt Exact1"/>
    <w:uiPriority w:val="99"/>
    <w:rsid w:val="003C6786"/>
    <w:rPr>
      <w:rFonts w:ascii="Times New Roman" w:hAnsi="Times New Roman"/>
      <w:b/>
      <w:color w:val="000000"/>
      <w:spacing w:val="-20"/>
      <w:w w:val="100"/>
      <w:position w:val="0"/>
      <w:sz w:val="17"/>
      <w:u w:val="none"/>
      <w:lang w:val="ru-RU" w:eastAsia="ru-RU"/>
    </w:rPr>
  </w:style>
  <w:style w:type="character" w:customStyle="1" w:styleId="914pt">
    <w:name w:val="Основной текст (9) + 14 pt"/>
    <w:aliases w:val="Не полужирный Exact1"/>
    <w:uiPriority w:val="99"/>
    <w:rsid w:val="003C6786"/>
    <w:rPr>
      <w:rFonts w:ascii="Times New Roman" w:hAnsi="Times New Roman"/>
      <w:b/>
      <w:color w:val="000000"/>
      <w:spacing w:val="0"/>
      <w:w w:val="100"/>
      <w:position w:val="0"/>
      <w:sz w:val="28"/>
      <w:u w:val="none"/>
      <w:lang w:val="ru-RU" w:eastAsia="ru-RU"/>
    </w:rPr>
  </w:style>
  <w:style w:type="character" w:customStyle="1" w:styleId="13Exact">
    <w:name w:val="Основной текст (13) Exact"/>
    <w:uiPriority w:val="99"/>
    <w:rsid w:val="003C6786"/>
    <w:rPr>
      <w:rFonts w:ascii="Times New Roman" w:hAnsi="Times New Roman"/>
      <w:b/>
      <w:sz w:val="15"/>
      <w:u w:val="none"/>
    </w:rPr>
  </w:style>
  <w:style w:type="character" w:customStyle="1" w:styleId="14Exact">
    <w:name w:val="Основной текст (14) Exact"/>
    <w:link w:val="14"/>
    <w:uiPriority w:val="99"/>
    <w:locked/>
    <w:rsid w:val="003C6786"/>
    <w:rPr>
      <w:rFonts w:ascii="Times New Roman" w:hAnsi="Times New Roman"/>
      <w:spacing w:val="-10"/>
      <w:sz w:val="21"/>
      <w:shd w:val="clear" w:color="auto" w:fill="FFFFFF"/>
    </w:rPr>
  </w:style>
  <w:style w:type="character" w:customStyle="1" w:styleId="3Exact1">
    <w:name w:val="Подпись к таблице (3) Exact"/>
    <w:link w:val="36"/>
    <w:uiPriority w:val="99"/>
    <w:locked/>
    <w:rsid w:val="003C6786"/>
    <w:rPr>
      <w:rFonts w:ascii="Times New Roman" w:hAnsi="Times New Roman"/>
      <w:b/>
      <w:sz w:val="18"/>
      <w:shd w:val="clear" w:color="auto" w:fill="FFFFFF"/>
    </w:rPr>
  </w:style>
  <w:style w:type="character" w:customStyle="1" w:styleId="320">
    <w:name w:val="Заголовок №3 (2)_"/>
    <w:link w:val="321"/>
    <w:uiPriority w:val="99"/>
    <w:locked/>
    <w:rsid w:val="003C6786"/>
    <w:rPr>
      <w:rFonts w:ascii="Times New Roman" w:hAnsi="Times New Roman"/>
      <w:sz w:val="28"/>
      <w:shd w:val="clear" w:color="auto" w:fill="FFFFFF"/>
    </w:rPr>
  </w:style>
  <w:style w:type="character" w:customStyle="1" w:styleId="41">
    <w:name w:val="Подпись к таблице (4)_"/>
    <w:uiPriority w:val="99"/>
    <w:rsid w:val="003C6786"/>
    <w:rPr>
      <w:rFonts w:ascii="Times New Roman" w:hAnsi="Times New Roman"/>
      <w:sz w:val="28"/>
      <w:u w:val="none"/>
    </w:rPr>
  </w:style>
  <w:style w:type="character" w:customStyle="1" w:styleId="42">
    <w:name w:val="Подпись к таблице (4)"/>
    <w:uiPriority w:val="99"/>
    <w:rsid w:val="003C6786"/>
    <w:rPr>
      <w:rFonts w:ascii="Times New Roman" w:hAnsi="Times New Roman"/>
      <w:color w:val="000000"/>
      <w:spacing w:val="0"/>
      <w:w w:val="100"/>
      <w:position w:val="0"/>
      <w:sz w:val="28"/>
      <w:u w:val="single"/>
      <w:lang w:val="ru-RU" w:eastAsia="ru-RU"/>
    </w:rPr>
  </w:style>
  <w:style w:type="character" w:customStyle="1" w:styleId="4Exact">
    <w:name w:val="Подпись к таблице (4) Exact"/>
    <w:uiPriority w:val="99"/>
    <w:rsid w:val="003C6786"/>
    <w:rPr>
      <w:rFonts w:ascii="Times New Roman" w:hAnsi="Times New Roman"/>
      <w:sz w:val="28"/>
      <w:u w:val="none"/>
    </w:rPr>
  </w:style>
  <w:style w:type="character" w:customStyle="1" w:styleId="13">
    <w:name w:val="Основной текст (13)_"/>
    <w:uiPriority w:val="99"/>
    <w:rsid w:val="003C6786"/>
    <w:rPr>
      <w:rFonts w:ascii="Times New Roman" w:hAnsi="Times New Roman"/>
      <w:b/>
      <w:sz w:val="15"/>
      <w:u w:val="none"/>
    </w:rPr>
  </w:style>
  <w:style w:type="character" w:customStyle="1" w:styleId="130">
    <w:name w:val="Основной текст (13)"/>
    <w:uiPriority w:val="99"/>
    <w:rsid w:val="003C6786"/>
    <w:rPr>
      <w:rFonts w:ascii="Times New Roman" w:hAnsi="Times New Roman"/>
      <w:b/>
      <w:color w:val="000000"/>
      <w:spacing w:val="0"/>
      <w:w w:val="100"/>
      <w:position w:val="0"/>
      <w:sz w:val="15"/>
      <w:u w:val="none"/>
      <w:lang w:val="ru-RU" w:eastAsia="ru-RU"/>
    </w:rPr>
  </w:style>
  <w:style w:type="character" w:customStyle="1" w:styleId="15">
    <w:name w:val="Основной текст (15)_"/>
    <w:link w:val="150"/>
    <w:uiPriority w:val="99"/>
    <w:locked/>
    <w:rsid w:val="003C6786"/>
    <w:rPr>
      <w:rFonts w:ascii="Arial" w:hAnsi="Arial"/>
      <w:b/>
      <w:sz w:val="13"/>
      <w:shd w:val="clear" w:color="auto" w:fill="FFFFFF"/>
    </w:rPr>
  </w:style>
  <w:style w:type="character" w:customStyle="1" w:styleId="16">
    <w:name w:val="Основной текст (16)_"/>
    <w:uiPriority w:val="99"/>
    <w:rsid w:val="003C6786"/>
    <w:rPr>
      <w:b/>
      <w:i/>
      <w:sz w:val="12"/>
      <w:u w:val="none"/>
    </w:rPr>
  </w:style>
  <w:style w:type="character" w:customStyle="1" w:styleId="160">
    <w:name w:val="Основной текст (16)"/>
    <w:uiPriority w:val="99"/>
    <w:rsid w:val="003C6786"/>
    <w:rPr>
      <w:rFonts w:ascii="Tahoma" w:hAnsi="Tahoma"/>
      <w:b/>
      <w:i/>
      <w:color w:val="000000"/>
      <w:spacing w:val="0"/>
      <w:w w:val="100"/>
      <w:position w:val="0"/>
      <w:sz w:val="12"/>
      <w:u w:val="single"/>
      <w:lang w:val="ru-RU" w:eastAsia="ru-RU"/>
    </w:rPr>
  </w:style>
  <w:style w:type="character" w:customStyle="1" w:styleId="17TimesNewRoman">
    <w:name w:val="Основной текст (17) + Times New Roman"/>
    <w:aliases w:val="16 pt,Полужирный2,Курсив3"/>
    <w:uiPriority w:val="99"/>
    <w:rsid w:val="003C6786"/>
    <w:rPr>
      <w:rFonts w:ascii="Times New Roman" w:hAnsi="Times New Roman"/>
      <w:b/>
      <w:i/>
      <w:sz w:val="32"/>
      <w:u w:val="none"/>
    </w:rPr>
  </w:style>
  <w:style w:type="character" w:customStyle="1" w:styleId="17">
    <w:name w:val="Основной текст (17)"/>
    <w:basedOn w:val="170"/>
    <w:uiPriority w:val="99"/>
    <w:rsid w:val="003C6786"/>
    <w:rPr>
      <w:rFonts w:cs="Arial"/>
      <w:szCs w:val="12"/>
    </w:rPr>
  </w:style>
  <w:style w:type="character" w:customStyle="1" w:styleId="170">
    <w:name w:val="Основной текст (17)_"/>
    <w:uiPriority w:val="99"/>
    <w:rsid w:val="003C6786"/>
    <w:rPr>
      <w:rFonts w:ascii="Arial" w:hAnsi="Arial"/>
      <w:sz w:val="12"/>
      <w:u w:val="none"/>
    </w:rPr>
  </w:style>
  <w:style w:type="character" w:customStyle="1" w:styleId="16Arial">
    <w:name w:val="Основной текст (16) + Arial"/>
    <w:aliases w:val="5.5 pt,Не курсив1"/>
    <w:uiPriority w:val="99"/>
    <w:rsid w:val="003C6786"/>
    <w:rPr>
      <w:rFonts w:ascii="Arial" w:hAnsi="Arial"/>
      <w:b/>
      <w:i/>
      <w:color w:val="000000"/>
      <w:spacing w:val="0"/>
      <w:w w:val="100"/>
      <w:position w:val="0"/>
      <w:sz w:val="11"/>
      <w:u w:val="none"/>
      <w:lang w:val="ru-RU" w:eastAsia="ru-RU"/>
    </w:rPr>
  </w:style>
  <w:style w:type="character" w:customStyle="1" w:styleId="18">
    <w:name w:val="Основной текст (18)_"/>
    <w:link w:val="180"/>
    <w:uiPriority w:val="99"/>
    <w:locked/>
    <w:rsid w:val="003C6786"/>
    <w:rPr>
      <w:rFonts w:ascii="Arial" w:hAnsi="Arial"/>
      <w:b/>
      <w:sz w:val="11"/>
      <w:shd w:val="clear" w:color="auto" w:fill="FFFFFF"/>
    </w:rPr>
  </w:style>
  <w:style w:type="character" w:customStyle="1" w:styleId="186pt">
    <w:name w:val="Основной текст (18) + 6 pt"/>
    <w:aliases w:val="Не полужирный1"/>
    <w:uiPriority w:val="99"/>
    <w:rsid w:val="003C6786"/>
    <w:rPr>
      <w:rFonts w:ascii="Arial" w:hAnsi="Arial"/>
      <w:b/>
      <w:color w:val="000000"/>
      <w:spacing w:val="0"/>
      <w:w w:val="100"/>
      <w:position w:val="0"/>
      <w:sz w:val="12"/>
      <w:u w:val="none"/>
      <w:lang w:val="ru-RU" w:eastAsia="ru-RU"/>
    </w:rPr>
  </w:style>
  <w:style w:type="character" w:customStyle="1" w:styleId="19">
    <w:name w:val="Основной текст (19)_"/>
    <w:link w:val="190"/>
    <w:uiPriority w:val="99"/>
    <w:locked/>
    <w:rsid w:val="003C6786"/>
    <w:rPr>
      <w:rFonts w:ascii="Arial" w:hAnsi="Arial"/>
      <w:sz w:val="12"/>
      <w:shd w:val="clear" w:color="auto" w:fill="FFFFFF"/>
    </w:rPr>
  </w:style>
  <w:style w:type="character" w:customStyle="1" w:styleId="17-1pt">
    <w:name w:val="Основной текст (17) + Интервал -1 pt"/>
    <w:uiPriority w:val="99"/>
    <w:rsid w:val="003C6786"/>
    <w:rPr>
      <w:rFonts w:ascii="Arial" w:hAnsi="Arial"/>
      <w:color w:val="000000"/>
      <w:spacing w:val="-20"/>
      <w:w w:val="100"/>
      <w:position w:val="0"/>
      <w:sz w:val="12"/>
      <w:u w:val="none"/>
      <w:lang w:val="ru-RU" w:eastAsia="ru-RU"/>
    </w:rPr>
  </w:style>
  <w:style w:type="character" w:customStyle="1" w:styleId="2Arial1">
    <w:name w:val="Основной текст (2) + Arial1"/>
    <w:aliases w:val="4 pt"/>
    <w:uiPriority w:val="99"/>
    <w:rsid w:val="003C6786"/>
    <w:rPr>
      <w:rFonts w:ascii="Arial" w:hAnsi="Arial"/>
      <w:b/>
      <w:color w:val="000000"/>
      <w:spacing w:val="0"/>
      <w:w w:val="100"/>
      <w:position w:val="0"/>
      <w:sz w:val="8"/>
      <w:u w:val="none"/>
      <w:lang w:val="ru-RU" w:eastAsia="ru-RU"/>
    </w:rPr>
  </w:style>
  <w:style w:type="character" w:customStyle="1" w:styleId="200">
    <w:name w:val="Основной текст (20)_"/>
    <w:uiPriority w:val="99"/>
    <w:rsid w:val="003C6786"/>
    <w:rPr>
      <w:rFonts w:ascii="Times New Roman" w:hAnsi="Times New Roman"/>
      <w:spacing w:val="-10"/>
      <w:sz w:val="26"/>
      <w:u w:val="none"/>
    </w:rPr>
  </w:style>
  <w:style w:type="character" w:customStyle="1" w:styleId="20Arial">
    <w:name w:val="Основной текст (20) + Arial"/>
    <w:aliases w:val="12 pt1,Курсив2,Интервал 0 pt1"/>
    <w:uiPriority w:val="99"/>
    <w:rsid w:val="003C6786"/>
    <w:rPr>
      <w:rFonts w:ascii="Arial" w:hAnsi="Arial"/>
      <w:i/>
      <w:color w:val="FFFFFF"/>
      <w:spacing w:val="0"/>
      <w:w w:val="100"/>
      <w:position w:val="0"/>
      <w:sz w:val="24"/>
      <w:u w:val="none"/>
      <w:lang w:val="ru-RU" w:eastAsia="ru-RU"/>
    </w:rPr>
  </w:style>
  <w:style w:type="character" w:customStyle="1" w:styleId="201">
    <w:name w:val="Основной текст (20)"/>
    <w:uiPriority w:val="99"/>
    <w:rsid w:val="003C6786"/>
    <w:rPr>
      <w:rFonts w:ascii="Times New Roman" w:hAnsi="Times New Roman"/>
      <w:color w:val="FFFFFF"/>
      <w:spacing w:val="-10"/>
      <w:w w:val="100"/>
      <w:position w:val="0"/>
      <w:sz w:val="26"/>
      <w:u w:val="none"/>
      <w:lang w:val="ru-RU" w:eastAsia="ru-RU"/>
    </w:rPr>
  </w:style>
  <w:style w:type="character" w:customStyle="1" w:styleId="210">
    <w:name w:val="Основной текст (21)_"/>
    <w:uiPriority w:val="99"/>
    <w:rsid w:val="003C6786"/>
    <w:rPr>
      <w:rFonts w:ascii="Times New Roman" w:hAnsi="Times New Roman"/>
      <w:w w:val="40"/>
      <w:sz w:val="19"/>
      <w:u w:val="none"/>
    </w:rPr>
  </w:style>
  <w:style w:type="character" w:customStyle="1" w:styleId="211">
    <w:name w:val="Основной текст (21)"/>
    <w:uiPriority w:val="99"/>
    <w:rsid w:val="003C6786"/>
    <w:rPr>
      <w:rFonts w:ascii="Times New Roman" w:hAnsi="Times New Roman"/>
      <w:color w:val="FFFFFF"/>
      <w:spacing w:val="0"/>
      <w:w w:val="40"/>
      <w:position w:val="0"/>
      <w:sz w:val="19"/>
      <w:u w:val="none"/>
      <w:lang w:val="ru-RU" w:eastAsia="ru-RU"/>
    </w:rPr>
  </w:style>
  <w:style w:type="character" w:customStyle="1" w:styleId="21Consolas">
    <w:name w:val="Основной текст (21) + Consolas"/>
    <w:aliases w:val="10 pt1,Курсив1,Масштаб 100%"/>
    <w:uiPriority w:val="99"/>
    <w:rsid w:val="003C6786"/>
    <w:rPr>
      <w:rFonts w:ascii="Consolas" w:hAnsi="Consolas"/>
      <w:i/>
      <w:color w:val="FFFFFF"/>
      <w:spacing w:val="0"/>
      <w:w w:val="100"/>
      <w:position w:val="0"/>
      <w:sz w:val="20"/>
      <w:u w:val="none"/>
      <w:lang w:val="ru-RU" w:eastAsia="ru-RU"/>
    </w:rPr>
  </w:style>
  <w:style w:type="character" w:customStyle="1" w:styleId="2Tahoma1">
    <w:name w:val="Основной текст (2) + Tahoma1"/>
    <w:aliases w:val="4 pt1,Масштаб 150%1"/>
    <w:uiPriority w:val="99"/>
    <w:rsid w:val="003C6786"/>
    <w:rPr>
      <w:rFonts w:ascii="Tahoma" w:hAnsi="Tahoma"/>
      <w:color w:val="000000"/>
      <w:spacing w:val="0"/>
      <w:w w:val="150"/>
      <w:position w:val="0"/>
      <w:sz w:val="8"/>
      <w:u w:val="none"/>
      <w:lang w:val="ru-RU" w:eastAsia="ru-RU"/>
    </w:rPr>
  </w:style>
  <w:style w:type="paragraph" w:customStyle="1" w:styleId="a0">
    <w:name w:val="Сноска"/>
    <w:basedOn w:val="Normal"/>
    <w:link w:val="a"/>
    <w:uiPriority w:val="99"/>
    <w:rsid w:val="003C6786"/>
    <w:pPr>
      <w:widowControl w:val="0"/>
      <w:shd w:val="clear" w:color="auto" w:fill="FFFFFF"/>
      <w:spacing w:line="322" w:lineRule="exact"/>
      <w:ind w:firstLine="720"/>
    </w:pPr>
    <w:rPr>
      <w:rFonts w:ascii="Times New Roman" w:hAnsi="Times New Roman"/>
      <w:sz w:val="28"/>
      <w:szCs w:val="20"/>
      <w:lang w:eastAsia="ru-RU"/>
    </w:rPr>
  </w:style>
  <w:style w:type="paragraph" w:customStyle="1" w:styleId="40">
    <w:name w:val="Основной текст (4)"/>
    <w:basedOn w:val="Normal"/>
    <w:link w:val="4"/>
    <w:uiPriority w:val="99"/>
    <w:rsid w:val="003C6786"/>
    <w:pPr>
      <w:widowControl w:val="0"/>
      <w:shd w:val="clear" w:color="auto" w:fill="FFFFFF"/>
      <w:spacing w:line="346" w:lineRule="exact"/>
      <w:ind w:firstLine="0"/>
    </w:pPr>
    <w:rPr>
      <w:rFonts w:ascii="Times New Roman" w:hAnsi="Times New Roman"/>
      <w:i/>
      <w:sz w:val="19"/>
      <w:szCs w:val="20"/>
      <w:lang w:eastAsia="ru-RU"/>
    </w:rPr>
  </w:style>
  <w:style w:type="paragraph" w:styleId="TOC3">
    <w:name w:val="toc 3"/>
    <w:basedOn w:val="Normal"/>
    <w:link w:val="TOC3Char"/>
    <w:autoRedefine/>
    <w:uiPriority w:val="99"/>
    <w:rsid w:val="003C6786"/>
    <w:pPr>
      <w:widowControl w:val="0"/>
      <w:shd w:val="clear" w:color="auto" w:fill="FFFFFF"/>
      <w:spacing w:line="341" w:lineRule="exact"/>
      <w:ind w:firstLine="0"/>
    </w:pPr>
    <w:rPr>
      <w:rFonts w:ascii="Times New Roman" w:hAnsi="Times New Roman"/>
      <w:i/>
      <w:sz w:val="19"/>
      <w:szCs w:val="20"/>
      <w:lang w:eastAsia="ru-RU"/>
    </w:rPr>
  </w:style>
  <w:style w:type="paragraph" w:customStyle="1" w:styleId="22">
    <w:name w:val="Оглавление (2)"/>
    <w:basedOn w:val="Normal"/>
    <w:link w:val="21"/>
    <w:uiPriority w:val="99"/>
    <w:rsid w:val="003C6786"/>
    <w:pPr>
      <w:widowControl w:val="0"/>
      <w:shd w:val="clear" w:color="auto" w:fill="FFFFFF"/>
      <w:spacing w:before="180" w:after="60" w:line="250" w:lineRule="exact"/>
      <w:ind w:firstLine="0"/>
      <w:jc w:val="left"/>
    </w:pPr>
    <w:rPr>
      <w:rFonts w:ascii="Times New Roman" w:hAnsi="Times New Roman"/>
      <w:b/>
      <w:sz w:val="20"/>
      <w:szCs w:val="20"/>
      <w:lang w:eastAsia="ru-RU"/>
    </w:rPr>
  </w:style>
  <w:style w:type="paragraph" w:customStyle="1" w:styleId="32">
    <w:name w:val="Основной текст (3)"/>
    <w:basedOn w:val="Normal"/>
    <w:link w:val="31"/>
    <w:uiPriority w:val="99"/>
    <w:rsid w:val="003C6786"/>
    <w:pPr>
      <w:widowControl w:val="0"/>
      <w:shd w:val="clear" w:color="auto" w:fill="FFFFFF"/>
      <w:spacing w:before="480" w:after="180" w:line="240" w:lineRule="atLeast"/>
      <w:ind w:firstLine="0"/>
    </w:pPr>
    <w:rPr>
      <w:rFonts w:ascii="Times New Roman" w:hAnsi="Times New Roman"/>
      <w:b/>
      <w:sz w:val="20"/>
      <w:szCs w:val="20"/>
      <w:lang w:eastAsia="ru-RU"/>
    </w:rPr>
  </w:style>
  <w:style w:type="paragraph" w:customStyle="1" w:styleId="34">
    <w:name w:val="Номер заголовка №3"/>
    <w:basedOn w:val="Normal"/>
    <w:link w:val="33"/>
    <w:uiPriority w:val="99"/>
    <w:rsid w:val="003C6786"/>
    <w:pPr>
      <w:widowControl w:val="0"/>
      <w:shd w:val="clear" w:color="auto" w:fill="FFFFFF"/>
      <w:spacing w:before="600" w:after="420" w:line="240" w:lineRule="atLeast"/>
      <w:ind w:firstLine="680"/>
      <w:outlineLvl w:val="2"/>
    </w:pPr>
    <w:rPr>
      <w:rFonts w:ascii="Times New Roman" w:hAnsi="Times New Roman"/>
      <w:b/>
      <w:sz w:val="28"/>
      <w:szCs w:val="20"/>
      <w:lang w:eastAsia="ru-RU"/>
    </w:rPr>
  </w:style>
  <w:style w:type="paragraph" w:customStyle="1" w:styleId="7">
    <w:name w:val="Основной текст (7)"/>
    <w:basedOn w:val="Normal"/>
    <w:link w:val="7Exact"/>
    <w:uiPriority w:val="99"/>
    <w:rsid w:val="003C6786"/>
    <w:pPr>
      <w:widowControl w:val="0"/>
      <w:shd w:val="clear" w:color="auto" w:fill="FFFFFF"/>
      <w:spacing w:line="274" w:lineRule="exact"/>
      <w:ind w:firstLine="0"/>
    </w:pPr>
    <w:rPr>
      <w:rFonts w:ascii="Times New Roman" w:hAnsi="Times New Roman"/>
      <w:sz w:val="20"/>
      <w:szCs w:val="20"/>
      <w:lang w:eastAsia="ru-RU"/>
    </w:rPr>
  </w:style>
  <w:style w:type="paragraph" w:customStyle="1" w:styleId="8">
    <w:name w:val="Основной текст (8)"/>
    <w:basedOn w:val="Normal"/>
    <w:link w:val="8Exact"/>
    <w:uiPriority w:val="99"/>
    <w:rsid w:val="003C6786"/>
    <w:pPr>
      <w:widowControl w:val="0"/>
      <w:shd w:val="clear" w:color="auto" w:fill="FFFFFF"/>
      <w:spacing w:line="134" w:lineRule="exact"/>
      <w:ind w:firstLine="0"/>
      <w:jc w:val="left"/>
    </w:pPr>
    <w:rPr>
      <w:rFonts w:ascii="Times New Roman" w:hAnsi="Times New Roman"/>
      <w:b/>
      <w:sz w:val="15"/>
      <w:szCs w:val="20"/>
      <w:lang w:eastAsia="ru-RU"/>
    </w:rPr>
  </w:style>
  <w:style w:type="paragraph" w:customStyle="1" w:styleId="9">
    <w:name w:val="Основной текст (9)"/>
    <w:basedOn w:val="Normal"/>
    <w:link w:val="9Exact"/>
    <w:uiPriority w:val="99"/>
    <w:rsid w:val="003C6786"/>
    <w:pPr>
      <w:widowControl w:val="0"/>
      <w:shd w:val="clear" w:color="auto" w:fill="FFFFFF"/>
      <w:spacing w:line="240" w:lineRule="atLeast"/>
      <w:ind w:firstLine="0"/>
    </w:pPr>
    <w:rPr>
      <w:rFonts w:ascii="Times New Roman" w:hAnsi="Times New Roman"/>
      <w:b/>
      <w:sz w:val="18"/>
      <w:szCs w:val="20"/>
      <w:lang w:eastAsia="ru-RU"/>
    </w:rPr>
  </w:style>
  <w:style w:type="paragraph" w:customStyle="1" w:styleId="10">
    <w:name w:val="Основной текст (10)"/>
    <w:basedOn w:val="Normal"/>
    <w:link w:val="10Exact"/>
    <w:uiPriority w:val="99"/>
    <w:rsid w:val="003C6786"/>
    <w:pPr>
      <w:widowControl w:val="0"/>
      <w:shd w:val="clear" w:color="auto" w:fill="FFFFFF"/>
      <w:spacing w:line="106" w:lineRule="exact"/>
      <w:ind w:firstLine="0"/>
    </w:pPr>
    <w:rPr>
      <w:rFonts w:ascii="Arial" w:hAnsi="Arial"/>
      <w:b/>
      <w:sz w:val="21"/>
      <w:szCs w:val="20"/>
      <w:lang w:eastAsia="ru-RU"/>
    </w:rPr>
  </w:style>
  <w:style w:type="paragraph" w:customStyle="1" w:styleId="1">
    <w:name w:val="Заголовок №1"/>
    <w:basedOn w:val="Normal"/>
    <w:link w:val="1Exact"/>
    <w:uiPriority w:val="99"/>
    <w:rsid w:val="003C6786"/>
    <w:pPr>
      <w:widowControl w:val="0"/>
      <w:shd w:val="clear" w:color="auto" w:fill="FFFFFF"/>
      <w:spacing w:line="240" w:lineRule="atLeast"/>
      <w:ind w:firstLine="0"/>
      <w:outlineLvl w:val="0"/>
    </w:pPr>
    <w:rPr>
      <w:rFonts w:ascii="Times New Roman" w:hAnsi="Times New Roman"/>
      <w:sz w:val="28"/>
      <w:szCs w:val="20"/>
      <w:lang w:eastAsia="ru-RU"/>
    </w:rPr>
  </w:style>
  <w:style w:type="paragraph" w:customStyle="1" w:styleId="11">
    <w:name w:val="Основной текст (11)"/>
    <w:basedOn w:val="Normal"/>
    <w:link w:val="11Exact"/>
    <w:uiPriority w:val="99"/>
    <w:rsid w:val="003C6786"/>
    <w:pPr>
      <w:widowControl w:val="0"/>
      <w:shd w:val="clear" w:color="auto" w:fill="FFFFFF"/>
      <w:spacing w:line="240" w:lineRule="atLeast"/>
      <w:ind w:firstLine="0"/>
      <w:jc w:val="left"/>
    </w:pPr>
    <w:rPr>
      <w:b/>
      <w:w w:val="60"/>
      <w:sz w:val="20"/>
      <w:szCs w:val="20"/>
      <w:lang w:eastAsia="ru-RU"/>
    </w:rPr>
  </w:style>
  <w:style w:type="paragraph" w:customStyle="1" w:styleId="12">
    <w:name w:val="Основной текст (12)"/>
    <w:basedOn w:val="Normal"/>
    <w:link w:val="12Exact"/>
    <w:uiPriority w:val="99"/>
    <w:rsid w:val="003C6786"/>
    <w:pPr>
      <w:widowControl w:val="0"/>
      <w:shd w:val="clear" w:color="auto" w:fill="FFFFFF"/>
      <w:spacing w:line="240" w:lineRule="atLeast"/>
      <w:ind w:firstLine="0"/>
      <w:jc w:val="right"/>
    </w:pPr>
    <w:rPr>
      <w:rFonts w:ascii="Times New Roman" w:hAnsi="Times New Roman"/>
      <w:spacing w:val="-20"/>
      <w:sz w:val="17"/>
      <w:szCs w:val="20"/>
      <w:lang w:eastAsia="ru-RU"/>
    </w:rPr>
  </w:style>
  <w:style w:type="paragraph" w:customStyle="1" w:styleId="26">
    <w:name w:val="Заголовок №2"/>
    <w:basedOn w:val="Normal"/>
    <w:link w:val="2Exact1"/>
    <w:uiPriority w:val="99"/>
    <w:rsid w:val="003C6786"/>
    <w:pPr>
      <w:widowControl w:val="0"/>
      <w:shd w:val="clear" w:color="auto" w:fill="FFFFFF"/>
      <w:spacing w:before="60" w:line="240" w:lineRule="atLeast"/>
      <w:ind w:firstLine="0"/>
      <w:jc w:val="right"/>
      <w:outlineLvl w:val="1"/>
    </w:pPr>
    <w:rPr>
      <w:rFonts w:ascii="Bookman Old Style" w:hAnsi="Bookman Old Style"/>
      <w:sz w:val="38"/>
      <w:szCs w:val="20"/>
      <w:lang w:val="en-US" w:eastAsia="ru-RU"/>
    </w:rPr>
  </w:style>
  <w:style w:type="paragraph" w:customStyle="1" w:styleId="14">
    <w:name w:val="Основной текст (14)"/>
    <w:basedOn w:val="Normal"/>
    <w:link w:val="14Exact"/>
    <w:uiPriority w:val="99"/>
    <w:rsid w:val="003C6786"/>
    <w:pPr>
      <w:widowControl w:val="0"/>
      <w:shd w:val="clear" w:color="auto" w:fill="FFFFFF"/>
      <w:spacing w:line="240" w:lineRule="atLeast"/>
      <w:ind w:firstLine="0"/>
      <w:jc w:val="right"/>
    </w:pPr>
    <w:rPr>
      <w:rFonts w:ascii="Times New Roman" w:hAnsi="Times New Roman"/>
      <w:spacing w:val="-10"/>
      <w:sz w:val="21"/>
      <w:szCs w:val="20"/>
      <w:lang w:eastAsia="ru-RU"/>
    </w:rPr>
  </w:style>
  <w:style w:type="paragraph" w:customStyle="1" w:styleId="36">
    <w:name w:val="Подпись к таблице (3)"/>
    <w:basedOn w:val="Normal"/>
    <w:link w:val="3Exact1"/>
    <w:uiPriority w:val="99"/>
    <w:rsid w:val="003C6786"/>
    <w:pPr>
      <w:widowControl w:val="0"/>
      <w:shd w:val="clear" w:color="auto" w:fill="FFFFFF"/>
      <w:spacing w:line="240" w:lineRule="atLeast"/>
      <w:ind w:firstLine="0"/>
      <w:jc w:val="left"/>
    </w:pPr>
    <w:rPr>
      <w:rFonts w:ascii="Times New Roman" w:hAnsi="Times New Roman"/>
      <w:b/>
      <w:sz w:val="18"/>
      <w:szCs w:val="20"/>
      <w:lang w:eastAsia="ru-RU"/>
    </w:rPr>
  </w:style>
  <w:style w:type="paragraph" w:customStyle="1" w:styleId="321">
    <w:name w:val="Заголовок №3 (2)"/>
    <w:basedOn w:val="Normal"/>
    <w:link w:val="320"/>
    <w:uiPriority w:val="99"/>
    <w:rsid w:val="003C6786"/>
    <w:pPr>
      <w:widowControl w:val="0"/>
      <w:shd w:val="clear" w:color="auto" w:fill="FFFFFF"/>
      <w:spacing w:before="300" w:after="300" w:line="317" w:lineRule="exact"/>
      <w:ind w:firstLine="660"/>
      <w:outlineLvl w:val="2"/>
    </w:pPr>
    <w:rPr>
      <w:rFonts w:ascii="Times New Roman" w:hAnsi="Times New Roman"/>
      <w:sz w:val="28"/>
      <w:szCs w:val="20"/>
      <w:lang w:eastAsia="ru-RU"/>
    </w:rPr>
  </w:style>
  <w:style w:type="paragraph" w:customStyle="1" w:styleId="150">
    <w:name w:val="Основной текст (15)"/>
    <w:basedOn w:val="Normal"/>
    <w:link w:val="15"/>
    <w:uiPriority w:val="99"/>
    <w:rsid w:val="003C6786"/>
    <w:pPr>
      <w:widowControl w:val="0"/>
      <w:shd w:val="clear" w:color="auto" w:fill="FFFFFF"/>
      <w:spacing w:before="120" w:after="360" w:line="240" w:lineRule="atLeast"/>
      <w:ind w:firstLine="0"/>
      <w:jc w:val="right"/>
    </w:pPr>
    <w:rPr>
      <w:rFonts w:ascii="Arial" w:hAnsi="Arial"/>
      <w:b/>
      <w:sz w:val="13"/>
      <w:szCs w:val="20"/>
      <w:lang w:eastAsia="ru-RU"/>
    </w:rPr>
  </w:style>
  <w:style w:type="paragraph" w:customStyle="1" w:styleId="180">
    <w:name w:val="Основной текст (18)"/>
    <w:basedOn w:val="Normal"/>
    <w:link w:val="18"/>
    <w:uiPriority w:val="99"/>
    <w:rsid w:val="003C6786"/>
    <w:pPr>
      <w:widowControl w:val="0"/>
      <w:shd w:val="clear" w:color="auto" w:fill="FFFFFF"/>
      <w:spacing w:after="120" w:line="240" w:lineRule="atLeast"/>
      <w:ind w:hanging="180"/>
      <w:jc w:val="left"/>
    </w:pPr>
    <w:rPr>
      <w:rFonts w:ascii="Arial" w:hAnsi="Arial"/>
      <w:b/>
      <w:sz w:val="11"/>
      <w:szCs w:val="20"/>
      <w:lang w:eastAsia="ru-RU"/>
    </w:rPr>
  </w:style>
  <w:style w:type="paragraph" w:customStyle="1" w:styleId="190">
    <w:name w:val="Основной текст (19)"/>
    <w:basedOn w:val="Normal"/>
    <w:link w:val="19"/>
    <w:uiPriority w:val="99"/>
    <w:rsid w:val="003C6786"/>
    <w:pPr>
      <w:widowControl w:val="0"/>
      <w:shd w:val="clear" w:color="auto" w:fill="FFFFFF"/>
      <w:spacing w:before="120" w:after="120" w:line="100" w:lineRule="exact"/>
      <w:ind w:firstLine="0"/>
      <w:jc w:val="left"/>
    </w:pPr>
    <w:rPr>
      <w:rFonts w:ascii="Arial" w:hAnsi="Arial"/>
      <w:sz w:val="12"/>
      <w:szCs w:val="20"/>
      <w:lang w:eastAsia="ru-RU"/>
    </w:rPr>
  </w:style>
  <w:style w:type="character" w:customStyle="1" w:styleId="1a">
    <w:name w:val="Основной шрифт абзаца1"/>
    <w:uiPriority w:val="99"/>
    <w:rsid w:val="00AD73EA"/>
  </w:style>
  <w:style w:type="paragraph" w:customStyle="1" w:styleId="ConsPlusNormal">
    <w:name w:val="ConsPlusNormal"/>
    <w:uiPriority w:val="99"/>
    <w:rsid w:val="00096494"/>
    <w:pPr>
      <w:widowControl w:val="0"/>
      <w:autoSpaceDE w:val="0"/>
      <w:autoSpaceDN w:val="0"/>
    </w:pPr>
    <w:rPr>
      <w:rFonts w:eastAsia="Times New Roman" w:cs="Calibri"/>
      <w:szCs w:val="20"/>
    </w:rPr>
  </w:style>
  <w:style w:type="paragraph" w:styleId="BodyText">
    <w:name w:val="Body Text"/>
    <w:aliases w:val="Body single"/>
    <w:basedOn w:val="Normal"/>
    <w:link w:val="BodyTextChar"/>
    <w:uiPriority w:val="99"/>
    <w:rsid w:val="00FD4CF0"/>
    <w:pPr>
      <w:ind w:firstLine="0"/>
      <w:jc w:val="left"/>
    </w:pPr>
    <w:rPr>
      <w:rFonts w:ascii="Times New Roman" w:eastAsia="Times New Roman" w:hAnsi="Times New Roman"/>
      <w:sz w:val="28"/>
      <w:szCs w:val="20"/>
      <w:lang w:eastAsia="ru-RU"/>
    </w:rPr>
  </w:style>
  <w:style w:type="character" w:customStyle="1" w:styleId="BodyTextChar">
    <w:name w:val="Body Text Char"/>
    <w:aliases w:val="Body single Char"/>
    <w:basedOn w:val="DefaultParagraphFont"/>
    <w:link w:val="BodyText"/>
    <w:uiPriority w:val="99"/>
    <w:locked/>
    <w:rsid w:val="00FD4CF0"/>
    <w:rPr>
      <w:rFonts w:ascii="Times New Roman" w:hAnsi="Times New Roman" w:cs="Times New Roman"/>
      <w:sz w:val="20"/>
      <w:szCs w:val="20"/>
      <w:lang w:eastAsia="ru-RU"/>
    </w:rPr>
  </w:style>
  <w:style w:type="character" w:customStyle="1" w:styleId="blk">
    <w:name w:val="blk"/>
    <w:uiPriority w:val="99"/>
    <w:rsid w:val="00FD4CF0"/>
  </w:style>
  <w:style w:type="character" w:customStyle="1" w:styleId="r">
    <w:name w:val="r"/>
    <w:uiPriority w:val="99"/>
    <w:rsid w:val="00FD4CF0"/>
  </w:style>
  <w:style w:type="paragraph" w:styleId="Title">
    <w:name w:val="Title"/>
    <w:basedOn w:val="Normal"/>
    <w:link w:val="TitleChar"/>
    <w:uiPriority w:val="99"/>
    <w:qFormat/>
    <w:rsid w:val="00FD4CF0"/>
    <w:pPr>
      <w:ind w:firstLine="0"/>
      <w:jc w:val="center"/>
    </w:pPr>
    <w:rPr>
      <w:rFonts w:ascii="Times New Roman" w:eastAsia="Times New Roman" w:hAnsi="Times New Roman"/>
      <w:b/>
      <w:szCs w:val="20"/>
      <w:lang w:eastAsia="ru-RU"/>
    </w:rPr>
  </w:style>
  <w:style w:type="character" w:customStyle="1" w:styleId="TitleChar">
    <w:name w:val="Title Char"/>
    <w:basedOn w:val="DefaultParagraphFont"/>
    <w:link w:val="Title"/>
    <w:uiPriority w:val="99"/>
    <w:locked/>
    <w:rsid w:val="00FD4CF0"/>
    <w:rPr>
      <w:rFonts w:ascii="Times New Roman" w:hAnsi="Times New Roman" w:cs="Times New Roman"/>
      <w:b/>
      <w:sz w:val="20"/>
      <w:szCs w:val="20"/>
    </w:rPr>
  </w:style>
  <w:style w:type="paragraph" w:customStyle="1" w:styleId="ConsPlusNonformat">
    <w:name w:val="ConsPlusNonformat"/>
    <w:uiPriority w:val="99"/>
    <w:rsid w:val="00FD4CF0"/>
    <w:pPr>
      <w:widowControl w:val="0"/>
      <w:autoSpaceDE w:val="0"/>
      <w:autoSpaceDN w:val="0"/>
      <w:adjustRightInd w:val="0"/>
    </w:pPr>
    <w:rPr>
      <w:rFonts w:ascii="Courier New" w:eastAsia="Times New Roman" w:hAnsi="Courier New" w:cs="Courier New"/>
      <w:sz w:val="20"/>
      <w:szCs w:val="20"/>
    </w:rPr>
  </w:style>
  <w:style w:type="character" w:styleId="IntenseEmphasis">
    <w:name w:val="Intense Emphasis"/>
    <w:basedOn w:val="DefaultParagraphFont"/>
    <w:uiPriority w:val="99"/>
    <w:qFormat/>
    <w:rsid w:val="00FD4CF0"/>
    <w:rPr>
      <w:rFonts w:cs="Times New Roman"/>
      <w:b/>
      <w:i/>
      <w:color w:val="4F81BD"/>
    </w:rPr>
  </w:style>
  <w:style w:type="character" w:styleId="SubtleEmphasis">
    <w:name w:val="Subtle Emphasis"/>
    <w:basedOn w:val="DefaultParagraphFont"/>
    <w:uiPriority w:val="99"/>
    <w:qFormat/>
    <w:rsid w:val="00FD4CF0"/>
    <w:rPr>
      <w:rFonts w:cs="Times New Roman"/>
      <w:i/>
      <w:color w:val="808080"/>
    </w:rPr>
  </w:style>
  <w:style w:type="paragraph" w:styleId="NormalWeb">
    <w:name w:val="Normal (Web)"/>
    <w:aliases w:val="Обычный (Web),Обычный (веб)3"/>
    <w:basedOn w:val="Normal"/>
    <w:uiPriority w:val="99"/>
    <w:rsid w:val="00FD4CF0"/>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FD4CF0"/>
    <w:rPr>
      <w:rFonts w:cs="Times New Roman"/>
    </w:rPr>
  </w:style>
  <w:style w:type="character" w:customStyle="1" w:styleId="news-date-time">
    <w:name w:val="news-date-time"/>
    <w:basedOn w:val="DefaultParagraphFont"/>
    <w:uiPriority w:val="99"/>
    <w:rsid w:val="00FD4CF0"/>
    <w:rPr>
      <w:rFonts w:cs="Times New Roman"/>
    </w:rPr>
  </w:style>
  <w:style w:type="character" w:customStyle="1" w:styleId="apple-tab-span">
    <w:name w:val="apple-tab-span"/>
    <w:basedOn w:val="DefaultParagraphFont"/>
    <w:uiPriority w:val="99"/>
    <w:rsid w:val="00FD4CF0"/>
    <w:rPr>
      <w:rFonts w:cs="Times New Roman"/>
    </w:rPr>
  </w:style>
  <w:style w:type="paragraph" w:styleId="HTMLPreformatted">
    <w:name w:val="HTML Preformatted"/>
    <w:basedOn w:val="Normal"/>
    <w:link w:val="HTMLPreformattedChar"/>
    <w:uiPriority w:val="99"/>
    <w:rsid w:val="00FD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lang w:eastAsia="ru-RU"/>
    </w:rPr>
  </w:style>
  <w:style w:type="character" w:customStyle="1" w:styleId="HTMLPreformattedChar">
    <w:name w:val="HTML Preformatted Char"/>
    <w:basedOn w:val="DefaultParagraphFont"/>
    <w:link w:val="HTMLPreformatted"/>
    <w:uiPriority w:val="99"/>
    <w:locked/>
    <w:rsid w:val="00FD4CF0"/>
    <w:rPr>
      <w:rFonts w:ascii="Courier New" w:hAnsi="Courier New" w:cs="Times New Roman"/>
      <w:sz w:val="20"/>
      <w:szCs w:val="20"/>
    </w:rPr>
  </w:style>
  <w:style w:type="paragraph" w:styleId="BodyText2">
    <w:name w:val="Body Text 2"/>
    <w:basedOn w:val="Normal"/>
    <w:link w:val="BodyText2Char"/>
    <w:uiPriority w:val="99"/>
    <w:rsid w:val="00FD4CF0"/>
    <w:pPr>
      <w:spacing w:after="120" w:line="480" w:lineRule="auto"/>
      <w:ind w:firstLine="0"/>
      <w:jc w:val="left"/>
    </w:pPr>
  </w:style>
  <w:style w:type="character" w:customStyle="1" w:styleId="BodyText2Char">
    <w:name w:val="Body Text 2 Char"/>
    <w:basedOn w:val="DefaultParagraphFont"/>
    <w:link w:val="BodyText2"/>
    <w:uiPriority w:val="99"/>
    <w:locked/>
    <w:rsid w:val="00FD4CF0"/>
    <w:rPr>
      <w:rFonts w:ascii="Calibri" w:hAnsi="Calibri" w:cs="Times New Roman"/>
    </w:rPr>
  </w:style>
  <w:style w:type="paragraph" w:styleId="BodyTextIndent">
    <w:name w:val="Body Text Indent"/>
    <w:basedOn w:val="Normal"/>
    <w:link w:val="BodyTextIndentChar"/>
    <w:uiPriority w:val="99"/>
    <w:rsid w:val="00FD4CF0"/>
    <w:pPr>
      <w:spacing w:after="120"/>
      <w:ind w:left="283" w:firstLine="0"/>
      <w:jc w:val="left"/>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FD4CF0"/>
    <w:rPr>
      <w:rFonts w:ascii="Times New Roman" w:hAnsi="Times New Roman" w:cs="Times New Roman"/>
      <w:sz w:val="24"/>
      <w:szCs w:val="24"/>
    </w:rPr>
  </w:style>
  <w:style w:type="paragraph" w:customStyle="1" w:styleId="a4">
    <w:name w:val="ОСНОВНОЙ !!!"/>
    <w:basedOn w:val="BodyText"/>
    <w:link w:val="1b"/>
    <w:uiPriority w:val="99"/>
    <w:rsid w:val="00FD4CF0"/>
    <w:pPr>
      <w:spacing w:before="120"/>
      <w:ind w:firstLine="900"/>
      <w:jc w:val="both"/>
    </w:pPr>
    <w:rPr>
      <w:rFonts w:ascii="Arial" w:eastAsia="Calibri" w:hAnsi="Arial"/>
      <w:sz w:val="24"/>
    </w:rPr>
  </w:style>
  <w:style w:type="character" w:customStyle="1" w:styleId="1b">
    <w:name w:val="ОСНОВНОЙ !!! Знак1"/>
    <w:link w:val="a4"/>
    <w:uiPriority w:val="99"/>
    <w:locked/>
    <w:rsid w:val="00FD4CF0"/>
    <w:rPr>
      <w:rFonts w:ascii="Arial" w:hAnsi="Arial"/>
      <w:sz w:val="24"/>
    </w:rPr>
  </w:style>
  <w:style w:type="paragraph" w:styleId="PlainText">
    <w:name w:val="Plain Text"/>
    <w:basedOn w:val="Normal"/>
    <w:link w:val="PlainTextChar"/>
    <w:uiPriority w:val="99"/>
    <w:rsid w:val="00FD4CF0"/>
    <w:pPr>
      <w:ind w:firstLine="0"/>
      <w:jc w:val="left"/>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FD4CF0"/>
    <w:rPr>
      <w:rFonts w:ascii="Courier New" w:hAnsi="Courier New" w:cs="Times New Roman"/>
      <w:sz w:val="20"/>
      <w:szCs w:val="20"/>
    </w:rPr>
  </w:style>
  <w:style w:type="paragraph" w:customStyle="1" w:styleId="312">
    <w:name w:val="Стиль Заголовок 3 + 12 пт"/>
    <w:basedOn w:val="Heading3"/>
    <w:uiPriority w:val="99"/>
    <w:rsid w:val="00FD4CF0"/>
    <w:pPr>
      <w:keepNext/>
      <w:numPr>
        <w:ilvl w:val="2"/>
      </w:numPr>
      <w:tabs>
        <w:tab w:val="num" w:pos="0"/>
        <w:tab w:val="left" w:pos="2340"/>
      </w:tabs>
      <w:spacing w:before="240" w:after="120" w:line="240" w:lineRule="auto"/>
    </w:pPr>
    <w:rPr>
      <w:rFonts w:ascii="Times New Roman" w:hAnsi="Times New Roman"/>
      <w:b/>
      <w:bCs/>
      <w:szCs w:val="26"/>
      <w:lang w:val="ru-RU" w:eastAsia="ar-SA"/>
    </w:rPr>
  </w:style>
  <w:style w:type="paragraph" w:customStyle="1" w:styleId="37">
    <w:name w:val="Знак Знак3 Знак Знак"/>
    <w:basedOn w:val="Normal"/>
    <w:uiPriority w:val="99"/>
    <w:rsid w:val="00FD4CF0"/>
    <w:pPr>
      <w:spacing w:after="160" w:line="240" w:lineRule="exact"/>
      <w:ind w:firstLine="0"/>
      <w:jc w:val="left"/>
    </w:pPr>
    <w:rPr>
      <w:rFonts w:ascii="Verdana" w:eastAsia="Times New Roman" w:hAnsi="Verdana"/>
      <w:sz w:val="20"/>
      <w:szCs w:val="20"/>
      <w:lang w:val="en-US"/>
    </w:rPr>
  </w:style>
  <w:style w:type="character" w:customStyle="1" w:styleId="DocumentMapChar">
    <w:name w:val="Document Map Char"/>
    <w:uiPriority w:val="99"/>
    <w:semiHidden/>
    <w:locked/>
    <w:rsid w:val="00FD4CF0"/>
    <w:rPr>
      <w:rFonts w:ascii="Tahoma" w:hAnsi="Tahoma"/>
      <w:shd w:val="clear" w:color="auto" w:fill="000080"/>
    </w:rPr>
  </w:style>
  <w:style w:type="paragraph" w:styleId="DocumentMap">
    <w:name w:val="Document Map"/>
    <w:basedOn w:val="Normal"/>
    <w:link w:val="DocumentMapChar1"/>
    <w:uiPriority w:val="99"/>
    <w:semiHidden/>
    <w:rsid w:val="00FD4CF0"/>
    <w:pPr>
      <w:shd w:val="clear" w:color="auto" w:fill="000080"/>
      <w:ind w:firstLine="0"/>
      <w:jc w:val="left"/>
    </w:pPr>
    <w:rPr>
      <w:rFonts w:ascii="Tahoma" w:hAnsi="Tahoma"/>
      <w:sz w:val="20"/>
      <w:szCs w:val="20"/>
      <w:lang w:eastAsia="ru-RU"/>
    </w:rPr>
  </w:style>
  <w:style w:type="character" w:customStyle="1" w:styleId="DocumentMapChar1">
    <w:name w:val="Document Map Char1"/>
    <w:basedOn w:val="DefaultParagraphFont"/>
    <w:link w:val="DocumentMap"/>
    <w:uiPriority w:val="99"/>
    <w:semiHidden/>
    <w:locked/>
    <w:rsid w:val="00F41041"/>
    <w:rPr>
      <w:rFonts w:ascii="Times New Roman" w:hAnsi="Times New Roman" w:cs="Times New Roman"/>
      <w:sz w:val="2"/>
      <w:lang w:eastAsia="en-US"/>
    </w:rPr>
  </w:style>
  <w:style w:type="character" w:customStyle="1" w:styleId="1c">
    <w:name w:val="Схема документа Знак1"/>
    <w:basedOn w:val="DefaultParagraphFont"/>
    <w:uiPriority w:val="99"/>
    <w:semiHidden/>
    <w:rsid w:val="00FD4CF0"/>
    <w:rPr>
      <w:rFonts w:ascii="Tahoma" w:hAnsi="Tahoma" w:cs="Tahoma"/>
      <w:sz w:val="16"/>
      <w:szCs w:val="16"/>
    </w:rPr>
  </w:style>
  <w:style w:type="paragraph" w:customStyle="1" w:styleId="1d">
    <w:name w:val="Обычный1"/>
    <w:link w:val="Normal0"/>
    <w:uiPriority w:val="99"/>
    <w:rsid w:val="00FD4CF0"/>
    <w:pPr>
      <w:widowControl w:val="0"/>
      <w:suppressAutoHyphens/>
      <w:overflowPunct w:val="0"/>
      <w:autoSpaceDE w:val="0"/>
      <w:ind w:firstLine="709"/>
      <w:jc w:val="both"/>
    </w:pPr>
    <w:rPr>
      <w:rFonts w:ascii="Times New Roman" w:hAnsi="Times New Roman"/>
      <w:lang w:eastAsia="ar-SA"/>
    </w:rPr>
  </w:style>
  <w:style w:type="character" w:customStyle="1" w:styleId="Normal0">
    <w:name w:val="Normal Знак"/>
    <w:link w:val="1d"/>
    <w:uiPriority w:val="99"/>
    <w:locked/>
    <w:rsid w:val="00FD4CF0"/>
    <w:rPr>
      <w:rFonts w:ascii="Times New Roman" w:hAnsi="Times New Roman"/>
      <w:sz w:val="22"/>
      <w:lang w:eastAsia="ar-SA" w:bidi="ar-SA"/>
    </w:rPr>
  </w:style>
  <w:style w:type="paragraph" w:customStyle="1" w:styleId="1e">
    <w:name w:val="Основной текст с отступом1"/>
    <w:basedOn w:val="Normal"/>
    <w:uiPriority w:val="99"/>
    <w:rsid w:val="00FD4CF0"/>
    <w:pPr>
      <w:widowControl w:val="0"/>
      <w:tabs>
        <w:tab w:val="left" w:pos="3600"/>
      </w:tabs>
      <w:suppressAutoHyphens/>
      <w:overflowPunct w:val="0"/>
      <w:autoSpaceDE w:val="0"/>
      <w:ind w:left="3600" w:hanging="2700"/>
      <w:jc w:val="left"/>
    </w:pPr>
    <w:rPr>
      <w:rFonts w:ascii="Times New Roman" w:eastAsia="Times New Roman" w:hAnsi="Times New Roman"/>
      <w:sz w:val="28"/>
      <w:szCs w:val="20"/>
      <w:lang w:eastAsia="ar-SA"/>
    </w:rPr>
  </w:style>
  <w:style w:type="paragraph" w:styleId="TOC2">
    <w:name w:val="toc 2"/>
    <w:basedOn w:val="Normal"/>
    <w:next w:val="Normal"/>
    <w:autoRedefine/>
    <w:uiPriority w:val="99"/>
    <w:rsid w:val="00FD4CF0"/>
    <w:pPr>
      <w:tabs>
        <w:tab w:val="left" w:pos="720"/>
        <w:tab w:val="right" w:leader="dot" w:pos="9900"/>
      </w:tabs>
      <w:ind w:firstLine="0"/>
      <w:jc w:val="left"/>
    </w:pPr>
    <w:rPr>
      <w:rFonts w:ascii="Times New Roman" w:eastAsia="Times New Roman" w:hAnsi="Times New Roman"/>
      <w:b/>
      <w:noProof/>
      <w:sz w:val="24"/>
      <w:szCs w:val="24"/>
      <w:lang w:eastAsia="ru-RU"/>
    </w:rPr>
  </w:style>
  <w:style w:type="paragraph" w:styleId="TOC1">
    <w:name w:val="toc 1"/>
    <w:basedOn w:val="Normal"/>
    <w:next w:val="Normal"/>
    <w:autoRedefine/>
    <w:uiPriority w:val="99"/>
    <w:rsid w:val="00FD4CF0"/>
    <w:pPr>
      <w:ind w:firstLine="0"/>
      <w:jc w:val="left"/>
    </w:pPr>
    <w:rPr>
      <w:rFonts w:ascii="Times New Roman" w:eastAsia="Times New Roman" w:hAnsi="Times New Roman"/>
      <w:sz w:val="24"/>
      <w:szCs w:val="24"/>
      <w:lang w:eastAsia="ru-RU"/>
    </w:rPr>
  </w:style>
  <w:style w:type="character" w:customStyle="1" w:styleId="FootnoteTextChar">
    <w:name w:val="Footnote Text Char"/>
    <w:aliases w:val="Текст сноски Знак2 Char,Текст сноски Знак1 Знак Char,Текст сноски Знак Знак Знак Char,Текст сноски Знак Знак1 Char,Текст сноски Знак Знак Char,Текст сноски Знак1 Знак Знак Char,Текст сноски Знак Знак Знак Знак Char"/>
    <w:uiPriority w:val="99"/>
    <w:semiHidden/>
    <w:locked/>
    <w:rsid w:val="00FD4CF0"/>
    <w:rPr>
      <w:rFonts w:ascii="Times New Roman" w:hAnsi="Times New Roman"/>
    </w:rPr>
  </w:style>
  <w:style w:type="paragraph" w:styleId="FootnoteText">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
    <w:basedOn w:val="Normal"/>
    <w:link w:val="FootnoteTextChar1"/>
    <w:uiPriority w:val="99"/>
    <w:semiHidden/>
    <w:rsid w:val="00FD4CF0"/>
    <w:pPr>
      <w:ind w:firstLine="0"/>
      <w:jc w:val="left"/>
    </w:pPr>
    <w:rPr>
      <w:rFonts w:ascii="Times New Roman" w:hAnsi="Times New Roman"/>
      <w:sz w:val="20"/>
      <w:szCs w:val="20"/>
      <w:lang w:eastAsia="ru-RU"/>
    </w:rPr>
  </w:style>
  <w:style w:type="character" w:customStyle="1" w:styleId="FootnoteTextChar1">
    <w:name w:val="Footnote Text Char1"/>
    <w:aliases w:val="Текст сноски Знак2 Char1,Текст сноски Знак1 Знак Char1,Текст сноски Знак Знак Знак Char1,Текст сноски Знак Знак1 Char1,Текст сноски Знак Знак Char1,Текст сноски Знак1 Знак Знак Char1,Текст сноски Знак Знак Знак Знак Char1"/>
    <w:basedOn w:val="DefaultParagraphFont"/>
    <w:link w:val="FootnoteText"/>
    <w:uiPriority w:val="99"/>
    <w:semiHidden/>
    <w:locked/>
    <w:rsid w:val="00F41041"/>
    <w:rPr>
      <w:rFonts w:cs="Times New Roman"/>
      <w:sz w:val="20"/>
      <w:szCs w:val="20"/>
      <w:lang w:eastAsia="en-US"/>
    </w:rPr>
  </w:style>
  <w:style w:type="character" w:customStyle="1" w:styleId="1f">
    <w:name w:val="Текст сноски Знак1"/>
    <w:basedOn w:val="DefaultParagraphFont"/>
    <w:uiPriority w:val="99"/>
    <w:semiHidden/>
    <w:rsid w:val="00FD4CF0"/>
    <w:rPr>
      <w:rFonts w:cs="Times New Roman"/>
      <w:sz w:val="20"/>
      <w:szCs w:val="20"/>
    </w:rPr>
  </w:style>
  <w:style w:type="paragraph" w:customStyle="1" w:styleId="3TimesNewRoman12">
    <w:name w:val="Стиль Заголовок 3 + Times New Roman Синий По центру После:  12 пт"/>
    <w:basedOn w:val="Heading3"/>
    <w:uiPriority w:val="99"/>
    <w:rsid w:val="00FD4CF0"/>
    <w:pPr>
      <w:keepNext/>
      <w:spacing w:before="360" w:after="360" w:line="240" w:lineRule="auto"/>
      <w:jc w:val="center"/>
    </w:pPr>
    <w:rPr>
      <w:rFonts w:ascii="Times New Roman" w:hAnsi="Times New Roman"/>
      <w:b/>
      <w:bCs/>
      <w:color w:val="0000FF"/>
      <w:spacing w:val="26"/>
      <w:sz w:val="26"/>
      <w:szCs w:val="20"/>
      <w:lang w:val="ru-RU" w:eastAsia="ru-RU"/>
    </w:rPr>
  </w:style>
  <w:style w:type="paragraph" w:styleId="TOC4">
    <w:name w:val="toc 4"/>
    <w:basedOn w:val="Normal"/>
    <w:next w:val="Normal"/>
    <w:autoRedefine/>
    <w:uiPriority w:val="99"/>
    <w:rsid w:val="00FD4CF0"/>
    <w:pPr>
      <w:tabs>
        <w:tab w:val="right" w:leader="dot" w:pos="9605"/>
      </w:tabs>
      <w:ind w:left="1800" w:firstLine="0"/>
      <w:jc w:val="left"/>
    </w:pPr>
    <w:rPr>
      <w:rFonts w:ascii="Times New Roman" w:eastAsia="Times New Roman" w:hAnsi="Times New Roman"/>
      <w:sz w:val="24"/>
      <w:szCs w:val="24"/>
      <w:lang w:eastAsia="ru-RU"/>
    </w:rPr>
  </w:style>
  <w:style w:type="paragraph" w:styleId="TOC5">
    <w:name w:val="toc 5"/>
    <w:basedOn w:val="Normal"/>
    <w:next w:val="Normal"/>
    <w:autoRedefine/>
    <w:uiPriority w:val="99"/>
    <w:rsid w:val="00FD4CF0"/>
    <w:pPr>
      <w:ind w:left="960" w:firstLine="0"/>
      <w:jc w:val="left"/>
    </w:pPr>
    <w:rPr>
      <w:rFonts w:ascii="Times New Roman" w:eastAsia="Times New Roman" w:hAnsi="Times New Roman"/>
      <w:sz w:val="24"/>
      <w:szCs w:val="24"/>
      <w:lang w:eastAsia="ru-RU"/>
    </w:rPr>
  </w:style>
  <w:style w:type="paragraph" w:styleId="TOC6">
    <w:name w:val="toc 6"/>
    <w:basedOn w:val="Normal"/>
    <w:next w:val="Normal"/>
    <w:autoRedefine/>
    <w:uiPriority w:val="99"/>
    <w:rsid w:val="00FD4CF0"/>
    <w:pPr>
      <w:ind w:left="1200" w:firstLine="0"/>
      <w:jc w:val="left"/>
    </w:pPr>
    <w:rPr>
      <w:rFonts w:ascii="Times New Roman" w:eastAsia="Times New Roman" w:hAnsi="Times New Roman"/>
      <w:sz w:val="24"/>
      <w:szCs w:val="24"/>
      <w:lang w:eastAsia="ru-RU"/>
    </w:rPr>
  </w:style>
  <w:style w:type="paragraph" w:styleId="TOC7">
    <w:name w:val="toc 7"/>
    <w:basedOn w:val="Normal"/>
    <w:next w:val="Normal"/>
    <w:autoRedefine/>
    <w:uiPriority w:val="99"/>
    <w:rsid w:val="00FD4CF0"/>
    <w:pPr>
      <w:ind w:left="1440" w:firstLine="0"/>
      <w:jc w:val="left"/>
    </w:pPr>
    <w:rPr>
      <w:rFonts w:ascii="Times New Roman" w:eastAsia="Times New Roman" w:hAnsi="Times New Roman"/>
      <w:sz w:val="24"/>
      <w:szCs w:val="24"/>
      <w:lang w:eastAsia="ru-RU"/>
    </w:rPr>
  </w:style>
  <w:style w:type="paragraph" w:styleId="TOC8">
    <w:name w:val="toc 8"/>
    <w:basedOn w:val="Normal"/>
    <w:next w:val="Normal"/>
    <w:autoRedefine/>
    <w:uiPriority w:val="99"/>
    <w:rsid w:val="00FD4CF0"/>
    <w:pPr>
      <w:ind w:left="1680" w:firstLine="0"/>
      <w:jc w:val="left"/>
    </w:pPr>
    <w:rPr>
      <w:rFonts w:ascii="Times New Roman" w:eastAsia="Times New Roman" w:hAnsi="Times New Roman"/>
      <w:sz w:val="24"/>
      <w:szCs w:val="24"/>
      <w:lang w:eastAsia="ru-RU"/>
    </w:rPr>
  </w:style>
  <w:style w:type="paragraph" w:styleId="TOC9">
    <w:name w:val="toc 9"/>
    <w:basedOn w:val="Normal"/>
    <w:next w:val="Normal"/>
    <w:autoRedefine/>
    <w:uiPriority w:val="99"/>
    <w:rsid w:val="00FD4CF0"/>
    <w:pPr>
      <w:ind w:left="1920" w:firstLine="0"/>
      <w:jc w:val="left"/>
    </w:pPr>
    <w:rPr>
      <w:rFonts w:ascii="Times New Roman" w:eastAsia="Times New Roman" w:hAnsi="Times New Roman"/>
      <w:sz w:val="24"/>
      <w:szCs w:val="24"/>
      <w:lang w:eastAsia="ru-RU"/>
    </w:rPr>
  </w:style>
  <w:style w:type="paragraph" w:styleId="BodyTextIndent3">
    <w:name w:val="Body Text Indent 3"/>
    <w:basedOn w:val="Normal"/>
    <w:link w:val="BodyTextIndent3Char"/>
    <w:uiPriority w:val="99"/>
    <w:rsid w:val="00FD4CF0"/>
    <w:pPr>
      <w:spacing w:after="120"/>
      <w:ind w:left="283" w:firstLine="0"/>
      <w:jc w:val="left"/>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FD4CF0"/>
    <w:rPr>
      <w:rFonts w:ascii="Times New Roman" w:hAnsi="Times New Roman" w:cs="Times New Roman"/>
      <w:sz w:val="16"/>
      <w:szCs w:val="16"/>
    </w:rPr>
  </w:style>
  <w:style w:type="paragraph" w:styleId="Caption">
    <w:name w:val="caption"/>
    <w:basedOn w:val="Normal"/>
    <w:next w:val="Normal"/>
    <w:uiPriority w:val="99"/>
    <w:qFormat/>
    <w:rsid w:val="00FD4CF0"/>
    <w:pPr>
      <w:ind w:firstLine="0"/>
      <w:jc w:val="center"/>
    </w:pPr>
    <w:rPr>
      <w:rFonts w:ascii="Times New Roman" w:eastAsia="Times New Roman" w:hAnsi="Times New Roman"/>
      <w:b/>
      <w:sz w:val="24"/>
      <w:szCs w:val="20"/>
      <w:lang w:eastAsia="ru-RU"/>
    </w:rPr>
  </w:style>
  <w:style w:type="paragraph" w:styleId="BodyText3">
    <w:name w:val="Body Text 3"/>
    <w:basedOn w:val="Normal"/>
    <w:link w:val="BodyText3Char"/>
    <w:uiPriority w:val="99"/>
    <w:rsid w:val="00FD4CF0"/>
    <w:pPr>
      <w:spacing w:after="120"/>
      <w:ind w:firstLine="0"/>
      <w:jc w:val="left"/>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FD4CF0"/>
    <w:rPr>
      <w:rFonts w:ascii="Times New Roman" w:hAnsi="Times New Roman" w:cs="Times New Roman"/>
      <w:sz w:val="16"/>
      <w:szCs w:val="16"/>
    </w:rPr>
  </w:style>
  <w:style w:type="character" w:styleId="PageNumber">
    <w:name w:val="page number"/>
    <w:basedOn w:val="DefaultParagraphFont"/>
    <w:uiPriority w:val="99"/>
    <w:rsid w:val="00FD4CF0"/>
    <w:rPr>
      <w:rFonts w:cs="Times New Roman"/>
    </w:rPr>
  </w:style>
  <w:style w:type="character" w:customStyle="1" w:styleId="mw-headline">
    <w:name w:val="mw-headline"/>
    <w:uiPriority w:val="99"/>
    <w:rsid w:val="00FD4CF0"/>
  </w:style>
  <w:style w:type="paragraph" w:styleId="BodyTextIndent2">
    <w:name w:val="Body Text Indent 2"/>
    <w:basedOn w:val="Normal"/>
    <w:link w:val="BodyTextIndent2Char"/>
    <w:uiPriority w:val="99"/>
    <w:rsid w:val="00FD4CF0"/>
    <w:pPr>
      <w:spacing w:after="120" w:line="480" w:lineRule="auto"/>
      <w:ind w:left="283" w:firstLine="0"/>
      <w:jc w:val="left"/>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FD4CF0"/>
    <w:rPr>
      <w:rFonts w:ascii="Times New Roman" w:hAnsi="Times New Roman" w:cs="Times New Roman"/>
      <w:sz w:val="24"/>
      <w:szCs w:val="24"/>
    </w:rPr>
  </w:style>
  <w:style w:type="paragraph" w:styleId="BlockText">
    <w:name w:val="Block Text"/>
    <w:basedOn w:val="Normal"/>
    <w:uiPriority w:val="99"/>
    <w:rsid w:val="00FD4CF0"/>
    <w:pPr>
      <w:spacing w:line="220" w:lineRule="auto"/>
      <w:ind w:left="40" w:right="-1333" w:firstLine="680"/>
    </w:pPr>
    <w:rPr>
      <w:rFonts w:ascii="Times New Roman CYR" w:eastAsia="Times New Roman" w:hAnsi="Times New Roman CYR"/>
      <w:sz w:val="24"/>
      <w:szCs w:val="20"/>
      <w:lang w:eastAsia="ru-RU"/>
    </w:rPr>
  </w:style>
  <w:style w:type="character" w:customStyle="1" w:styleId="CommentTextChar">
    <w:name w:val="Comment Text Char"/>
    <w:uiPriority w:val="99"/>
    <w:semiHidden/>
    <w:locked/>
    <w:rsid w:val="00FD4CF0"/>
    <w:rPr>
      <w:rFonts w:ascii="Times New Roman" w:hAnsi="Times New Roman"/>
    </w:rPr>
  </w:style>
  <w:style w:type="paragraph" w:styleId="CommentText">
    <w:name w:val="annotation text"/>
    <w:basedOn w:val="Normal"/>
    <w:link w:val="CommentTextChar1"/>
    <w:uiPriority w:val="99"/>
    <w:semiHidden/>
    <w:rsid w:val="00FD4CF0"/>
    <w:pPr>
      <w:ind w:firstLine="0"/>
      <w:jc w:val="left"/>
    </w:pPr>
    <w:rPr>
      <w:rFonts w:ascii="Times New Roman" w:hAnsi="Times New Roman"/>
      <w:sz w:val="20"/>
      <w:szCs w:val="20"/>
      <w:lang w:eastAsia="ru-RU"/>
    </w:rPr>
  </w:style>
  <w:style w:type="character" w:customStyle="1" w:styleId="CommentTextChar1">
    <w:name w:val="Comment Text Char1"/>
    <w:basedOn w:val="DefaultParagraphFont"/>
    <w:link w:val="CommentText"/>
    <w:uiPriority w:val="99"/>
    <w:semiHidden/>
    <w:locked/>
    <w:rsid w:val="00F41041"/>
    <w:rPr>
      <w:rFonts w:cs="Times New Roman"/>
      <w:sz w:val="20"/>
      <w:szCs w:val="20"/>
      <w:lang w:eastAsia="en-US"/>
    </w:rPr>
  </w:style>
  <w:style w:type="character" w:customStyle="1" w:styleId="1f0">
    <w:name w:val="Текст примечания Знак1"/>
    <w:basedOn w:val="DefaultParagraphFont"/>
    <w:uiPriority w:val="99"/>
    <w:semiHidden/>
    <w:rsid w:val="00FD4CF0"/>
    <w:rPr>
      <w:rFonts w:cs="Times New Roman"/>
      <w:sz w:val="20"/>
      <w:szCs w:val="20"/>
    </w:rPr>
  </w:style>
  <w:style w:type="paragraph" w:customStyle="1" w:styleId="FR2">
    <w:name w:val="FR2"/>
    <w:uiPriority w:val="99"/>
    <w:rsid w:val="00FD4CF0"/>
    <w:pPr>
      <w:widowControl w:val="0"/>
      <w:snapToGrid w:val="0"/>
      <w:jc w:val="both"/>
    </w:pPr>
    <w:rPr>
      <w:rFonts w:ascii="Times New Roman" w:eastAsia="Times New Roman" w:hAnsi="Times New Roman"/>
      <w:sz w:val="24"/>
      <w:szCs w:val="20"/>
    </w:rPr>
  </w:style>
  <w:style w:type="paragraph" w:customStyle="1" w:styleId="1f1">
    <w:name w:val="Стиль1"/>
    <w:basedOn w:val="Normal"/>
    <w:uiPriority w:val="99"/>
    <w:rsid w:val="00FD4CF0"/>
    <w:pPr>
      <w:ind w:firstLine="720"/>
    </w:pPr>
    <w:rPr>
      <w:rFonts w:ascii="Times New Roman" w:eastAsia="Times New Roman" w:hAnsi="Times New Roman"/>
      <w:sz w:val="24"/>
      <w:szCs w:val="24"/>
      <w:lang w:val="en-US" w:eastAsia="ru-RU"/>
    </w:rPr>
  </w:style>
  <w:style w:type="paragraph" w:customStyle="1" w:styleId="xl26">
    <w:name w:val="xl26"/>
    <w:basedOn w:val="Normal"/>
    <w:uiPriority w:val="99"/>
    <w:rsid w:val="00FD4CF0"/>
    <w:pPr>
      <w:spacing w:before="100" w:after="100"/>
      <w:ind w:firstLine="0"/>
      <w:jc w:val="center"/>
    </w:pPr>
    <w:rPr>
      <w:rFonts w:ascii="Arial Unicode MS" w:eastAsia="Arial Unicode MS" w:hAnsi="Arial Unicode MS"/>
      <w:sz w:val="24"/>
      <w:szCs w:val="20"/>
      <w:lang w:eastAsia="ru-RU"/>
    </w:rPr>
  </w:style>
  <w:style w:type="paragraph" w:customStyle="1" w:styleId="BodyTextIndent31">
    <w:name w:val="Body Text Indent 31"/>
    <w:basedOn w:val="Normal"/>
    <w:uiPriority w:val="99"/>
    <w:rsid w:val="00FD4CF0"/>
    <w:pPr>
      <w:widowControl w:val="0"/>
      <w:autoSpaceDE w:val="0"/>
      <w:autoSpaceDN w:val="0"/>
      <w:ind w:firstLine="567"/>
    </w:pPr>
    <w:rPr>
      <w:rFonts w:ascii="Times New Roman" w:eastAsia="Times New Roman" w:hAnsi="Times New Roman"/>
      <w:sz w:val="24"/>
      <w:szCs w:val="24"/>
      <w:lang w:eastAsia="ru-RU"/>
    </w:rPr>
  </w:style>
  <w:style w:type="paragraph" w:customStyle="1" w:styleId="1f2">
    <w:name w:val="Основной текст с отступом.Основной текст 1.Нумерованный список !!.Надин стиль"/>
    <w:basedOn w:val="Normal"/>
    <w:uiPriority w:val="99"/>
    <w:rsid w:val="00FD4CF0"/>
    <w:pPr>
      <w:spacing w:after="120"/>
    </w:pPr>
    <w:rPr>
      <w:rFonts w:ascii="Arial" w:eastAsia="Times New Roman" w:hAnsi="Arial"/>
      <w:sz w:val="26"/>
      <w:szCs w:val="20"/>
      <w:lang w:eastAsia="ru-RU"/>
    </w:rPr>
  </w:style>
  <w:style w:type="paragraph" w:customStyle="1" w:styleId="CharChar1CharChar1CharChar">
    <w:name w:val="Char Char Знак Знак1 Char Char1 Знак Знак Char Char"/>
    <w:basedOn w:val="Normal"/>
    <w:uiPriority w:val="99"/>
    <w:rsid w:val="00FD4CF0"/>
    <w:pPr>
      <w:spacing w:before="100" w:beforeAutospacing="1" w:after="100" w:afterAutospacing="1"/>
      <w:ind w:firstLine="0"/>
      <w:jc w:val="left"/>
    </w:pPr>
    <w:rPr>
      <w:rFonts w:ascii="Tahoma" w:eastAsia="Times New Roman" w:hAnsi="Tahoma" w:cs="Tahoma"/>
      <w:sz w:val="20"/>
      <w:szCs w:val="20"/>
      <w:lang w:val="en-US"/>
    </w:rPr>
  </w:style>
  <w:style w:type="paragraph" w:customStyle="1" w:styleId="Style26">
    <w:name w:val="Style26"/>
    <w:basedOn w:val="Normal"/>
    <w:uiPriority w:val="99"/>
    <w:rsid w:val="00FD4CF0"/>
    <w:pPr>
      <w:widowControl w:val="0"/>
      <w:autoSpaceDE w:val="0"/>
      <w:autoSpaceDN w:val="0"/>
      <w:adjustRightInd w:val="0"/>
      <w:spacing w:line="260" w:lineRule="exact"/>
      <w:ind w:firstLine="259"/>
    </w:pPr>
    <w:rPr>
      <w:rFonts w:ascii="Times New Roman" w:eastAsia="Times New Roman" w:hAnsi="Times New Roman"/>
      <w:sz w:val="24"/>
      <w:szCs w:val="24"/>
      <w:lang w:eastAsia="ru-RU"/>
    </w:rPr>
  </w:style>
  <w:style w:type="character" w:customStyle="1" w:styleId="FontStyle234">
    <w:name w:val="Font Style234"/>
    <w:uiPriority w:val="99"/>
    <w:rsid w:val="00FD4CF0"/>
    <w:rPr>
      <w:rFonts w:ascii="Times New Roman" w:hAnsi="Times New Roman"/>
      <w:color w:val="000000"/>
      <w:sz w:val="22"/>
    </w:rPr>
  </w:style>
  <w:style w:type="paragraph" w:customStyle="1" w:styleId="Style24">
    <w:name w:val="Style24"/>
    <w:basedOn w:val="Normal"/>
    <w:uiPriority w:val="99"/>
    <w:rsid w:val="00FD4CF0"/>
    <w:pPr>
      <w:widowControl w:val="0"/>
      <w:autoSpaceDE w:val="0"/>
      <w:autoSpaceDN w:val="0"/>
      <w:adjustRightInd w:val="0"/>
      <w:spacing w:line="262" w:lineRule="exact"/>
      <w:ind w:firstLine="0"/>
      <w:jc w:val="left"/>
    </w:pPr>
    <w:rPr>
      <w:rFonts w:ascii="Times New Roman" w:eastAsia="Times New Roman" w:hAnsi="Times New Roman"/>
      <w:sz w:val="24"/>
      <w:szCs w:val="24"/>
      <w:lang w:eastAsia="ru-RU"/>
    </w:rPr>
  </w:style>
  <w:style w:type="paragraph" w:customStyle="1" w:styleId="Style39">
    <w:name w:val="Style39"/>
    <w:basedOn w:val="Normal"/>
    <w:uiPriority w:val="99"/>
    <w:rsid w:val="00FD4CF0"/>
    <w:pPr>
      <w:widowControl w:val="0"/>
      <w:autoSpaceDE w:val="0"/>
      <w:autoSpaceDN w:val="0"/>
      <w:adjustRightInd w:val="0"/>
      <w:spacing w:line="264" w:lineRule="exact"/>
      <w:ind w:firstLine="0"/>
      <w:jc w:val="right"/>
    </w:pPr>
    <w:rPr>
      <w:rFonts w:ascii="Times New Roman" w:eastAsia="Times New Roman" w:hAnsi="Times New Roman"/>
      <w:sz w:val="24"/>
      <w:szCs w:val="24"/>
      <w:lang w:eastAsia="ru-RU"/>
    </w:rPr>
  </w:style>
  <w:style w:type="paragraph" w:customStyle="1" w:styleId="Style40">
    <w:name w:val="Style40"/>
    <w:basedOn w:val="Normal"/>
    <w:uiPriority w:val="99"/>
    <w:rsid w:val="00FD4CF0"/>
    <w:pPr>
      <w:widowControl w:val="0"/>
      <w:autoSpaceDE w:val="0"/>
      <w:autoSpaceDN w:val="0"/>
      <w:adjustRightInd w:val="0"/>
      <w:spacing w:line="254" w:lineRule="exact"/>
      <w:ind w:firstLine="0"/>
    </w:pPr>
    <w:rPr>
      <w:rFonts w:ascii="Times New Roman" w:eastAsia="Times New Roman" w:hAnsi="Times New Roman"/>
      <w:sz w:val="24"/>
      <w:szCs w:val="24"/>
      <w:lang w:eastAsia="ru-RU"/>
    </w:rPr>
  </w:style>
  <w:style w:type="character" w:customStyle="1" w:styleId="FontStyle252">
    <w:name w:val="Font Style252"/>
    <w:uiPriority w:val="99"/>
    <w:rsid w:val="00FD4CF0"/>
    <w:rPr>
      <w:rFonts w:ascii="Times New Roman" w:hAnsi="Times New Roman"/>
      <w:b/>
      <w:color w:val="000000"/>
      <w:spacing w:val="20"/>
      <w:sz w:val="12"/>
    </w:rPr>
  </w:style>
  <w:style w:type="paragraph" w:customStyle="1" w:styleId="Normal1">
    <w:name w:val="Normal Знак Знак"/>
    <w:uiPriority w:val="99"/>
    <w:rsid w:val="00FD4CF0"/>
    <w:pPr>
      <w:suppressAutoHyphens/>
      <w:spacing w:before="100" w:after="100"/>
      <w:jc w:val="both"/>
    </w:pPr>
    <w:rPr>
      <w:rFonts w:ascii="Times New Roman" w:eastAsia="Times New Roman" w:hAnsi="Times New Roman"/>
      <w:sz w:val="24"/>
      <w:szCs w:val="20"/>
      <w:lang w:eastAsia="ar-SA"/>
    </w:rPr>
  </w:style>
  <w:style w:type="paragraph" w:customStyle="1" w:styleId="fn2r">
    <w:name w:val="fn2r"/>
    <w:basedOn w:val="Normal"/>
    <w:uiPriority w:val="99"/>
    <w:rsid w:val="00FD4CF0"/>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5">
    <w:name w:val="Новый абзац"/>
    <w:basedOn w:val="Normal"/>
    <w:link w:val="27"/>
    <w:uiPriority w:val="99"/>
    <w:rsid w:val="00FD4CF0"/>
    <w:pPr>
      <w:spacing w:after="120"/>
      <w:ind w:firstLine="567"/>
    </w:pPr>
    <w:rPr>
      <w:rFonts w:ascii="Arial" w:hAnsi="Arial"/>
      <w:sz w:val="20"/>
      <w:szCs w:val="20"/>
      <w:lang w:eastAsia="ru-RU"/>
    </w:rPr>
  </w:style>
  <w:style w:type="character" w:customStyle="1" w:styleId="27">
    <w:name w:val="Новый абзац Знак2"/>
    <w:link w:val="a5"/>
    <w:uiPriority w:val="99"/>
    <w:locked/>
    <w:rsid w:val="00FD4CF0"/>
    <w:rPr>
      <w:rFonts w:ascii="Arial" w:hAnsi="Arial"/>
      <w:sz w:val="20"/>
    </w:rPr>
  </w:style>
  <w:style w:type="paragraph" w:customStyle="1" w:styleId="2110">
    <w:name w:val="Знак2 Знак Знак1 Знак1 Знак Знак Знак Знак Знак Знак Знак Знак Знак Знак Знак Знак"/>
    <w:basedOn w:val="Normal"/>
    <w:uiPriority w:val="99"/>
    <w:rsid w:val="00FD4CF0"/>
    <w:pPr>
      <w:spacing w:after="160" w:line="240" w:lineRule="exact"/>
      <w:ind w:firstLine="0"/>
      <w:jc w:val="left"/>
    </w:pPr>
    <w:rPr>
      <w:rFonts w:ascii="Verdana" w:eastAsia="Times New Roman" w:hAnsi="Verdana" w:cs="Verdana"/>
      <w:sz w:val="20"/>
      <w:szCs w:val="20"/>
      <w:lang w:val="en-US"/>
    </w:rPr>
  </w:style>
  <w:style w:type="paragraph" w:customStyle="1" w:styleId="1f3">
    <w:name w:val="Знак1"/>
    <w:basedOn w:val="Normal"/>
    <w:uiPriority w:val="99"/>
    <w:rsid w:val="00FD4CF0"/>
    <w:pPr>
      <w:spacing w:before="100" w:beforeAutospacing="1" w:after="100" w:afterAutospacing="1"/>
      <w:ind w:firstLine="0"/>
      <w:jc w:val="left"/>
    </w:pPr>
    <w:rPr>
      <w:rFonts w:ascii="Tahoma" w:eastAsia="Times New Roman" w:hAnsi="Tahoma"/>
      <w:sz w:val="20"/>
      <w:szCs w:val="20"/>
      <w:lang w:val="en-US"/>
    </w:rPr>
  </w:style>
  <w:style w:type="character" w:customStyle="1" w:styleId="a6">
    <w:name w:val="Символ сноски"/>
    <w:uiPriority w:val="99"/>
    <w:rsid w:val="00FD4CF0"/>
    <w:rPr>
      <w:vertAlign w:val="superscript"/>
    </w:rPr>
  </w:style>
  <w:style w:type="paragraph" w:customStyle="1" w:styleId="a7">
    <w:name w:val="Заголовок"/>
    <w:basedOn w:val="Normal"/>
    <w:next w:val="BodyText"/>
    <w:uiPriority w:val="99"/>
    <w:rsid w:val="00FD4CF0"/>
    <w:pPr>
      <w:keepNext/>
      <w:spacing w:before="240" w:after="120"/>
      <w:ind w:firstLine="0"/>
      <w:jc w:val="left"/>
    </w:pPr>
    <w:rPr>
      <w:rFonts w:ascii="Arial" w:eastAsia="Arial Unicode MS" w:hAnsi="Arial" w:cs="Tahoma"/>
      <w:sz w:val="28"/>
      <w:szCs w:val="28"/>
      <w:lang w:eastAsia="ar-SA"/>
    </w:rPr>
  </w:style>
  <w:style w:type="paragraph" w:styleId="List">
    <w:name w:val="List"/>
    <w:basedOn w:val="BodyText"/>
    <w:uiPriority w:val="99"/>
    <w:rsid w:val="00FD4CF0"/>
    <w:pPr>
      <w:spacing w:before="120"/>
      <w:ind w:firstLine="900"/>
      <w:jc w:val="both"/>
    </w:pPr>
    <w:rPr>
      <w:rFonts w:ascii="Arial" w:hAnsi="Arial" w:cs="Tahoma"/>
      <w:color w:val="660066"/>
      <w:sz w:val="26"/>
      <w:szCs w:val="24"/>
      <w:lang w:eastAsia="ar-SA"/>
    </w:rPr>
  </w:style>
  <w:style w:type="paragraph" w:customStyle="1" w:styleId="38">
    <w:name w:val="Название3"/>
    <w:basedOn w:val="Normal"/>
    <w:uiPriority w:val="99"/>
    <w:rsid w:val="00FD4CF0"/>
    <w:pPr>
      <w:suppressLineNumbers/>
      <w:spacing w:before="120" w:after="120"/>
      <w:ind w:firstLine="0"/>
      <w:jc w:val="left"/>
    </w:pPr>
    <w:rPr>
      <w:rFonts w:ascii="Arial" w:eastAsia="Times New Roman" w:hAnsi="Arial" w:cs="Tahoma"/>
      <w:i/>
      <w:iCs/>
      <w:sz w:val="24"/>
      <w:szCs w:val="24"/>
      <w:lang w:eastAsia="ar-SA"/>
    </w:rPr>
  </w:style>
  <w:style w:type="paragraph" w:customStyle="1" w:styleId="39">
    <w:name w:val="Указатель3"/>
    <w:basedOn w:val="Normal"/>
    <w:uiPriority w:val="99"/>
    <w:rsid w:val="00FD4CF0"/>
    <w:pPr>
      <w:suppressLineNumbers/>
      <w:ind w:firstLine="0"/>
      <w:jc w:val="left"/>
    </w:pPr>
    <w:rPr>
      <w:rFonts w:ascii="Arial" w:eastAsia="Times New Roman" w:hAnsi="Arial" w:cs="Tahoma"/>
      <w:sz w:val="24"/>
      <w:szCs w:val="24"/>
      <w:lang w:eastAsia="ar-SA"/>
    </w:rPr>
  </w:style>
  <w:style w:type="paragraph" w:customStyle="1" w:styleId="28">
    <w:name w:val="Название2"/>
    <w:basedOn w:val="Normal"/>
    <w:uiPriority w:val="99"/>
    <w:rsid w:val="00FD4CF0"/>
    <w:pPr>
      <w:suppressLineNumbers/>
      <w:spacing w:before="120" w:after="120"/>
      <w:ind w:firstLine="0"/>
      <w:jc w:val="left"/>
    </w:pPr>
    <w:rPr>
      <w:rFonts w:ascii="Arial" w:eastAsia="Times New Roman" w:hAnsi="Arial" w:cs="Tahoma"/>
      <w:i/>
      <w:iCs/>
      <w:sz w:val="24"/>
      <w:szCs w:val="24"/>
      <w:lang w:eastAsia="ar-SA"/>
    </w:rPr>
  </w:style>
  <w:style w:type="paragraph" w:customStyle="1" w:styleId="29">
    <w:name w:val="Указатель2"/>
    <w:basedOn w:val="Normal"/>
    <w:uiPriority w:val="99"/>
    <w:rsid w:val="00FD4CF0"/>
    <w:pPr>
      <w:suppressLineNumbers/>
      <w:ind w:firstLine="0"/>
      <w:jc w:val="left"/>
    </w:pPr>
    <w:rPr>
      <w:rFonts w:ascii="Arial" w:eastAsia="Times New Roman" w:hAnsi="Arial" w:cs="Tahoma"/>
      <w:sz w:val="24"/>
      <w:szCs w:val="24"/>
      <w:lang w:eastAsia="ar-SA"/>
    </w:rPr>
  </w:style>
  <w:style w:type="paragraph" w:customStyle="1" w:styleId="1f4">
    <w:name w:val="Название1"/>
    <w:basedOn w:val="Normal"/>
    <w:uiPriority w:val="99"/>
    <w:rsid w:val="00FD4CF0"/>
    <w:pPr>
      <w:suppressLineNumbers/>
      <w:spacing w:before="120" w:after="120"/>
      <w:ind w:firstLine="0"/>
      <w:jc w:val="left"/>
    </w:pPr>
    <w:rPr>
      <w:rFonts w:ascii="Arial" w:eastAsia="Times New Roman" w:hAnsi="Arial" w:cs="Tahoma"/>
      <w:i/>
      <w:iCs/>
      <w:sz w:val="24"/>
      <w:szCs w:val="24"/>
      <w:lang w:eastAsia="ar-SA"/>
    </w:rPr>
  </w:style>
  <w:style w:type="paragraph" w:customStyle="1" w:styleId="1f5">
    <w:name w:val="Указатель1"/>
    <w:basedOn w:val="Normal"/>
    <w:uiPriority w:val="99"/>
    <w:rsid w:val="00FD4CF0"/>
    <w:pPr>
      <w:suppressLineNumbers/>
      <w:ind w:firstLine="0"/>
      <w:jc w:val="left"/>
    </w:pPr>
    <w:rPr>
      <w:rFonts w:ascii="Arial" w:eastAsia="Times New Roman" w:hAnsi="Arial" w:cs="Tahoma"/>
      <w:sz w:val="24"/>
      <w:szCs w:val="24"/>
      <w:lang w:eastAsia="ar-SA"/>
    </w:rPr>
  </w:style>
  <w:style w:type="paragraph" w:customStyle="1" w:styleId="1f6">
    <w:name w:val="Схема документа1"/>
    <w:basedOn w:val="Normal"/>
    <w:uiPriority w:val="99"/>
    <w:rsid w:val="00FD4CF0"/>
    <w:pPr>
      <w:shd w:val="clear" w:color="auto" w:fill="000080"/>
      <w:ind w:firstLine="0"/>
      <w:jc w:val="left"/>
    </w:pPr>
    <w:rPr>
      <w:rFonts w:ascii="Tahoma" w:eastAsia="Times New Roman" w:hAnsi="Tahoma" w:cs="Tahoma"/>
      <w:sz w:val="24"/>
      <w:szCs w:val="24"/>
      <w:lang w:eastAsia="ar-SA"/>
    </w:rPr>
  </w:style>
  <w:style w:type="paragraph" w:customStyle="1" w:styleId="410">
    <w:name w:val="Маркированный список 41"/>
    <w:basedOn w:val="Normal"/>
    <w:uiPriority w:val="99"/>
    <w:rsid w:val="00FD4CF0"/>
    <w:pPr>
      <w:ind w:firstLine="0"/>
      <w:jc w:val="left"/>
    </w:pPr>
    <w:rPr>
      <w:rFonts w:ascii="Times New Roman" w:eastAsia="Times New Roman" w:hAnsi="Times New Roman"/>
      <w:sz w:val="20"/>
      <w:szCs w:val="20"/>
      <w:lang w:val="en-GB" w:eastAsia="ar-SA"/>
    </w:rPr>
  </w:style>
  <w:style w:type="paragraph" w:customStyle="1" w:styleId="ConsNormal">
    <w:name w:val="ConsNormal"/>
    <w:uiPriority w:val="99"/>
    <w:rsid w:val="00FD4CF0"/>
    <w:pPr>
      <w:widowControl w:val="0"/>
      <w:suppressAutoHyphens/>
      <w:autoSpaceDE w:val="0"/>
      <w:ind w:firstLine="720"/>
    </w:pPr>
    <w:rPr>
      <w:rFonts w:ascii="Arial" w:eastAsia="Times New Roman" w:hAnsi="Arial" w:cs="Arial"/>
      <w:sz w:val="20"/>
      <w:szCs w:val="20"/>
      <w:lang w:eastAsia="ar-SA"/>
    </w:rPr>
  </w:style>
  <w:style w:type="paragraph" w:customStyle="1" w:styleId="ConsTitle">
    <w:name w:val="ConsTitle"/>
    <w:uiPriority w:val="99"/>
    <w:rsid w:val="00FD4CF0"/>
    <w:pPr>
      <w:widowControl w:val="0"/>
      <w:suppressAutoHyphens/>
      <w:autoSpaceDE w:val="0"/>
    </w:pPr>
    <w:rPr>
      <w:rFonts w:ascii="Arial" w:eastAsia="Times New Roman" w:hAnsi="Arial" w:cs="Arial"/>
      <w:b/>
      <w:bCs/>
      <w:sz w:val="16"/>
      <w:szCs w:val="16"/>
      <w:lang w:eastAsia="ar-SA"/>
    </w:rPr>
  </w:style>
  <w:style w:type="paragraph" w:customStyle="1" w:styleId="ConsNonformat">
    <w:name w:val="ConsNonformat"/>
    <w:uiPriority w:val="99"/>
    <w:rsid w:val="00FD4CF0"/>
    <w:pPr>
      <w:widowControl w:val="0"/>
      <w:suppressAutoHyphens/>
      <w:autoSpaceDE w:val="0"/>
    </w:pPr>
    <w:rPr>
      <w:rFonts w:ascii="Courier New" w:eastAsia="Times New Roman" w:hAnsi="Courier New" w:cs="Courier New"/>
      <w:sz w:val="20"/>
      <w:szCs w:val="20"/>
      <w:lang w:eastAsia="ar-SA"/>
    </w:rPr>
  </w:style>
  <w:style w:type="paragraph" w:customStyle="1" w:styleId="a8">
    <w:name w:val="Îáû÷íûé"/>
    <w:uiPriority w:val="99"/>
    <w:rsid w:val="00FD4CF0"/>
    <w:pPr>
      <w:widowControl w:val="0"/>
      <w:suppressAutoHyphens/>
    </w:pPr>
    <w:rPr>
      <w:rFonts w:ascii="Times New Roman" w:eastAsia="Times New Roman" w:hAnsi="Times New Roman"/>
      <w:sz w:val="28"/>
      <w:szCs w:val="20"/>
      <w:lang w:eastAsia="ar-SA"/>
    </w:rPr>
  </w:style>
  <w:style w:type="paragraph" w:customStyle="1" w:styleId="Iauiue">
    <w:name w:val="Iau?iue"/>
    <w:uiPriority w:val="99"/>
    <w:rsid w:val="00FD4CF0"/>
    <w:pPr>
      <w:widowControl w:val="0"/>
      <w:suppressAutoHyphens/>
    </w:pPr>
    <w:rPr>
      <w:rFonts w:ascii="Times New Roman" w:eastAsia="Times New Roman" w:hAnsi="Times New Roman"/>
      <w:sz w:val="20"/>
      <w:szCs w:val="20"/>
      <w:lang w:eastAsia="ar-SA"/>
    </w:rPr>
  </w:style>
  <w:style w:type="paragraph" w:customStyle="1" w:styleId="2a">
    <w:name w:val="Îñíîâíîé òåêñò 2"/>
    <w:basedOn w:val="a8"/>
    <w:uiPriority w:val="99"/>
    <w:rsid w:val="00FD4CF0"/>
    <w:pPr>
      <w:ind w:firstLine="720"/>
      <w:jc w:val="both"/>
    </w:pPr>
    <w:rPr>
      <w:b/>
      <w:color w:val="000000"/>
      <w:sz w:val="24"/>
      <w:lang w:val="en-US"/>
    </w:rPr>
  </w:style>
  <w:style w:type="paragraph" w:customStyle="1" w:styleId="2b">
    <w:name w:val="Îñíîâíîé òåêñò ñ îòñòóïîì 2"/>
    <w:basedOn w:val="a8"/>
    <w:uiPriority w:val="99"/>
    <w:rsid w:val="00FD4CF0"/>
    <w:pPr>
      <w:ind w:left="720"/>
      <w:jc w:val="both"/>
    </w:pPr>
    <w:rPr>
      <w:color w:val="000000"/>
      <w:sz w:val="24"/>
      <w:lang w:val="en-US"/>
    </w:rPr>
  </w:style>
  <w:style w:type="paragraph" w:customStyle="1" w:styleId="212">
    <w:name w:val="Основной текст 21"/>
    <w:basedOn w:val="a8"/>
    <w:uiPriority w:val="99"/>
    <w:rsid w:val="00FD4CF0"/>
    <w:pPr>
      <w:ind w:firstLine="567"/>
      <w:jc w:val="both"/>
    </w:pPr>
    <w:rPr>
      <w:color w:val="000000"/>
      <w:sz w:val="24"/>
    </w:rPr>
  </w:style>
  <w:style w:type="paragraph" w:customStyle="1" w:styleId="caaieiaie3">
    <w:name w:val="caaieiaie 3"/>
    <w:basedOn w:val="Iauiue"/>
    <w:next w:val="Iauiue"/>
    <w:uiPriority w:val="99"/>
    <w:rsid w:val="00FD4CF0"/>
    <w:pPr>
      <w:keepNext/>
      <w:jc w:val="center"/>
    </w:pPr>
    <w:rPr>
      <w:b/>
      <w:sz w:val="24"/>
    </w:rPr>
  </w:style>
  <w:style w:type="paragraph" w:customStyle="1" w:styleId="1f7">
    <w:name w:val="çàãîëîâîê 1"/>
    <w:basedOn w:val="a8"/>
    <w:next w:val="a8"/>
    <w:uiPriority w:val="99"/>
    <w:rsid w:val="00FD4CF0"/>
    <w:pPr>
      <w:keepNext/>
    </w:pPr>
  </w:style>
  <w:style w:type="paragraph" w:customStyle="1" w:styleId="3a">
    <w:name w:val="Îñíîâíîé òåêñò ñ îòñòóïîì 3"/>
    <w:basedOn w:val="a8"/>
    <w:uiPriority w:val="99"/>
    <w:rsid w:val="00FD4CF0"/>
    <w:pPr>
      <w:ind w:firstLine="567"/>
      <w:jc w:val="both"/>
    </w:pPr>
    <w:rPr>
      <w:rFonts w:ascii="Peterburg" w:hAnsi="Peterburg"/>
      <w:b/>
      <w:i/>
      <w:sz w:val="24"/>
    </w:rPr>
  </w:style>
  <w:style w:type="paragraph" w:customStyle="1" w:styleId="Iniiaiieoaeno">
    <w:name w:val="Iniiaiie oaeno"/>
    <w:basedOn w:val="Iauiue"/>
    <w:uiPriority w:val="99"/>
    <w:rsid w:val="00FD4CF0"/>
    <w:pPr>
      <w:widowControl/>
      <w:jc w:val="both"/>
    </w:pPr>
    <w:rPr>
      <w:rFonts w:ascii="Peterburg" w:hAnsi="Peterburg"/>
    </w:rPr>
  </w:style>
  <w:style w:type="paragraph" w:customStyle="1" w:styleId="Iniiaiieoaenonionooiii2">
    <w:name w:val="Iniiaiie oaeno n ionooiii 2"/>
    <w:basedOn w:val="Iauiue"/>
    <w:uiPriority w:val="99"/>
    <w:rsid w:val="00FD4CF0"/>
    <w:pPr>
      <w:widowControl/>
      <w:ind w:firstLine="284"/>
      <w:jc w:val="both"/>
    </w:pPr>
    <w:rPr>
      <w:rFonts w:ascii="Peterburg" w:hAnsi="Peterburg"/>
    </w:rPr>
  </w:style>
  <w:style w:type="paragraph" w:customStyle="1" w:styleId="Iniiaiieoaenonionooiii3">
    <w:name w:val="Iniiaiie oaeno n ionooiii 3"/>
    <w:basedOn w:val="Iauiue"/>
    <w:uiPriority w:val="99"/>
    <w:rsid w:val="00FD4CF0"/>
    <w:pPr>
      <w:widowControl/>
      <w:ind w:firstLine="720"/>
      <w:jc w:val="both"/>
    </w:pPr>
    <w:rPr>
      <w:rFonts w:ascii="Peterburg" w:hAnsi="Peterburg"/>
      <w:sz w:val="28"/>
    </w:rPr>
  </w:style>
  <w:style w:type="paragraph" w:customStyle="1" w:styleId="a9">
    <w:name w:val="основной"/>
    <w:basedOn w:val="Normal"/>
    <w:uiPriority w:val="99"/>
    <w:rsid w:val="00FD4CF0"/>
    <w:pPr>
      <w:keepNext/>
      <w:ind w:firstLine="0"/>
      <w:jc w:val="left"/>
    </w:pPr>
    <w:rPr>
      <w:rFonts w:ascii="Times New Roman" w:eastAsia="Times New Roman" w:hAnsi="Times New Roman"/>
      <w:sz w:val="24"/>
      <w:szCs w:val="20"/>
      <w:lang w:eastAsia="ar-SA"/>
    </w:rPr>
  </w:style>
  <w:style w:type="paragraph" w:customStyle="1" w:styleId="aa">
    <w:name w:val="список"/>
    <w:basedOn w:val="Normal"/>
    <w:uiPriority w:val="99"/>
    <w:rsid w:val="00FD4CF0"/>
    <w:pPr>
      <w:keepLines/>
      <w:overflowPunct w:val="0"/>
      <w:autoSpaceDE w:val="0"/>
      <w:ind w:left="709" w:hanging="284"/>
      <w:textAlignment w:val="baseline"/>
    </w:pPr>
    <w:rPr>
      <w:rFonts w:ascii="Peterburg" w:eastAsia="Times New Roman" w:hAnsi="Peterburg"/>
      <w:sz w:val="24"/>
      <w:szCs w:val="20"/>
      <w:lang w:eastAsia="ar-SA"/>
    </w:rPr>
  </w:style>
  <w:style w:type="paragraph" w:customStyle="1" w:styleId="ab">
    <w:name w:val="ñïèñîê"/>
    <w:basedOn w:val="a8"/>
    <w:uiPriority w:val="99"/>
    <w:rsid w:val="00FD4CF0"/>
    <w:pPr>
      <w:keepLines/>
      <w:ind w:left="709" w:hanging="284"/>
      <w:jc w:val="both"/>
    </w:pPr>
    <w:rPr>
      <w:rFonts w:ascii="Peterburg" w:hAnsi="Peterburg"/>
      <w:sz w:val="24"/>
    </w:rPr>
  </w:style>
  <w:style w:type="paragraph" w:customStyle="1" w:styleId="80">
    <w:name w:val="çàãîëîâîê 8"/>
    <w:basedOn w:val="a8"/>
    <w:next w:val="a8"/>
    <w:uiPriority w:val="99"/>
    <w:rsid w:val="00FD4CF0"/>
    <w:pPr>
      <w:keepNext/>
      <w:ind w:firstLine="720"/>
      <w:jc w:val="both"/>
    </w:pPr>
    <w:rPr>
      <w:b/>
      <w:sz w:val="24"/>
    </w:rPr>
  </w:style>
  <w:style w:type="paragraph" w:customStyle="1" w:styleId="nienie">
    <w:name w:val="nienie"/>
    <w:basedOn w:val="Iauiue"/>
    <w:uiPriority w:val="99"/>
    <w:rsid w:val="00FD4CF0"/>
    <w:pPr>
      <w:keepLines/>
      <w:ind w:left="709" w:hanging="284"/>
      <w:jc w:val="both"/>
    </w:pPr>
    <w:rPr>
      <w:rFonts w:ascii="Peterburg" w:hAnsi="Peterburg"/>
      <w:sz w:val="24"/>
    </w:rPr>
  </w:style>
  <w:style w:type="paragraph" w:customStyle="1" w:styleId="Iniiaiieoaeno2">
    <w:name w:val="Iniiaiie oaeno 2"/>
    <w:basedOn w:val="Normal"/>
    <w:uiPriority w:val="99"/>
    <w:rsid w:val="00FD4CF0"/>
    <w:pPr>
      <w:widowControl w:val="0"/>
      <w:ind w:firstLine="567"/>
    </w:pPr>
    <w:rPr>
      <w:rFonts w:ascii="Times New Roman" w:eastAsia="Times New Roman" w:hAnsi="Times New Roman"/>
      <w:b/>
      <w:color w:val="000000"/>
      <w:sz w:val="24"/>
      <w:szCs w:val="20"/>
      <w:lang w:eastAsia="ar-SA"/>
    </w:rPr>
  </w:style>
  <w:style w:type="paragraph" w:customStyle="1" w:styleId="ac">
    <w:name w:val="Îñíîâíîé òåêñò"/>
    <w:basedOn w:val="a8"/>
    <w:uiPriority w:val="99"/>
    <w:rsid w:val="00FD4CF0"/>
    <w:pPr>
      <w:tabs>
        <w:tab w:val="left" w:leader="dot" w:pos="9072"/>
      </w:tabs>
      <w:jc w:val="both"/>
    </w:pPr>
    <w:rPr>
      <w:b/>
      <w:sz w:val="24"/>
    </w:rPr>
  </w:style>
  <w:style w:type="paragraph" w:customStyle="1" w:styleId="caaieiaie2">
    <w:name w:val="caaieiaie 2"/>
    <w:basedOn w:val="Iauiue"/>
    <w:next w:val="Iauiue"/>
    <w:uiPriority w:val="99"/>
    <w:rsid w:val="00FD4CF0"/>
    <w:pPr>
      <w:keepNext/>
      <w:keepLines/>
      <w:spacing w:before="240" w:after="60"/>
      <w:jc w:val="center"/>
    </w:pPr>
    <w:rPr>
      <w:rFonts w:ascii="Peterburg" w:hAnsi="Peterburg"/>
      <w:b/>
      <w:sz w:val="24"/>
    </w:rPr>
  </w:style>
  <w:style w:type="paragraph" w:customStyle="1" w:styleId="213">
    <w:name w:val="Основной текст с отступом 21"/>
    <w:basedOn w:val="Normal"/>
    <w:uiPriority w:val="99"/>
    <w:rsid w:val="00FD4CF0"/>
    <w:pPr>
      <w:shd w:val="clear" w:color="auto" w:fill="FFFFFF"/>
      <w:ind w:firstLine="708"/>
    </w:pPr>
    <w:rPr>
      <w:rFonts w:ascii="Arial" w:eastAsia="Times New Roman" w:hAnsi="Arial" w:cs="Arial"/>
      <w:bCs/>
      <w:sz w:val="18"/>
      <w:szCs w:val="24"/>
      <w:lang w:eastAsia="ar-SA"/>
    </w:rPr>
  </w:style>
  <w:style w:type="paragraph" w:customStyle="1" w:styleId="1f8">
    <w:name w:val="Текст1"/>
    <w:basedOn w:val="Normal"/>
    <w:uiPriority w:val="99"/>
    <w:rsid w:val="00FD4CF0"/>
    <w:pPr>
      <w:ind w:firstLine="0"/>
      <w:jc w:val="left"/>
    </w:pPr>
    <w:rPr>
      <w:rFonts w:ascii="Courier New" w:eastAsia="Times New Roman" w:hAnsi="Courier New"/>
      <w:sz w:val="20"/>
      <w:szCs w:val="20"/>
      <w:lang w:eastAsia="ar-SA"/>
    </w:rPr>
  </w:style>
  <w:style w:type="paragraph" w:customStyle="1" w:styleId="1095094">
    <w:name w:val="Стиль Заголовок 1 + Слева:  095 см Справа:  094 см"/>
    <w:basedOn w:val="Heading1"/>
    <w:uiPriority w:val="99"/>
    <w:rsid w:val="00FD4CF0"/>
    <w:pPr>
      <w:keepNext/>
      <w:spacing w:before="240" w:beforeAutospacing="0" w:after="240" w:afterAutospacing="0"/>
      <w:ind w:left="540" w:right="535"/>
      <w:jc w:val="center"/>
    </w:pPr>
    <w:rPr>
      <w:b w:val="0"/>
      <w:color w:val="FF00FF"/>
      <w:kern w:val="1"/>
      <w:sz w:val="28"/>
      <w:szCs w:val="20"/>
      <w:lang w:eastAsia="ar-SA"/>
    </w:rPr>
  </w:style>
  <w:style w:type="paragraph" w:customStyle="1" w:styleId="western">
    <w:name w:val="western"/>
    <w:basedOn w:val="Normal"/>
    <w:uiPriority w:val="99"/>
    <w:rsid w:val="00FD4CF0"/>
    <w:pPr>
      <w:shd w:val="clear" w:color="auto" w:fill="FFFFFF"/>
      <w:spacing w:before="280" w:after="280"/>
      <w:ind w:left="249" w:hanging="249"/>
    </w:pPr>
    <w:rPr>
      <w:rFonts w:ascii="Tahoma" w:eastAsia="Times New Roman" w:hAnsi="Tahoma" w:cs="Tahoma"/>
      <w:sz w:val="18"/>
      <w:szCs w:val="18"/>
      <w:lang w:eastAsia="ar-SA"/>
    </w:rPr>
  </w:style>
  <w:style w:type="paragraph" w:customStyle="1" w:styleId="1590">
    <w:name w:val="Стиль ОСНОВНОЙ !!! + Слева:  159 см Первая строка:  0 см"/>
    <w:basedOn w:val="a4"/>
    <w:uiPriority w:val="99"/>
    <w:rsid w:val="00FD4CF0"/>
    <w:pPr>
      <w:ind w:left="900" w:firstLine="0"/>
    </w:pPr>
  </w:style>
  <w:style w:type="paragraph" w:customStyle="1" w:styleId="Arial12">
    <w:name w:val="Стиль Основной текст + Arial 12 пт Индиго"/>
    <w:basedOn w:val="BodyText"/>
    <w:uiPriority w:val="99"/>
    <w:rsid w:val="00FD4CF0"/>
    <w:pPr>
      <w:spacing w:before="120"/>
      <w:ind w:firstLine="900"/>
      <w:jc w:val="both"/>
    </w:pPr>
    <w:rPr>
      <w:rFonts w:ascii="Arial" w:hAnsi="Arial"/>
      <w:sz w:val="18"/>
      <w:szCs w:val="24"/>
      <w:lang w:eastAsia="ar-SA"/>
    </w:rPr>
  </w:style>
  <w:style w:type="paragraph" w:customStyle="1" w:styleId="ad">
    <w:name w:val="Содержимое таблицы"/>
    <w:basedOn w:val="Normal"/>
    <w:uiPriority w:val="99"/>
    <w:rsid w:val="00FD4CF0"/>
    <w:pPr>
      <w:suppressLineNumbers/>
      <w:ind w:firstLine="0"/>
      <w:jc w:val="left"/>
    </w:pPr>
    <w:rPr>
      <w:rFonts w:ascii="Times New Roman" w:eastAsia="Times New Roman" w:hAnsi="Times New Roman"/>
      <w:sz w:val="24"/>
      <w:szCs w:val="24"/>
      <w:lang w:eastAsia="ar-SA"/>
    </w:rPr>
  </w:style>
  <w:style w:type="paragraph" w:customStyle="1" w:styleId="ae">
    <w:name w:val="Заголовок таблицы"/>
    <w:basedOn w:val="ad"/>
    <w:uiPriority w:val="99"/>
    <w:rsid w:val="00FD4CF0"/>
    <w:pPr>
      <w:jc w:val="center"/>
    </w:pPr>
    <w:rPr>
      <w:b/>
      <w:bCs/>
      <w:i/>
      <w:iCs/>
    </w:rPr>
  </w:style>
  <w:style w:type="paragraph" w:customStyle="1" w:styleId="100">
    <w:name w:val="Оглавление 10"/>
    <w:basedOn w:val="1f5"/>
    <w:uiPriority w:val="99"/>
    <w:rsid w:val="00FD4CF0"/>
    <w:pPr>
      <w:tabs>
        <w:tab w:val="right" w:leader="dot" w:pos="9637"/>
      </w:tabs>
      <w:ind w:left="2547"/>
    </w:pPr>
  </w:style>
  <w:style w:type="paragraph" w:customStyle="1" w:styleId="af">
    <w:name w:val="Содержимое врезки"/>
    <w:basedOn w:val="BodyText"/>
    <w:uiPriority w:val="99"/>
    <w:rsid w:val="00FD4CF0"/>
    <w:pPr>
      <w:spacing w:before="120"/>
      <w:ind w:firstLine="900"/>
      <w:jc w:val="both"/>
    </w:pPr>
    <w:rPr>
      <w:color w:val="660066"/>
      <w:sz w:val="26"/>
      <w:szCs w:val="24"/>
      <w:lang w:eastAsia="ar-SA"/>
    </w:rPr>
  </w:style>
  <w:style w:type="paragraph" w:customStyle="1" w:styleId="2c">
    <w:name w:val="Схема документа2"/>
    <w:basedOn w:val="Normal"/>
    <w:uiPriority w:val="99"/>
    <w:rsid w:val="00FD4CF0"/>
    <w:pPr>
      <w:shd w:val="clear" w:color="auto" w:fill="000080"/>
      <w:ind w:firstLine="0"/>
      <w:jc w:val="left"/>
    </w:pPr>
    <w:rPr>
      <w:rFonts w:ascii="Tahoma" w:eastAsia="Times New Roman" w:hAnsi="Tahoma" w:cs="Tahoma"/>
      <w:sz w:val="20"/>
      <w:szCs w:val="20"/>
      <w:lang w:eastAsia="ar-SA"/>
    </w:rPr>
  </w:style>
  <w:style w:type="paragraph" w:customStyle="1" w:styleId="3b">
    <w:name w:val="Схема документа3"/>
    <w:basedOn w:val="Normal"/>
    <w:uiPriority w:val="99"/>
    <w:rsid w:val="00FD4CF0"/>
    <w:pPr>
      <w:shd w:val="clear" w:color="auto" w:fill="000080"/>
      <w:ind w:firstLine="0"/>
      <w:jc w:val="left"/>
    </w:pPr>
    <w:rPr>
      <w:rFonts w:ascii="Tahoma" w:eastAsia="Times New Roman" w:hAnsi="Tahoma" w:cs="Tahoma"/>
      <w:sz w:val="20"/>
      <w:szCs w:val="20"/>
      <w:lang w:eastAsia="ar-SA"/>
    </w:rPr>
  </w:style>
  <w:style w:type="paragraph" w:customStyle="1" w:styleId="TimesNewRoman12">
    <w:name w:val="Стиль ОСНОВНОЙ !!! + Times New Roman 12 пт"/>
    <w:basedOn w:val="a4"/>
    <w:link w:val="TimesNewRoman120"/>
    <w:uiPriority w:val="99"/>
    <w:rsid w:val="00FD4CF0"/>
    <w:pPr>
      <w:ind w:firstLine="851"/>
    </w:pPr>
    <w:rPr>
      <w:rFonts w:ascii="Times New Roman" w:hAnsi="Times New Roman"/>
    </w:rPr>
  </w:style>
  <w:style w:type="character" w:customStyle="1" w:styleId="TimesNewRoman120">
    <w:name w:val="Стиль ОСНОВНОЙ !!! + Times New Roman 12 пт Знак"/>
    <w:link w:val="TimesNewRoman12"/>
    <w:uiPriority w:val="99"/>
    <w:locked/>
    <w:rsid w:val="00FD4CF0"/>
    <w:rPr>
      <w:rFonts w:ascii="Times New Roman" w:hAnsi="Times New Roman"/>
      <w:sz w:val="24"/>
    </w:rPr>
  </w:style>
  <w:style w:type="paragraph" w:customStyle="1" w:styleId="120">
    <w:name w:val="Стиль ОСНОВНОЙ !!! + 12 пт"/>
    <w:basedOn w:val="a4"/>
    <w:link w:val="121"/>
    <w:uiPriority w:val="99"/>
    <w:rsid w:val="00FD4CF0"/>
    <w:pPr>
      <w:spacing w:before="240" w:after="120"/>
      <w:ind w:firstLine="902"/>
    </w:pPr>
  </w:style>
  <w:style w:type="character" w:customStyle="1" w:styleId="121">
    <w:name w:val="Стиль ОСНОВНОЙ !!! + 12 пт Знак"/>
    <w:link w:val="120"/>
    <w:uiPriority w:val="99"/>
    <w:locked/>
    <w:rsid w:val="00FD4CF0"/>
    <w:rPr>
      <w:rFonts w:ascii="Arial" w:hAnsi="Arial"/>
      <w:sz w:val="24"/>
    </w:rPr>
  </w:style>
  <w:style w:type="paragraph" w:customStyle="1" w:styleId="ConsPlusTitle">
    <w:name w:val="ConsPlusTitle"/>
    <w:uiPriority w:val="99"/>
    <w:rsid w:val="00FD4CF0"/>
    <w:pPr>
      <w:autoSpaceDE w:val="0"/>
      <w:autoSpaceDN w:val="0"/>
      <w:adjustRightInd w:val="0"/>
    </w:pPr>
    <w:rPr>
      <w:rFonts w:ascii="Times New Roman" w:eastAsia="Times New Roman" w:hAnsi="Times New Roman"/>
      <w:b/>
      <w:bCs/>
      <w:sz w:val="24"/>
      <w:szCs w:val="24"/>
    </w:rPr>
  </w:style>
  <w:style w:type="paragraph" w:customStyle="1" w:styleId="Heading">
    <w:name w:val="Heading"/>
    <w:uiPriority w:val="99"/>
    <w:rsid w:val="00FD4CF0"/>
    <w:pPr>
      <w:widowControl w:val="0"/>
      <w:autoSpaceDE w:val="0"/>
      <w:autoSpaceDN w:val="0"/>
      <w:adjustRightInd w:val="0"/>
    </w:pPr>
    <w:rPr>
      <w:rFonts w:ascii="Arial" w:eastAsia="Times New Roman" w:hAnsi="Arial" w:cs="Arial"/>
      <w:b/>
      <w:bCs/>
      <w:color w:val="000000"/>
    </w:rPr>
  </w:style>
  <w:style w:type="paragraph" w:customStyle="1" w:styleId="2111">
    <w:name w:val="Знак2 Знак Знак1 Знак1 Знак Знак Знак Знак Знак Знак Знак Знак Знак Знак Знак Знак1"/>
    <w:basedOn w:val="Normal"/>
    <w:uiPriority w:val="99"/>
    <w:rsid w:val="00FD4CF0"/>
    <w:pPr>
      <w:spacing w:after="160" w:line="240" w:lineRule="exact"/>
      <w:ind w:firstLine="0"/>
      <w:jc w:val="left"/>
    </w:pPr>
    <w:rPr>
      <w:rFonts w:ascii="Verdana" w:eastAsia="Times New Roman" w:hAnsi="Verdana"/>
      <w:sz w:val="20"/>
      <w:szCs w:val="20"/>
      <w:lang w:val="en-US"/>
    </w:rPr>
  </w:style>
  <w:style w:type="paragraph" w:customStyle="1" w:styleId="110">
    <w:name w:val="Знак11"/>
    <w:basedOn w:val="Normal"/>
    <w:uiPriority w:val="99"/>
    <w:rsid w:val="00FD4CF0"/>
    <w:pPr>
      <w:spacing w:before="100" w:beforeAutospacing="1" w:after="100" w:afterAutospacing="1"/>
      <w:ind w:firstLine="0"/>
      <w:jc w:val="left"/>
    </w:pPr>
    <w:rPr>
      <w:rFonts w:ascii="Tahoma" w:eastAsia="Times New Roman" w:hAnsi="Tahoma"/>
      <w:sz w:val="20"/>
      <w:szCs w:val="20"/>
      <w:lang w:val="en-US"/>
    </w:rPr>
  </w:style>
  <w:style w:type="paragraph" w:styleId="ListNumber5">
    <w:name w:val="List Number 5"/>
    <w:basedOn w:val="Normal"/>
    <w:uiPriority w:val="99"/>
    <w:rsid w:val="00FD4CF0"/>
    <w:pPr>
      <w:numPr>
        <w:numId w:val="12"/>
      </w:numPr>
      <w:contextualSpacing/>
      <w:jc w:val="left"/>
    </w:pPr>
    <w:rPr>
      <w:rFonts w:ascii="Times New Roman" w:eastAsia="Times New Roman" w:hAnsi="Times New Roman"/>
      <w:sz w:val="24"/>
      <w:szCs w:val="24"/>
      <w:lang w:eastAsia="ru-RU"/>
    </w:rPr>
  </w:style>
  <w:style w:type="character" w:customStyle="1" w:styleId="275pt1">
    <w:name w:val="Основной текст (2) + 7.5 pt1"/>
    <w:aliases w:val="Полужирный1"/>
    <w:uiPriority w:val="99"/>
    <w:rsid w:val="00B43F58"/>
    <w:rPr>
      <w:rFonts w:ascii="Times New Roman" w:hAnsi="Times New Roman"/>
      <w:b/>
      <w:color w:val="000000"/>
      <w:spacing w:val="0"/>
      <w:w w:val="100"/>
      <w:position w:val="0"/>
      <w:sz w:val="18"/>
      <w:u w:val="none"/>
      <w:effect w:val="none"/>
      <w:lang w:val="ru-RU" w:eastAsia="ru-RU"/>
    </w:rPr>
  </w:style>
  <w:style w:type="paragraph" w:styleId="NoSpacing">
    <w:name w:val="No Spacing"/>
    <w:uiPriority w:val="99"/>
    <w:qFormat/>
    <w:rsid w:val="00041AF9"/>
    <w:rPr>
      <w:lang w:eastAsia="en-US"/>
    </w:rPr>
  </w:style>
</w:styles>
</file>

<file path=word/webSettings.xml><?xml version="1.0" encoding="utf-8"?>
<w:webSettings xmlns:r="http://schemas.openxmlformats.org/officeDocument/2006/relationships" xmlns:w="http://schemas.openxmlformats.org/wordprocessingml/2006/main">
  <w:divs>
    <w:div w:id="213351795">
      <w:marLeft w:val="0"/>
      <w:marRight w:val="0"/>
      <w:marTop w:val="0"/>
      <w:marBottom w:val="0"/>
      <w:divBdr>
        <w:top w:val="none" w:sz="0" w:space="0" w:color="auto"/>
        <w:left w:val="none" w:sz="0" w:space="0" w:color="auto"/>
        <w:bottom w:val="none" w:sz="0" w:space="0" w:color="auto"/>
        <w:right w:val="none" w:sz="0" w:space="0" w:color="auto"/>
      </w:divBdr>
    </w:div>
    <w:div w:id="213351797">
      <w:marLeft w:val="0"/>
      <w:marRight w:val="0"/>
      <w:marTop w:val="0"/>
      <w:marBottom w:val="0"/>
      <w:divBdr>
        <w:top w:val="none" w:sz="0" w:space="0" w:color="auto"/>
        <w:left w:val="none" w:sz="0" w:space="0" w:color="auto"/>
        <w:bottom w:val="none" w:sz="0" w:space="0" w:color="auto"/>
        <w:right w:val="none" w:sz="0" w:space="0" w:color="auto"/>
      </w:divBdr>
      <w:divsChild>
        <w:div w:id="213351803">
          <w:marLeft w:val="0"/>
          <w:marRight w:val="0"/>
          <w:marTop w:val="0"/>
          <w:marBottom w:val="0"/>
          <w:divBdr>
            <w:top w:val="none" w:sz="0" w:space="0" w:color="auto"/>
            <w:left w:val="none" w:sz="0" w:space="0" w:color="auto"/>
            <w:bottom w:val="none" w:sz="0" w:space="0" w:color="auto"/>
            <w:right w:val="none" w:sz="0" w:space="0" w:color="auto"/>
          </w:divBdr>
          <w:divsChild>
            <w:div w:id="213351814">
              <w:marLeft w:val="0"/>
              <w:marRight w:val="0"/>
              <w:marTop w:val="0"/>
              <w:marBottom w:val="0"/>
              <w:divBdr>
                <w:top w:val="none" w:sz="0" w:space="0" w:color="auto"/>
                <w:left w:val="none" w:sz="0" w:space="0" w:color="auto"/>
                <w:bottom w:val="none" w:sz="0" w:space="0" w:color="auto"/>
                <w:right w:val="none" w:sz="0" w:space="0" w:color="auto"/>
              </w:divBdr>
              <w:divsChild>
                <w:div w:id="213351810">
                  <w:marLeft w:val="0"/>
                  <w:marRight w:val="0"/>
                  <w:marTop w:val="0"/>
                  <w:marBottom w:val="0"/>
                  <w:divBdr>
                    <w:top w:val="none" w:sz="0" w:space="0" w:color="auto"/>
                    <w:left w:val="none" w:sz="0" w:space="0" w:color="auto"/>
                    <w:bottom w:val="none" w:sz="0" w:space="0" w:color="auto"/>
                    <w:right w:val="none" w:sz="0" w:space="0" w:color="auto"/>
                  </w:divBdr>
                  <w:divsChild>
                    <w:div w:id="213351799">
                      <w:marLeft w:val="0"/>
                      <w:marRight w:val="0"/>
                      <w:marTop w:val="0"/>
                      <w:marBottom w:val="0"/>
                      <w:divBdr>
                        <w:top w:val="none" w:sz="0" w:space="0" w:color="auto"/>
                        <w:left w:val="none" w:sz="0" w:space="0" w:color="auto"/>
                        <w:bottom w:val="none" w:sz="0" w:space="0" w:color="auto"/>
                        <w:right w:val="none" w:sz="0" w:space="0" w:color="auto"/>
                      </w:divBdr>
                      <w:divsChild>
                        <w:div w:id="213351812">
                          <w:marLeft w:val="0"/>
                          <w:marRight w:val="0"/>
                          <w:marTop w:val="0"/>
                          <w:marBottom w:val="0"/>
                          <w:divBdr>
                            <w:top w:val="none" w:sz="0" w:space="0" w:color="auto"/>
                            <w:left w:val="none" w:sz="0" w:space="0" w:color="auto"/>
                            <w:bottom w:val="none" w:sz="0" w:space="0" w:color="auto"/>
                            <w:right w:val="none" w:sz="0" w:space="0" w:color="auto"/>
                          </w:divBdr>
                          <w:divsChild>
                            <w:div w:id="213351806">
                              <w:marLeft w:val="0"/>
                              <w:marRight w:val="0"/>
                              <w:marTop w:val="0"/>
                              <w:marBottom w:val="0"/>
                              <w:divBdr>
                                <w:top w:val="none" w:sz="0" w:space="0" w:color="auto"/>
                                <w:left w:val="none" w:sz="0" w:space="0" w:color="auto"/>
                                <w:bottom w:val="none" w:sz="0" w:space="0" w:color="auto"/>
                                <w:right w:val="none" w:sz="0" w:space="0" w:color="auto"/>
                              </w:divBdr>
                              <w:divsChild>
                                <w:div w:id="213351796">
                                  <w:marLeft w:val="0"/>
                                  <w:marRight w:val="0"/>
                                  <w:marTop w:val="0"/>
                                  <w:marBottom w:val="0"/>
                                  <w:divBdr>
                                    <w:top w:val="none" w:sz="0" w:space="0" w:color="auto"/>
                                    <w:left w:val="none" w:sz="0" w:space="0" w:color="auto"/>
                                    <w:bottom w:val="none" w:sz="0" w:space="0" w:color="auto"/>
                                    <w:right w:val="none" w:sz="0" w:space="0" w:color="auto"/>
                                  </w:divBdr>
                                  <w:divsChild>
                                    <w:div w:id="213351815">
                                      <w:marLeft w:val="0"/>
                                      <w:marRight w:val="0"/>
                                      <w:marTop w:val="0"/>
                                      <w:marBottom w:val="0"/>
                                      <w:divBdr>
                                        <w:top w:val="none" w:sz="0" w:space="0" w:color="auto"/>
                                        <w:left w:val="none" w:sz="0" w:space="0" w:color="auto"/>
                                        <w:bottom w:val="none" w:sz="0" w:space="0" w:color="auto"/>
                                        <w:right w:val="none" w:sz="0" w:space="0" w:color="auto"/>
                                      </w:divBdr>
                                      <w:divsChild>
                                        <w:div w:id="213351816">
                                          <w:marLeft w:val="0"/>
                                          <w:marRight w:val="0"/>
                                          <w:marTop w:val="0"/>
                                          <w:marBottom w:val="0"/>
                                          <w:divBdr>
                                            <w:top w:val="none" w:sz="0" w:space="0" w:color="auto"/>
                                            <w:left w:val="none" w:sz="0" w:space="0" w:color="auto"/>
                                            <w:bottom w:val="none" w:sz="0" w:space="0" w:color="auto"/>
                                            <w:right w:val="none" w:sz="0" w:space="0" w:color="auto"/>
                                          </w:divBdr>
                                          <w:divsChild>
                                            <w:div w:id="213351794">
                                              <w:marLeft w:val="0"/>
                                              <w:marRight w:val="0"/>
                                              <w:marTop w:val="0"/>
                                              <w:marBottom w:val="0"/>
                                              <w:divBdr>
                                                <w:top w:val="none" w:sz="0" w:space="0" w:color="auto"/>
                                                <w:left w:val="none" w:sz="0" w:space="0" w:color="auto"/>
                                                <w:bottom w:val="none" w:sz="0" w:space="0" w:color="auto"/>
                                                <w:right w:val="none" w:sz="0" w:space="0" w:color="auto"/>
                                              </w:divBdr>
                                              <w:divsChild>
                                                <w:div w:id="213351798">
                                                  <w:marLeft w:val="0"/>
                                                  <w:marRight w:val="0"/>
                                                  <w:marTop w:val="0"/>
                                                  <w:marBottom w:val="0"/>
                                                  <w:divBdr>
                                                    <w:top w:val="none" w:sz="0" w:space="0" w:color="auto"/>
                                                    <w:left w:val="none" w:sz="0" w:space="0" w:color="auto"/>
                                                    <w:bottom w:val="none" w:sz="0" w:space="0" w:color="auto"/>
                                                    <w:right w:val="none" w:sz="0" w:space="0" w:color="auto"/>
                                                  </w:divBdr>
                                                  <w:divsChild>
                                                    <w:div w:id="213351813">
                                                      <w:marLeft w:val="15"/>
                                                      <w:marRight w:val="0"/>
                                                      <w:marTop w:val="75"/>
                                                      <w:marBottom w:val="0"/>
                                                      <w:divBdr>
                                                        <w:top w:val="none" w:sz="0" w:space="0" w:color="auto"/>
                                                        <w:left w:val="none" w:sz="0" w:space="0" w:color="auto"/>
                                                        <w:bottom w:val="none" w:sz="0" w:space="0" w:color="auto"/>
                                                        <w:right w:val="none" w:sz="0" w:space="0" w:color="auto"/>
                                                      </w:divBdr>
                                                      <w:divsChild>
                                                        <w:div w:id="213351811">
                                                          <w:marLeft w:val="0"/>
                                                          <w:marRight w:val="0"/>
                                                          <w:marTop w:val="0"/>
                                                          <w:marBottom w:val="0"/>
                                                          <w:divBdr>
                                                            <w:top w:val="none" w:sz="0" w:space="0" w:color="auto"/>
                                                            <w:left w:val="none" w:sz="0" w:space="0" w:color="auto"/>
                                                            <w:bottom w:val="none" w:sz="0" w:space="0" w:color="auto"/>
                                                            <w:right w:val="none" w:sz="0" w:space="0" w:color="auto"/>
                                                          </w:divBdr>
                                                          <w:divsChild>
                                                            <w:div w:id="2133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351800">
      <w:marLeft w:val="0"/>
      <w:marRight w:val="0"/>
      <w:marTop w:val="0"/>
      <w:marBottom w:val="0"/>
      <w:divBdr>
        <w:top w:val="none" w:sz="0" w:space="0" w:color="auto"/>
        <w:left w:val="none" w:sz="0" w:space="0" w:color="auto"/>
        <w:bottom w:val="none" w:sz="0" w:space="0" w:color="auto"/>
        <w:right w:val="none" w:sz="0" w:space="0" w:color="auto"/>
      </w:divBdr>
    </w:div>
    <w:div w:id="213351801">
      <w:marLeft w:val="0"/>
      <w:marRight w:val="0"/>
      <w:marTop w:val="0"/>
      <w:marBottom w:val="0"/>
      <w:divBdr>
        <w:top w:val="none" w:sz="0" w:space="0" w:color="auto"/>
        <w:left w:val="none" w:sz="0" w:space="0" w:color="auto"/>
        <w:bottom w:val="none" w:sz="0" w:space="0" w:color="auto"/>
        <w:right w:val="none" w:sz="0" w:space="0" w:color="auto"/>
      </w:divBdr>
    </w:div>
    <w:div w:id="213351802">
      <w:marLeft w:val="0"/>
      <w:marRight w:val="0"/>
      <w:marTop w:val="0"/>
      <w:marBottom w:val="0"/>
      <w:divBdr>
        <w:top w:val="none" w:sz="0" w:space="0" w:color="auto"/>
        <w:left w:val="none" w:sz="0" w:space="0" w:color="auto"/>
        <w:bottom w:val="none" w:sz="0" w:space="0" w:color="auto"/>
        <w:right w:val="none" w:sz="0" w:space="0" w:color="auto"/>
      </w:divBdr>
    </w:div>
    <w:div w:id="213351804">
      <w:marLeft w:val="0"/>
      <w:marRight w:val="0"/>
      <w:marTop w:val="0"/>
      <w:marBottom w:val="0"/>
      <w:divBdr>
        <w:top w:val="none" w:sz="0" w:space="0" w:color="auto"/>
        <w:left w:val="none" w:sz="0" w:space="0" w:color="auto"/>
        <w:bottom w:val="none" w:sz="0" w:space="0" w:color="auto"/>
        <w:right w:val="none" w:sz="0" w:space="0" w:color="auto"/>
      </w:divBdr>
    </w:div>
    <w:div w:id="213351805">
      <w:marLeft w:val="0"/>
      <w:marRight w:val="0"/>
      <w:marTop w:val="0"/>
      <w:marBottom w:val="0"/>
      <w:divBdr>
        <w:top w:val="none" w:sz="0" w:space="0" w:color="auto"/>
        <w:left w:val="none" w:sz="0" w:space="0" w:color="auto"/>
        <w:bottom w:val="none" w:sz="0" w:space="0" w:color="auto"/>
        <w:right w:val="none" w:sz="0" w:space="0" w:color="auto"/>
      </w:divBdr>
    </w:div>
    <w:div w:id="213351807">
      <w:marLeft w:val="0"/>
      <w:marRight w:val="0"/>
      <w:marTop w:val="0"/>
      <w:marBottom w:val="0"/>
      <w:divBdr>
        <w:top w:val="none" w:sz="0" w:space="0" w:color="auto"/>
        <w:left w:val="none" w:sz="0" w:space="0" w:color="auto"/>
        <w:bottom w:val="none" w:sz="0" w:space="0" w:color="auto"/>
        <w:right w:val="none" w:sz="0" w:space="0" w:color="auto"/>
      </w:divBdr>
    </w:div>
    <w:div w:id="213351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8.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yperlink" Target="consultantplus://offline/ref=CEB24360A7D8A73F9C7235EDB42AEF6DB2EB0EF43F417A4B59B92EC7B3q9n6L" TargetMode="Externa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yperlink" Target="consultantplus://offline/ref=2ACE60ED264FCBEC4DBFC7F809F31023ABB0E4326FF4CC997AD351070CD58F71936D4E048A9C4BAEEAmEN" TargetMode="External"/><Relationship Id="rId7" Type="http://schemas.openxmlformats.org/officeDocument/2006/relationships/hyperlink" Target="consultantplus://offline/ref=76BD5611BCABEFD6A182E29E41F317D24C92504B9D4C09629FC5804FBA9360003233B2AC850CE6A8D97BBCFBuFu0K"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yperlink" Target="consultantplus://offline/ref=CEB24360A7D8A73F9C7235EDB42AEF6DB2EB0EF43F417A4B59B92EC7B3q9n6L" TargetMode="External"/><Relationship Id="rId46" Type="http://schemas.openxmlformats.org/officeDocument/2006/relationships/header" Target="header3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29.xml"/><Relationship Id="rId54" Type="http://schemas.openxmlformats.org/officeDocument/2006/relationships/hyperlink" Target="consultantplus://offline/ref=CF56ACBF2BB7EF2A360A7991DC8883513578C9D06E19AF5B53DA27F99B96C8A334B7F3D54F94BDC7X4j5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yperlink" Target="consultantplus://offline/ref=CEB24360A7D8A73F9C7235EDB42AEF6DB2EB0EF43F417A4B59B92EC7B3q9n6L" TargetMode="External"/><Relationship Id="rId40" Type="http://schemas.openxmlformats.org/officeDocument/2006/relationships/hyperlink" Target="consultantplus://offline/ref=CEB24360A7D8A73F9C7235EDB42AEF6DB2EB0EF43F417A4B59B92EC7B3q9n6L" TargetMode="External"/><Relationship Id="rId45" Type="http://schemas.openxmlformats.org/officeDocument/2006/relationships/header" Target="header32.xml"/><Relationship Id="rId53" Type="http://schemas.openxmlformats.org/officeDocument/2006/relationships/hyperlink" Target="consultantplus://offline/ref=CF56ACBF2BB7EF2A360A7991DC8883513578C9D06E19AF5B53DA27F99B96C8A334B7F3D54F94BDC6X4jBN"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36.xm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1.xml"/><Relationship Id="rId52" Type="http://schemas.openxmlformats.org/officeDocument/2006/relationships/header" Target="header3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yperlink" Target="consultantplus://offline/ref=2ACE60ED264FCBEC4DBFC7F809F31023ABB0E4326FF4CC997AD351070CD58F71936D4E048A9C4BAFEAm9N" TargetMode="External"/><Relationship Id="rId8" Type="http://schemas.openxmlformats.org/officeDocument/2006/relationships/hyperlink" Target="consultantplus://offline/ref=166B403D95E733A09C70D67D79220C5C3BFFABD56B0444E765328EF31457FBE075C5051F5B5C2D26c46BK" TargetMode="External"/><Relationship Id="rId51" Type="http://schemas.openxmlformats.org/officeDocument/2006/relationships/header" Target="header38.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1155</TotalTime>
  <Pages>353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Матвиенко Павел Андреевич</dc:creator>
  <cp:keywords/>
  <dc:description/>
  <cp:lastModifiedBy>Domnikova</cp:lastModifiedBy>
  <cp:revision>220</cp:revision>
  <cp:lastPrinted>2017-10-06T14:48:00Z</cp:lastPrinted>
  <dcterms:created xsi:type="dcterms:W3CDTF">2017-09-19T13:35:00Z</dcterms:created>
  <dcterms:modified xsi:type="dcterms:W3CDTF">2017-10-10T08:25:00Z</dcterms:modified>
</cp:coreProperties>
</file>