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97" w:rsidRDefault="00117F97" w:rsidP="00117F9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ПОЛУЧЕНИИ ОТКРЕПИТЕЛЬНЫХ УДОСТОВЕРЕНИЙ В ПОЛИГРАФИЧЕСКОЙ ОРГАНИЗАЦИИ</w:t>
      </w:r>
    </w:p>
    <w:p w:rsidR="00440516" w:rsidRDefault="00BE7704" w:rsidP="00BE770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BE7704">
        <w:rPr>
          <w:rFonts w:ascii="Times New Roman" w:hAnsi="Times New Roman" w:cs="Times New Roman"/>
          <w:sz w:val="28"/>
          <w:szCs w:val="28"/>
        </w:rPr>
        <w:t>В соответствии с Порядком передачи</w:t>
      </w:r>
      <w:r>
        <w:rPr>
          <w:rFonts w:ascii="Times New Roman" w:hAnsi="Times New Roman" w:cs="Times New Roman"/>
          <w:sz w:val="28"/>
          <w:szCs w:val="28"/>
        </w:rPr>
        <w:t xml:space="preserve"> открепительных удостоверений избирательным комиссиям, комиссиям референдума и учета открепительных удостоверений, утвержденным постановлением Центральной избирательной комиссии Российской Федерации от 16 марта 2016 г. № 328/1863-6, при получении избирательными комиссиями открепительных удостоверений в полиграфической организации вправе присутствовать лица, указанные в статье 30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Федерации».</w:t>
      </w:r>
    </w:p>
    <w:p w:rsidR="00BE7704" w:rsidRPr="00BE7704" w:rsidRDefault="00BE7704" w:rsidP="00BE770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Избирательная комиссия города Ставрополя извещает, что получение тиража изготовленных открепительных удостоверений будет осуществляться 20 июля 2016 года в 10.00 в ОАО «Кавказская здравница»</w:t>
      </w:r>
      <w:r w:rsidR="009F0A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9F0A21">
        <w:rPr>
          <w:rFonts w:ascii="Times New Roman" w:hAnsi="Times New Roman" w:cs="Times New Roman"/>
          <w:sz w:val="28"/>
          <w:szCs w:val="28"/>
        </w:rPr>
        <w:t xml:space="preserve"> Ставропольский край, город Минеральные Воды, улица 50 лет Октября, 67.</w:t>
      </w:r>
    </w:p>
    <w:sectPr w:rsidR="00BE7704" w:rsidRPr="00BE7704" w:rsidSect="00440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704"/>
    <w:rsid w:val="00117F97"/>
    <w:rsid w:val="00440516"/>
    <w:rsid w:val="009F0A21"/>
    <w:rsid w:val="00BE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Ставрополя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izbercom</dc:creator>
  <cp:keywords/>
  <dc:description/>
  <cp:lastModifiedBy>izbercom</cp:lastModifiedBy>
  <cp:revision>2</cp:revision>
  <dcterms:created xsi:type="dcterms:W3CDTF">2016-07-18T11:04:00Z</dcterms:created>
  <dcterms:modified xsi:type="dcterms:W3CDTF">2016-07-18T11:22:00Z</dcterms:modified>
</cp:coreProperties>
</file>